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191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观察方向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0°（直视）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视野角度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≥170°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观察距离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2~100mm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弯曲角度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上：≥180°   下：≥180°  左：≥160°   右：≥160°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先端部外径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≤12.0mm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弯曲部直径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≤12.0mm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*7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钳道内径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≥3.8mm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工作长度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≥1330mm（M）/1520mm（I）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全长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≤1650mm（M）/1840mm（I）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硬度可调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精准传导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顺应弯曲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前射水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*14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特殊光模式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提供≥3种特殊光检查功能，利于早癌病变观察和诊断。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具备电子分光技术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提供≥10种预设，预设可调，利于早癌病灶筛查和诊断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内镜，活检帽、吸引及送气送水按钮共10套，放大用黑色硅胶帽10个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jA1MWVkNzk2M2IyZjRkYjAzYTlmZGY5OGVjMWUifQ=="/>
    <w:docVar w:name="KSO_WPS_MARK_KEY" w:val="31a9b2f9-e5d6-44c8-8494-06b01e4846fe"/>
  </w:docVars>
  <w:rsids>
    <w:rsidRoot w:val="00000000"/>
    <w:rsid w:val="05526221"/>
    <w:rsid w:val="09571F51"/>
    <w:rsid w:val="128D521B"/>
    <w:rsid w:val="152931DC"/>
    <w:rsid w:val="2C050140"/>
    <w:rsid w:val="4DD352E7"/>
    <w:rsid w:val="70D94217"/>
    <w:rsid w:val="77384726"/>
    <w:rsid w:val="799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8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448</Characters>
  <Paragraphs>79</Paragraphs>
  <TotalTime>1</TotalTime>
  <ScaleCrop>false</ScaleCrop>
  <LinksUpToDate>false</LinksUpToDate>
  <CharactersWithSpaces>506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设备处</cp:lastModifiedBy>
  <cp:lastPrinted>2025-03-17T00:26:00Z</cp:lastPrinted>
  <dcterms:modified xsi:type="dcterms:W3CDTF">2025-03-27T06:32:24Z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020852CA9B6345DF8ED420EBDA2433AA_13</vt:lpwstr>
  </property>
  <property fmtid="{D5CDD505-2E9C-101B-9397-08002B2CF9AE}" pid="4" name="KSOTemplateDocerSaveRecord">
    <vt:lpwstr>eyJoZGlkIjoiYzg0ZGU4YzY1ZDIxOGNmYTFlMjM3OGYxOGIwOTRmYWUiLCJ1c2VySWQiOiI1MTc1Njk5MjIifQ==</vt:lpwstr>
  </property>
</Properties>
</file>