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E5DD4">
      <w:pPr>
        <w:spacing w:line="400" w:lineRule="exact"/>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工程项目采购需求</w:t>
      </w:r>
    </w:p>
    <w:p w14:paraId="4639BF3E">
      <w:pPr>
        <w:pStyle w:val="22"/>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723" w:firstLineChars="300"/>
        <w:jc w:val="left"/>
        <w:textAlignment w:val="auto"/>
        <w:rPr>
          <w:rFonts w:hint="default" w:ascii="宋体" w:hAnsi="宋体" w:eastAsia="宋体" w:cs="宋体"/>
          <w:b/>
          <w:bCs w:val="0"/>
          <w:kern w:val="2"/>
          <w:sz w:val="24"/>
          <w:szCs w:val="24"/>
          <w:highlight w:val="none"/>
          <w:lang w:val="en-US" w:eastAsia="zh-CN" w:bidi="ar-SA"/>
        </w:rPr>
      </w:pPr>
      <w:r>
        <w:rPr>
          <w:rFonts w:hint="eastAsia" w:ascii="宋体" w:hAnsi="宋体" w:eastAsia="宋体" w:cs="宋体"/>
          <w:b/>
          <w:bCs w:val="0"/>
          <w:sz w:val="24"/>
          <w:szCs w:val="24"/>
          <w:highlight w:val="none"/>
        </w:rPr>
        <w:t>采购品目</w:t>
      </w:r>
      <w:r>
        <w:rPr>
          <w:rFonts w:hint="eastAsia" w:ascii="宋体" w:hAnsi="宋体" w:eastAsia="宋体" w:cs="宋体"/>
          <w:b/>
          <w:bCs w:val="0"/>
          <w:sz w:val="24"/>
          <w:szCs w:val="24"/>
          <w:highlight w:val="none"/>
          <w:lang w:val="en-US" w:eastAsia="zh-CN"/>
        </w:rPr>
        <w:t xml:space="preserve">   </w:t>
      </w:r>
      <w:permStart w:id="0" w:edGrp="everyone"/>
      <w:r>
        <w:rPr>
          <w:rFonts w:hint="eastAsia" w:ascii="宋体" w:hAnsi="宋体" w:eastAsia="宋体" w:cs="宋体"/>
          <w:b/>
          <w:bCs w:val="0"/>
          <w:kern w:val="2"/>
          <w:sz w:val="24"/>
          <w:szCs w:val="24"/>
          <w:highlight w:val="none"/>
          <w:lang w:val="en-US" w:eastAsia="zh-CN" w:bidi="ar-SA"/>
        </w:rPr>
        <w:t xml:space="preserve"> </w:t>
      </w:r>
      <w:r>
        <w:rPr>
          <w:rFonts w:hint="eastAsia" w:ascii="宋体" w:hAnsi="宋体" w:eastAsia="宋体" w:cs="宋体"/>
          <w:b/>
          <w:bCs w:val="0"/>
          <w:sz w:val="24"/>
          <w:szCs w:val="24"/>
          <w:highlight w:val="none"/>
          <w:lang w:eastAsia="zh-CN"/>
        </w:rPr>
        <w:t>□</w:t>
      </w:r>
      <w:bookmarkStart w:id="0" w:name="_GoBack"/>
      <w:bookmarkEnd w:id="0"/>
      <w:r>
        <w:rPr>
          <w:rFonts w:hint="eastAsia" w:ascii="宋体" w:hAnsi="宋体" w:eastAsia="宋体" w:cs="宋体"/>
          <w:b/>
          <w:bCs w:val="0"/>
          <w:kern w:val="2"/>
          <w:sz w:val="24"/>
          <w:szCs w:val="24"/>
          <w:highlight w:val="none"/>
          <w:lang w:val="en-US" w:eastAsia="zh-CN" w:bidi="ar-SA"/>
        </w:rPr>
        <w:t xml:space="preserve">修缮工程   </w:t>
      </w:r>
      <w:r>
        <w:rPr>
          <w:rFonts w:hint="eastAsia" w:ascii="宋体" w:hAnsi="宋体" w:eastAsia="宋体" w:cs="宋体"/>
          <w:b/>
          <w:bCs w:val="0"/>
          <w:sz w:val="24"/>
          <w:szCs w:val="24"/>
          <w:highlight w:val="none"/>
          <w:lang w:val="en-US" w:eastAsia="zh-CN"/>
        </w:rPr>
        <w:sym w:font="Wingdings 2" w:char="0052"/>
      </w:r>
      <w:r>
        <w:rPr>
          <w:rFonts w:hint="eastAsia" w:ascii="宋体" w:hAnsi="宋体" w:eastAsia="宋体" w:cs="宋体"/>
          <w:b/>
          <w:bCs w:val="0"/>
          <w:kern w:val="2"/>
          <w:sz w:val="24"/>
          <w:szCs w:val="24"/>
          <w:highlight w:val="none"/>
          <w:lang w:val="en-US" w:eastAsia="zh-CN" w:bidi="ar-SA"/>
        </w:rPr>
        <w:t xml:space="preserve">装修工程  </w:t>
      </w:r>
      <w:permEnd w:id="0"/>
    </w:p>
    <w:p w14:paraId="7CD28EC1">
      <w:pPr>
        <w:pStyle w:val="22"/>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kern w:val="2"/>
          <w:sz w:val="24"/>
          <w:szCs w:val="24"/>
          <w:highlight w:val="none"/>
          <w:lang w:val="en-US" w:eastAsia="zh-CN" w:bidi="ar-SA"/>
        </w:rPr>
      </w:pPr>
      <w:r>
        <w:rPr>
          <w:rFonts w:hint="default" w:ascii="宋体" w:hAnsi="宋体" w:eastAsia="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val="en-US" w:eastAsia="zh-CN" w:bidi="ar-SA"/>
        </w:rPr>
        <w:t>项目基本信息</w:t>
      </w:r>
    </w:p>
    <w:tbl>
      <w:tblPr>
        <w:tblStyle w:val="1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3317"/>
        <w:gridCol w:w="1350"/>
        <w:gridCol w:w="2854"/>
      </w:tblGrid>
      <w:tr w14:paraId="5BEC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82" w:type="dxa"/>
          </w:tcPr>
          <w:p w14:paraId="0E49E8A2">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采购单位</w:t>
            </w:r>
          </w:p>
        </w:tc>
        <w:tc>
          <w:tcPr>
            <w:tcW w:w="7521" w:type="dxa"/>
            <w:gridSpan w:val="3"/>
          </w:tcPr>
          <w:p w14:paraId="09AFA212">
            <w:pPr>
              <w:keepLines w:val="0"/>
              <w:pageBreakBefore w:val="0"/>
              <w:kinsoku/>
              <w:wordWrap/>
              <w:overflowPunct/>
              <w:topLinePunct w:val="0"/>
              <w:bidi w:val="0"/>
              <w:spacing w:line="400" w:lineRule="exact"/>
              <w:ind w:lef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南方医科大学第三附属医院</w:t>
            </w:r>
          </w:p>
        </w:tc>
      </w:tr>
      <w:tr w14:paraId="759C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82" w:type="dxa"/>
          </w:tcPr>
          <w:p w14:paraId="6234A30A">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工程</w:t>
            </w:r>
            <w:r>
              <w:rPr>
                <w:rFonts w:hint="eastAsia" w:ascii="宋体" w:hAnsi="宋体" w:eastAsia="宋体" w:cs="宋体"/>
                <w:sz w:val="24"/>
                <w:szCs w:val="24"/>
                <w:highlight w:val="none"/>
              </w:rPr>
              <w:t>名称</w:t>
            </w:r>
          </w:p>
        </w:tc>
        <w:tc>
          <w:tcPr>
            <w:tcW w:w="7521" w:type="dxa"/>
            <w:gridSpan w:val="3"/>
          </w:tcPr>
          <w:p w14:paraId="5690469C">
            <w:pPr>
              <w:keepLines w:val="0"/>
              <w:pageBreakBefore w:val="0"/>
              <w:kinsoku/>
              <w:wordWrap/>
              <w:overflowPunct/>
              <w:topLinePunct w:val="0"/>
              <w:bidi w:val="0"/>
              <w:spacing w:line="400" w:lineRule="exact"/>
              <w:ind w:left="0"/>
              <w:jc w:val="left"/>
              <w:textAlignment w:val="auto"/>
              <w:rPr>
                <w:rFonts w:hint="default" w:ascii="宋体" w:hAnsi="宋体" w:eastAsia="宋体" w:cs="宋体"/>
                <w:sz w:val="24"/>
                <w:szCs w:val="24"/>
                <w:highlight w:val="none"/>
                <w:lang w:val="en-US" w:eastAsia="zh-CN"/>
              </w:rPr>
            </w:pPr>
            <w:permStart w:id="1" w:edGrp="everyone"/>
            <w:r>
              <w:rPr>
                <w:rFonts w:hint="eastAsia" w:ascii="宋体" w:hAnsi="宋体" w:eastAsia="宋体" w:cs="宋体"/>
                <w:sz w:val="24"/>
                <w:szCs w:val="24"/>
                <w:highlight w:val="none"/>
                <w:lang w:val="en-US" w:eastAsia="zh-CN"/>
              </w:rPr>
              <w:t xml:space="preserve"> 门诊五楼皮肤科装修改造工程 </w:t>
            </w:r>
            <w:permEnd w:id="1"/>
          </w:p>
        </w:tc>
      </w:tr>
      <w:tr w14:paraId="54DA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61EC9E24">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p>
        </w:tc>
        <w:tc>
          <w:tcPr>
            <w:tcW w:w="3317" w:type="dxa"/>
          </w:tcPr>
          <w:p w14:paraId="764AFF0C">
            <w:pPr>
              <w:keepLines w:val="0"/>
              <w:pageBreakBefore w:val="0"/>
              <w:kinsoku/>
              <w:wordWrap/>
              <w:overflowPunct/>
              <w:topLinePunct w:val="0"/>
              <w:bidi w:val="0"/>
              <w:spacing w:line="400" w:lineRule="exact"/>
              <w:ind w:left="0"/>
              <w:jc w:val="left"/>
              <w:textAlignment w:val="auto"/>
              <w:rPr>
                <w:rFonts w:hint="default" w:ascii="宋体" w:hAnsi="宋体" w:eastAsia="宋体" w:cs="宋体"/>
                <w:sz w:val="24"/>
                <w:szCs w:val="24"/>
                <w:highlight w:val="none"/>
                <w:lang w:val="en-US"/>
              </w:rPr>
            </w:pPr>
            <w:permStart w:id="2" w:edGrp="everyone"/>
            <w:r>
              <w:rPr>
                <w:rFonts w:hint="eastAsia" w:ascii="宋体" w:hAnsi="宋体" w:eastAsia="宋体" w:cs="宋体"/>
                <w:sz w:val="24"/>
                <w:szCs w:val="24"/>
                <w:highlight w:val="none"/>
                <w:lang w:val="en-US" w:eastAsia="zh-CN"/>
              </w:rPr>
              <w:t xml:space="preserve"> 王巧 </w:t>
            </w:r>
            <w:permEnd w:id="2"/>
          </w:p>
        </w:tc>
        <w:tc>
          <w:tcPr>
            <w:tcW w:w="1350" w:type="dxa"/>
          </w:tcPr>
          <w:p w14:paraId="67206C91">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办公电话</w:t>
            </w:r>
          </w:p>
        </w:tc>
        <w:tc>
          <w:tcPr>
            <w:tcW w:w="2854" w:type="dxa"/>
          </w:tcPr>
          <w:p w14:paraId="6D4720EF">
            <w:pPr>
              <w:keepLines w:val="0"/>
              <w:pageBreakBefore w:val="0"/>
              <w:kinsoku/>
              <w:wordWrap/>
              <w:overflowPunct/>
              <w:topLinePunct w:val="0"/>
              <w:bidi w:val="0"/>
              <w:spacing w:line="400" w:lineRule="exact"/>
              <w:ind w:left="0"/>
              <w:jc w:val="left"/>
              <w:textAlignment w:val="auto"/>
              <w:rPr>
                <w:rFonts w:hint="eastAsia" w:ascii="宋体" w:hAnsi="宋体" w:eastAsia="宋体" w:cs="宋体"/>
                <w:sz w:val="24"/>
                <w:szCs w:val="24"/>
                <w:highlight w:val="none"/>
              </w:rPr>
            </w:pPr>
            <w:permStart w:id="3" w:edGrp="everyone"/>
            <w:r>
              <w:rPr>
                <w:rFonts w:hint="eastAsia" w:ascii="宋体" w:hAnsi="宋体" w:eastAsia="宋体" w:cs="宋体"/>
                <w:sz w:val="24"/>
                <w:szCs w:val="24"/>
                <w:highlight w:val="none"/>
                <w:lang w:val="en-US" w:eastAsia="zh-CN"/>
              </w:rPr>
              <w:t xml:space="preserve">020-62784136 </w:t>
            </w:r>
            <w:permEnd w:id="3"/>
          </w:p>
        </w:tc>
      </w:tr>
      <w:tr w14:paraId="64B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2BAF3EE9">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工程地点</w:t>
            </w:r>
          </w:p>
        </w:tc>
        <w:tc>
          <w:tcPr>
            <w:tcW w:w="7521" w:type="dxa"/>
            <w:gridSpan w:val="3"/>
          </w:tcPr>
          <w:p w14:paraId="7B9D5123">
            <w:pPr>
              <w:keepLines w:val="0"/>
              <w:pageBreakBefore w:val="0"/>
              <w:kinsoku/>
              <w:wordWrap/>
              <w:overflowPunct/>
              <w:topLinePunct w:val="0"/>
              <w:bidi w:val="0"/>
              <w:spacing w:line="400" w:lineRule="exact"/>
              <w:ind w:left="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广州市天河区中山大道西183号南方医科大学第三附属医院</w:t>
            </w:r>
            <w:permStart w:id="4" w:edGrp="everyone"/>
            <w:r>
              <w:rPr>
                <w:rFonts w:hint="eastAsia" w:ascii="宋体" w:hAnsi="宋体" w:eastAsia="宋体" w:cs="宋体"/>
                <w:sz w:val="24"/>
                <w:szCs w:val="24"/>
                <w:highlight w:val="none"/>
                <w:lang w:val="en-US" w:eastAsia="zh-CN"/>
              </w:rPr>
              <w:t xml:space="preserve"> 门诊五楼 </w:t>
            </w:r>
            <w:permEnd w:id="4"/>
          </w:p>
        </w:tc>
      </w:tr>
      <w:tr w14:paraId="174A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6A707316">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预算金额</w:t>
            </w:r>
          </w:p>
        </w:tc>
        <w:tc>
          <w:tcPr>
            <w:tcW w:w="7521" w:type="dxa"/>
            <w:gridSpan w:val="3"/>
          </w:tcPr>
          <w:p w14:paraId="61E90560">
            <w:pPr>
              <w:keepLines w:val="0"/>
              <w:pageBreakBefore w:val="0"/>
              <w:kinsoku/>
              <w:wordWrap/>
              <w:overflowPunct/>
              <w:topLinePunct w:val="0"/>
              <w:bidi w:val="0"/>
              <w:spacing w:line="400" w:lineRule="exact"/>
              <w:jc w:val="left"/>
              <w:textAlignment w:val="auto"/>
              <w:rPr>
                <w:rFonts w:hint="eastAsia" w:ascii="宋体" w:hAnsi="宋体" w:eastAsia="宋体" w:cs="宋体"/>
                <w:sz w:val="24"/>
                <w:szCs w:val="24"/>
                <w:highlight w:val="none"/>
                <w:lang w:val="en-US" w:eastAsia="zh-CN"/>
              </w:rPr>
            </w:pPr>
            <w:permStart w:id="5" w:edGrp="everyone"/>
            <w:r>
              <w:rPr>
                <w:rFonts w:hint="eastAsia" w:ascii="宋体" w:hAnsi="宋体" w:eastAsia="宋体" w:cs="宋体"/>
                <w:sz w:val="24"/>
                <w:szCs w:val="24"/>
                <w:highlight w:val="none"/>
                <w:lang w:val="en-US" w:eastAsia="zh-CN"/>
              </w:rPr>
              <w:t xml:space="preserve"> 177877.2 </w:t>
            </w:r>
            <w:permEnd w:id="5"/>
            <w:r>
              <w:rPr>
                <w:rFonts w:hint="eastAsia" w:ascii="宋体" w:hAnsi="宋体" w:eastAsia="宋体" w:cs="宋体"/>
                <w:sz w:val="24"/>
                <w:szCs w:val="24"/>
                <w:highlight w:val="none"/>
                <w:lang w:val="en-US" w:eastAsia="zh-CN"/>
              </w:rPr>
              <w:t>元</w:t>
            </w:r>
          </w:p>
        </w:tc>
      </w:tr>
      <w:tr w14:paraId="5377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6D9EE0E5">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报价方式</w:t>
            </w:r>
          </w:p>
        </w:tc>
        <w:tc>
          <w:tcPr>
            <w:tcW w:w="7521" w:type="dxa"/>
            <w:gridSpan w:val="3"/>
          </w:tcPr>
          <w:p w14:paraId="2C7BE184">
            <w:pPr>
              <w:keepLines w:val="0"/>
              <w:pageBreakBefore w:val="0"/>
              <w:kinsoku/>
              <w:wordWrap/>
              <w:overflowPunct/>
              <w:topLinePunct w:val="0"/>
              <w:bidi w:val="0"/>
              <w:spacing w:line="400" w:lineRule="exact"/>
              <w:ind w:left="0"/>
              <w:jc w:val="left"/>
              <w:textAlignment w:val="auto"/>
              <w:rPr>
                <w:rFonts w:hint="default" w:ascii="宋体" w:hAnsi="宋体" w:eastAsia="宋体" w:cs="宋体"/>
                <w:sz w:val="24"/>
                <w:szCs w:val="24"/>
                <w:highlight w:val="none"/>
                <w:lang w:val="en-US" w:eastAsia="zh-CN"/>
              </w:rPr>
            </w:pPr>
            <w:permStart w:id="6" w:edGrp="everyone"/>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单价包干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总价包干</w:t>
            </w:r>
            <w:permEnd w:id="6"/>
          </w:p>
        </w:tc>
      </w:tr>
      <w:tr w14:paraId="7D60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26A717F0">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付款方式</w:t>
            </w:r>
          </w:p>
        </w:tc>
        <w:tc>
          <w:tcPr>
            <w:tcW w:w="7521" w:type="dxa"/>
            <w:gridSpan w:val="3"/>
          </w:tcPr>
          <w:p w14:paraId="58128C30">
            <w:pPr>
              <w:keepNext w:val="0"/>
              <w:keepLines w:val="0"/>
              <w:pageBreakBefore w:val="0"/>
              <w:widowControl w:val="0"/>
              <w:kinsoku/>
              <w:wordWrap/>
              <w:overflowPunct/>
              <w:topLinePunct w:val="0"/>
              <w:bidi w:val="0"/>
              <w:adjustRightInd/>
              <w:snapToGrid/>
              <w:spacing w:line="4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合同签订后5个工作日内支付合同价</w:t>
            </w:r>
            <w:r>
              <w:rPr>
                <w:rFonts w:hint="eastAsia" w:ascii="宋体" w:hAnsi="宋体" w:eastAsia="宋体" w:cs="宋体"/>
                <w:sz w:val="24"/>
                <w:lang w:eastAsia="zh-CN"/>
              </w:rPr>
              <w:t>款</w:t>
            </w:r>
            <w:r>
              <w:rPr>
                <w:rFonts w:hint="eastAsia" w:ascii="宋体" w:hAnsi="宋体" w:eastAsia="宋体" w:cs="宋体"/>
                <w:sz w:val="24"/>
              </w:rPr>
              <w:t>（扣除暂列金额）的</w:t>
            </w:r>
            <w:permStart w:id="7" w:edGrp="everyone"/>
            <w:r>
              <w:rPr>
                <w:rFonts w:hint="eastAsia" w:ascii="宋体" w:hAnsi="宋体" w:eastAsia="宋体" w:cs="宋体"/>
                <w:sz w:val="24"/>
              </w:rPr>
              <w:t>30%</w:t>
            </w:r>
            <w:permEnd w:id="7"/>
            <w:r>
              <w:rPr>
                <w:rFonts w:hint="eastAsia" w:ascii="宋体" w:hAnsi="宋体" w:eastAsia="宋体" w:cs="宋体"/>
                <w:sz w:val="24"/>
              </w:rPr>
              <w:t>，作为预付款；</w:t>
            </w:r>
            <w:r>
              <w:rPr>
                <w:rFonts w:hint="eastAsia" w:ascii="宋体" w:hAnsi="宋体" w:eastAsia="宋体" w:cs="宋体"/>
                <w:sz w:val="24"/>
                <w:lang w:eastAsia="zh-CN"/>
              </w:rPr>
              <w:t>承包人</w:t>
            </w:r>
            <w:r>
              <w:rPr>
                <w:rFonts w:hint="eastAsia" w:ascii="宋体" w:hAnsi="宋体" w:eastAsia="宋体" w:cs="宋体"/>
                <w:sz w:val="24"/>
              </w:rPr>
              <w:t>在合同签订后5个工作日内须将设备、主材进入场地；工程施工完毕后，收到</w:t>
            </w:r>
            <w:r>
              <w:rPr>
                <w:rFonts w:hint="eastAsia" w:ascii="宋体" w:hAnsi="宋体" w:eastAsia="宋体" w:cs="宋体"/>
                <w:sz w:val="24"/>
                <w:lang w:eastAsia="zh-CN"/>
              </w:rPr>
              <w:t>承包人</w:t>
            </w:r>
            <w:r>
              <w:rPr>
                <w:rFonts w:hint="eastAsia" w:ascii="宋体" w:hAnsi="宋体" w:eastAsia="宋体" w:cs="宋体"/>
                <w:sz w:val="24"/>
              </w:rPr>
              <w:t>验收申请后7日内组织项目验收，经验收合格后，</w:t>
            </w:r>
            <w:r>
              <w:rPr>
                <w:rFonts w:hint="eastAsia" w:ascii="宋体" w:hAnsi="宋体" w:eastAsia="宋体" w:cs="宋体"/>
                <w:sz w:val="24"/>
                <w:lang w:eastAsia="zh-CN"/>
              </w:rPr>
              <w:t>承包人</w:t>
            </w:r>
            <w:r>
              <w:rPr>
                <w:rFonts w:hint="eastAsia" w:ascii="宋体" w:hAnsi="宋体" w:eastAsia="宋体" w:cs="宋体"/>
                <w:sz w:val="24"/>
              </w:rPr>
              <w:t>备齐竣工资料等文件的纸质版、电子版与拟支付金额等额的合法有效发票，审核确认后10个工作日内支付工程款至合同价</w:t>
            </w:r>
            <w:r>
              <w:rPr>
                <w:rFonts w:hint="eastAsia" w:ascii="宋体" w:hAnsi="宋体" w:eastAsia="宋体" w:cs="宋体"/>
                <w:sz w:val="24"/>
                <w:lang w:eastAsia="zh-CN"/>
              </w:rPr>
              <w:t>款</w:t>
            </w:r>
            <w:r>
              <w:rPr>
                <w:rFonts w:hint="eastAsia" w:ascii="宋体" w:hAnsi="宋体" w:eastAsia="宋体" w:cs="宋体"/>
                <w:sz w:val="24"/>
              </w:rPr>
              <w:t>（扣除暂列金额）的</w:t>
            </w:r>
            <w:permStart w:id="8" w:edGrp="everyone"/>
            <w:r>
              <w:rPr>
                <w:rFonts w:hint="eastAsia" w:ascii="宋体" w:hAnsi="宋体" w:eastAsia="宋体" w:cs="宋体"/>
                <w:sz w:val="24"/>
              </w:rPr>
              <w:t>80%</w:t>
            </w:r>
            <w:permEnd w:id="8"/>
            <w:r>
              <w:rPr>
                <w:rFonts w:hint="eastAsia" w:ascii="宋体" w:hAnsi="宋体" w:eastAsia="宋体" w:cs="宋体"/>
                <w:sz w:val="24"/>
              </w:rPr>
              <w:t>；</w:t>
            </w:r>
          </w:p>
          <w:p w14:paraId="68BFEAC4">
            <w:pPr>
              <w:keepNext w:val="0"/>
              <w:keepLines w:val="0"/>
              <w:pageBreakBefore w:val="0"/>
              <w:widowControl w:val="0"/>
              <w:kinsoku/>
              <w:wordWrap/>
              <w:overflowPunct/>
              <w:topLinePunct w:val="0"/>
              <w:bidi w:val="0"/>
              <w:adjustRightInd/>
              <w:snapToGrid/>
              <w:spacing w:line="4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每项工程竣工验收后，</w:t>
            </w:r>
            <w:r>
              <w:rPr>
                <w:rFonts w:hint="eastAsia" w:ascii="宋体" w:hAnsi="宋体" w:eastAsia="宋体" w:cs="宋体"/>
                <w:sz w:val="24"/>
                <w:lang w:eastAsia="zh-CN"/>
              </w:rPr>
              <w:t>承包人</w:t>
            </w:r>
            <w:r>
              <w:rPr>
                <w:rFonts w:hint="eastAsia" w:ascii="宋体" w:hAnsi="宋体" w:eastAsia="宋体" w:cs="宋体"/>
                <w:sz w:val="24"/>
              </w:rPr>
              <w:t>需提交结算申请书、结算书、增项签证等结算资料，并经</w:t>
            </w:r>
            <w:r>
              <w:rPr>
                <w:rFonts w:hint="eastAsia" w:ascii="宋体" w:hAnsi="宋体" w:eastAsia="宋体" w:cs="宋体"/>
                <w:sz w:val="24"/>
                <w:lang w:eastAsia="zh-CN"/>
              </w:rPr>
              <w:t>发包人</w:t>
            </w:r>
            <w:r>
              <w:rPr>
                <w:rFonts w:hint="eastAsia" w:ascii="宋体" w:hAnsi="宋体" w:eastAsia="宋体" w:cs="宋体"/>
                <w:sz w:val="24"/>
              </w:rPr>
              <w:t>委托的第三方造价咨询单位完成结算审核，</w:t>
            </w:r>
            <w:r>
              <w:rPr>
                <w:rFonts w:hint="eastAsia" w:ascii="宋体" w:hAnsi="宋体" w:eastAsia="宋体" w:cs="宋体"/>
                <w:sz w:val="24"/>
                <w:lang w:eastAsia="zh-CN"/>
              </w:rPr>
              <w:t>承包人</w:t>
            </w:r>
            <w:r>
              <w:rPr>
                <w:rFonts w:hint="eastAsia" w:ascii="宋体" w:hAnsi="宋体" w:eastAsia="宋体" w:cs="宋体"/>
                <w:sz w:val="24"/>
              </w:rPr>
              <w:t>、</w:t>
            </w:r>
            <w:r>
              <w:rPr>
                <w:rFonts w:hint="eastAsia" w:ascii="宋体" w:hAnsi="宋体" w:eastAsia="宋体" w:cs="宋体"/>
                <w:sz w:val="24"/>
                <w:lang w:eastAsia="zh-CN"/>
              </w:rPr>
              <w:t>发包人</w:t>
            </w:r>
            <w:r>
              <w:rPr>
                <w:rFonts w:hint="eastAsia" w:ascii="宋体" w:hAnsi="宋体" w:eastAsia="宋体" w:cs="宋体"/>
                <w:sz w:val="24"/>
              </w:rPr>
              <w:t>、造价咨询单位三方确认后15日内，</w:t>
            </w:r>
            <w:r>
              <w:rPr>
                <w:rFonts w:hint="eastAsia" w:ascii="宋体" w:hAnsi="宋体" w:eastAsia="宋体" w:cs="宋体"/>
                <w:sz w:val="24"/>
                <w:lang w:eastAsia="zh-CN"/>
              </w:rPr>
              <w:t>承包人</w:t>
            </w:r>
            <w:r>
              <w:rPr>
                <w:rFonts w:hint="eastAsia" w:ascii="宋体" w:hAnsi="宋体" w:eastAsia="宋体" w:cs="宋体"/>
                <w:sz w:val="24"/>
              </w:rPr>
              <w:t>向</w:t>
            </w:r>
            <w:r>
              <w:rPr>
                <w:rFonts w:hint="eastAsia" w:ascii="宋体" w:hAnsi="宋体" w:eastAsia="宋体" w:cs="宋体"/>
                <w:sz w:val="24"/>
                <w:lang w:eastAsia="zh-CN"/>
              </w:rPr>
              <w:t>发包人</w:t>
            </w:r>
            <w:r>
              <w:rPr>
                <w:rFonts w:hint="eastAsia" w:ascii="宋体" w:hAnsi="宋体" w:eastAsia="宋体" w:cs="宋体"/>
                <w:sz w:val="24"/>
              </w:rPr>
              <w:t>交足工程结算价的3%作为质保金后，</w:t>
            </w:r>
            <w:r>
              <w:rPr>
                <w:rFonts w:hint="eastAsia" w:ascii="宋体" w:hAnsi="宋体" w:eastAsia="宋体" w:cs="宋体"/>
                <w:sz w:val="24"/>
                <w:lang w:eastAsia="zh-CN"/>
              </w:rPr>
              <w:t>承包人</w:t>
            </w:r>
            <w:r>
              <w:rPr>
                <w:rFonts w:hint="eastAsia" w:ascii="宋体" w:hAnsi="宋体" w:eastAsia="宋体" w:cs="宋体"/>
                <w:sz w:val="24"/>
              </w:rPr>
              <w:t>提出付款申请及提供与拟支付金额等额的合法有效发票后，审核确认后10个工作日内向</w:t>
            </w:r>
            <w:r>
              <w:rPr>
                <w:rFonts w:hint="eastAsia" w:ascii="宋体" w:hAnsi="宋体" w:eastAsia="宋体" w:cs="宋体"/>
                <w:sz w:val="24"/>
                <w:lang w:eastAsia="zh-CN"/>
              </w:rPr>
              <w:t>承包人</w:t>
            </w:r>
            <w:r>
              <w:rPr>
                <w:rFonts w:hint="eastAsia" w:ascii="宋体" w:hAnsi="宋体" w:eastAsia="宋体" w:cs="宋体"/>
                <w:sz w:val="24"/>
              </w:rPr>
              <w:t>付清结算余款。</w:t>
            </w:r>
          </w:p>
          <w:p w14:paraId="53D29253">
            <w:pPr>
              <w:keepNext w:val="0"/>
              <w:keepLines w:val="0"/>
              <w:pageBreakBefore w:val="0"/>
              <w:widowControl w:val="0"/>
              <w:kinsoku/>
              <w:wordWrap/>
              <w:overflowPunct/>
              <w:topLinePunct w:val="0"/>
              <w:bidi w:val="0"/>
              <w:adjustRightInd/>
              <w:snapToGrid/>
              <w:spacing w:line="400" w:lineRule="exact"/>
              <w:ind w:left="0" w:leftChars="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rPr>
              <w:t>质保期自验收合格之日起计至2年保期满时止（防水工程5年），质保期满，工程无质量问题的，</w:t>
            </w:r>
            <w:r>
              <w:rPr>
                <w:rFonts w:hint="eastAsia" w:ascii="宋体" w:hAnsi="宋体" w:eastAsia="宋体" w:cs="宋体"/>
                <w:sz w:val="24"/>
                <w:lang w:eastAsia="zh-CN"/>
              </w:rPr>
              <w:t>承包人</w:t>
            </w:r>
            <w:r>
              <w:rPr>
                <w:rFonts w:hint="eastAsia" w:ascii="宋体" w:hAnsi="宋体" w:eastAsia="宋体" w:cs="宋体"/>
                <w:sz w:val="24"/>
              </w:rPr>
              <w:t>提交书面申请，</w:t>
            </w:r>
            <w:r>
              <w:rPr>
                <w:rFonts w:hint="eastAsia" w:ascii="宋体" w:hAnsi="宋体" w:eastAsia="宋体" w:cs="宋体"/>
                <w:sz w:val="24"/>
                <w:lang w:eastAsia="zh-CN"/>
              </w:rPr>
              <w:t>发包人</w:t>
            </w:r>
            <w:r>
              <w:rPr>
                <w:rFonts w:hint="eastAsia" w:ascii="宋体" w:hAnsi="宋体" w:eastAsia="宋体" w:cs="宋体"/>
                <w:sz w:val="24"/>
              </w:rPr>
              <w:t>审核后将质保金无息退还。每次工程款均需开具相应金额的发票，核对无误后，支付相应的款项给</w:t>
            </w:r>
            <w:r>
              <w:rPr>
                <w:rFonts w:hint="eastAsia" w:ascii="宋体" w:hAnsi="宋体" w:eastAsia="宋体" w:cs="宋体"/>
                <w:sz w:val="24"/>
                <w:lang w:eastAsia="zh-CN"/>
              </w:rPr>
              <w:t>承包人</w:t>
            </w:r>
            <w:r>
              <w:rPr>
                <w:rFonts w:hint="eastAsia" w:ascii="宋体" w:hAnsi="宋体" w:eastAsia="宋体" w:cs="宋体"/>
                <w:sz w:val="24"/>
              </w:rPr>
              <w:t>。</w:t>
            </w:r>
          </w:p>
        </w:tc>
      </w:tr>
      <w:tr w14:paraId="7D81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2" w:type="dxa"/>
          </w:tcPr>
          <w:p w14:paraId="126870B6">
            <w:pPr>
              <w:keepLines w:val="0"/>
              <w:pageBreakBefore w:val="0"/>
              <w:kinsoku/>
              <w:wordWrap/>
              <w:overflowPunct/>
              <w:topLinePunct w:val="0"/>
              <w:bidi w:val="0"/>
              <w:spacing w:line="400" w:lineRule="exact"/>
              <w:ind w:left="0"/>
              <w:jc w:val="center"/>
              <w:textAlignment w:val="auto"/>
              <w:rPr>
                <w:rFonts w:hint="eastAsia" w:ascii="宋体" w:hAnsi="宋体" w:eastAsia="宋体" w:cs="宋体"/>
                <w:sz w:val="24"/>
                <w:szCs w:val="24"/>
                <w:lang w:eastAsia="zh-CN"/>
              </w:rPr>
            </w:pPr>
            <w:r>
              <w:rPr>
                <w:rFonts w:hint="eastAsia" w:ascii="宋体" w:hAnsi="宋体" w:eastAsia="宋体" w:cs="宋体"/>
                <w:sz w:val="24"/>
              </w:rPr>
              <w:t>争议处理方式</w:t>
            </w:r>
          </w:p>
        </w:tc>
        <w:tc>
          <w:tcPr>
            <w:tcW w:w="7521" w:type="dxa"/>
            <w:gridSpan w:val="3"/>
          </w:tcPr>
          <w:p w14:paraId="07919DD8">
            <w:pPr>
              <w:keepNext w:val="0"/>
              <w:keepLines w:val="0"/>
              <w:pageBreakBefore w:val="0"/>
              <w:widowControl w:val="0"/>
              <w:kinsoku/>
              <w:wordWrap/>
              <w:overflowPunct/>
              <w:topLinePunct w:val="0"/>
              <w:bidi w:val="0"/>
              <w:adjustRightInd/>
              <w:snapToGrid/>
              <w:spacing w:line="400" w:lineRule="exact"/>
              <w:ind w:right="0"/>
              <w:textAlignment w:val="auto"/>
              <w:rPr>
                <w:rFonts w:hint="eastAsia" w:ascii="宋体" w:hAnsi="宋体" w:eastAsia="宋体" w:cs="宋体"/>
                <w:sz w:val="24"/>
              </w:rPr>
            </w:pPr>
            <w:r>
              <w:rPr>
                <w:rFonts w:hint="eastAsia" w:ascii="宋体" w:hAnsi="宋体" w:eastAsia="宋体" w:cs="宋体"/>
                <w:sz w:val="24"/>
              </w:rPr>
              <w:t>向采购单位所在地的人民法院提交诉讼解决</w:t>
            </w:r>
          </w:p>
        </w:tc>
      </w:tr>
    </w:tbl>
    <w:p w14:paraId="76CB0445">
      <w:pPr>
        <w:pStyle w:val="22"/>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宋体" w:hAnsi="宋体" w:eastAsia="宋体" w:cs="宋体"/>
          <w:b/>
          <w:bCs/>
          <w:kern w:val="2"/>
          <w:sz w:val="24"/>
          <w:szCs w:val="24"/>
          <w:lang w:val="en-US" w:eastAsia="zh-CN" w:bidi="ar-SA"/>
        </w:rPr>
      </w:pPr>
    </w:p>
    <w:p w14:paraId="1757B06C">
      <w:pPr>
        <w:pStyle w:val="22"/>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 xml:space="preserve">需求明细 </w:t>
      </w:r>
    </w:p>
    <w:p w14:paraId="5C2391F1">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（一）需求描述</w:t>
      </w:r>
    </w:p>
    <w:p w14:paraId="41A5E0A9">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、承包方式：本工程依照发包人提供的工程图纸、工程量清单、招标</w:t>
      </w:r>
      <w:r>
        <w:rPr>
          <w:rFonts w:hint="eastAsia" w:ascii="宋体" w:hAnsi="宋体" w:eastAsia="宋体" w:cs="宋体"/>
          <w:sz w:val="24"/>
          <w:highlight w:val="none"/>
          <w:lang w:eastAsia="zh-CN"/>
        </w:rPr>
        <w:t>（采购）</w:t>
      </w:r>
      <w:r>
        <w:rPr>
          <w:rFonts w:hint="eastAsia" w:ascii="宋体" w:hAnsi="宋体" w:eastAsia="宋体" w:cs="宋体"/>
          <w:sz w:val="24"/>
          <w:szCs w:val="24"/>
          <w:highlight w:val="none"/>
        </w:rPr>
        <w:t>文件的有关要求、答疑文件（如有），包</w:t>
      </w:r>
      <w:r>
        <w:rPr>
          <w:rFonts w:hint="eastAsia" w:ascii="宋体" w:hAnsi="宋体" w:eastAsia="宋体" w:cs="宋体"/>
          <w:sz w:val="24"/>
          <w:szCs w:val="24"/>
          <w:highlight w:val="none"/>
          <w:lang w:eastAsia="zh-CN"/>
        </w:rPr>
        <w:t>施</w:t>
      </w:r>
      <w:r>
        <w:rPr>
          <w:rFonts w:hint="eastAsia" w:ascii="宋体" w:hAnsi="宋体" w:eastAsia="宋体" w:cs="宋体"/>
          <w:sz w:val="24"/>
          <w:szCs w:val="24"/>
          <w:highlight w:val="none"/>
        </w:rPr>
        <w:t>工、包</w:t>
      </w:r>
      <w:r>
        <w:rPr>
          <w:rFonts w:hint="eastAsia" w:ascii="宋体" w:hAnsi="宋体" w:eastAsia="宋体" w:cs="宋体"/>
          <w:sz w:val="24"/>
          <w:szCs w:val="24"/>
          <w:highlight w:val="none"/>
          <w:lang w:eastAsia="zh-CN"/>
        </w:rPr>
        <w:t>材</w:t>
      </w:r>
      <w:r>
        <w:rPr>
          <w:rFonts w:hint="eastAsia" w:ascii="宋体" w:hAnsi="宋体" w:eastAsia="宋体" w:cs="宋体"/>
          <w:sz w:val="24"/>
          <w:szCs w:val="24"/>
          <w:highlight w:val="none"/>
        </w:rPr>
        <w:t>料、包工期、包质量、包安全、包文明施工、包验收。</w:t>
      </w:r>
      <w:r>
        <w:rPr>
          <w:rFonts w:hint="eastAsia" w:ascii="宋体" w:hAnsi="宋体" w:eastAsia="宋体" w:cs="宋体"/>
          <w:color w:val="auto"/>
          <w:sz w:val="24"/>
          <w:szCs w:val="24"/>
          <w:highlight w:val="none"/>
          <w:u w:val="single"/>
        </w:rPr>
        <w:t>固定单价包干</w:t>
      </w:r>
      <w:r>
        <w:rPr>
          <w:rFonts w:hint="eastAsia" w:ascii="宋体" w:hAnsi="宋体" w:eastAsia="宋体" w:cs="宋体"/>
          <w:sz w:val="24"/>
          <w:szCs w:val="24"/>
          <w:highlight w:val="none"/>
          <w:u w:val="single"/>
        </w:rPr>
        <w:t>，措施项目费包干</w:t>
      </w:r>
      <w:r>
        <w:rPr>
          <w:rFonts w:hint="eastAsia" w:ascii="宋体" w:hAnsi="宋体" w:eastAsia="宋体" w:cs="宋体"/>
          <w:color w:val="auto"/>
          <w:sz w:val="24"/>
          <w:szCs w:val="24"/>
          <w:highlight w:val="none"/>
          <w:u w:val="single"/>
        </w:rPr>
        <w:t>（其中：模板工程、脚手架工程单价包干，工程量按实调整，其余均为总价包干）</w:t>
      </w:r>
      <w:r>
        <w:rPr>
          <w:rFonts w:hint="eastAsia" w:ascii="宋体" w:hAnsi="宋体" w:eastAsia="宋体" w:cs="宋体"/>
          <w:sz w:val="24"/>
          <w:szCs w:val="24"/>
          <w:highlight w:val="none"/>
        </w:rPr>
        <w:t>。</w:t>
      </w:r>
    </w:p>
    <w:p w14:paraId="2C0DBF13">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、现场勘察</w:t>
      </w:r>
    </w:p>
    <w:p w14:paraId="318EB885">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本项目不统一组织现场勘察，</w:t>
      </w:r>
      <w:r>
        <w:rPr>
          <w:rFonts w:hint="eastAsia" w:ascii="宋体" w:hAnsi="宋体" w:eastAsia="宋体" w:cs="宋体"/>
          <w:sz w:val="24"/>
          <w:szCs w:val="24"/>
          <w:highlight w:val="none"/>
          <w:lang w:eastAsia="zh-CN"/>
        </w:rPr>
        <w:t>若</w:t>
      </w:r>
      <w:r>
        <w:rPr>
          <w:rFonts w:hint="eastAsia" w:ascii="宋体" w:hAnsi="宋体" w:eastAsia="宋体" w:cs="宋体"/>
          <w:sz w:val="24"/>
          <w:szCs w:val="24"/>
          <w:highlight w:val="none"/>
        </w:rPr>
        <w:t>需自行前往项目现场勘查，费用自理。</w:t>
      </w:r>
    </w:p>
    <w:p w14:paraId="24234B5F">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本项目现场勘察集合时间：本项目不适用。</w:t>
      </w:r>
    </w:p>
    <w:p w14:paraId="5DD42400">
      <w:pPr>
        <w:keepLines w:val="0"/>
        <w:pageBreakBefore w:val="0"/>
        <w:kinsoku/>
        <w:wordWrap/>
        <w:overflowPunct/>
        <w:topLinePunct w:val="0"/>
        <w:bidi w:val="0"/>
        <w:spacing w:line="400" w:lineRule="exact"/>
        <w:ind w:left="0"/>
        <w:textAlignment w:val="auto"/>
        <w:rPr>
          <w:rFonts w:hint="eastAsia"/>
          <w:lang w:val="en-US" w:eastAsia="zh-CN"/>
        </w:rPr>
      </w:pPr>
      <w:r>
        <w:rPr>
          <w:rFonts w:hint="eastAsia" w:ascii="宋体" w:hAnsi="宋体" w:eastAsia="宋体" w:cs="宋体"/>
          <w:sz w:val="24"/>
          <w:szCs w:val="24"/>
          <w:highlight w:val="none"/>
        </w:rPr>
        <w:t>本项目现场勘察集合地点：本项目不适用。</w:t>
      </w:r>
    </w:p>
    <w:p w14:paraId="1622A41B">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附件：</w:t>
      </w:r>
      <w:permStart w:id="9" w:edGrp="everyone"/>
      <w:r>
        <w:rPr>
          <w:rFonts w:hint="eastAsia" w:ascii="宋体" w:hAnsi="宋体" w:eastAsia="宋体" w:cs="宋体"/>
          <w:sz w:val="24"/>
          <w:szCs w:val="24"/>
          <w:lang w:eastAsia="zh-CN"/>
        </w:rPr>
        <w:t>工程图纸、工程量清单、主要材料设备参考品牌（厂家）表</w:t>
      </w:r>
    </w:p>
    <w:permEnd w:id="9"/>
    <w:p w14:paraId="1345B96E">
      <w:pPr>
        <w:keepLines w:val="0"/>
        <w:pageBreakBefore w:val="0"/>
        <w:numPr>
          <w:ilvl w:val="0"/>
          <w:numId w:val="0"/>
        </w:numPr>
        <w:kinsoku/>
        <w:wordWrap/>
        <w:overflowPunct/>
        <w:topLinePunct w:val="0"/>
        <w:bidi w:val="0"/>
        <w:spacing w:line="400" w:lineRule="exact"/>
        <w:ind w:left="0" w:leftChars="0"/>
        <w:textAlignment w:val="auto"/>
        <w:rPr>
          <w:rFonts w:hint="eastAsia" w:ascii="宋体" w:hAnsi="宋体" w:eastAsia="宋体" w:cs="宋体"/>
          <w:sz w:val="24"/>
          <w:szCs w:val="24"/>
          <w:lang w:eastAsia="zh-CN"/>
        </w:rPr>
      </w:pPr>
    </w:p>
    <w:p w14:paraId="4DCEA761">
      <w:pPr>
        <w:keepLines w:val="0"/>
        <w:pageBreakBefore w:val="0"/>
        <w:numPr>
          <w:ilvl w:val="0"/>
          <w:numId w:val="0"/>
        </w:numPr>
        <w:kinsoku/>
        <w:wordWrap/>
        <w:overflowPunct/>
        <w:topLinePunct w:val="0"/>
        <w:bidi w:val="0"/>
        <w:spacing w:line="400" w:lineRule="exact"/>
        <w:ind w:left="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（二</w:t>
      </w:r>
      <w:r>
        <w:rPr>
          <w:rFonts w:hint="eastAsia" w:ascii="宋体" w:hAnsi="宋体" w:eastAsia="宋体" w:cs="宋体"/>
          <w:sz w:val="24"/>
          <w:szCs w:val="24"/>
        </w:rPr>
        <w:t>）服务描述</w:t>
      </w:r>
    </w:p>
    <w:p w14:paraId="0B829E33">
      <w:pPr>
        <w:keepLines w:val="0"/>
        <w:pageBreakBefore w:val="0"/>
        <w:numPr>
          <w:ilvl w:val="0"/>
          <w:numId w:val="0"/>
        </w:numPr>
        <w:kinsoku/>
        <w:wordWrap/>
        <w:overflowPunct/>
        <w:topLinePunct w:val="0"/>
        <w:bidi w:val="0"/>
        <w:spacing w:line="400" w:lineRule="exact"/>
        <w:ind w:left="0" w:leftChars="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工程工期总日历天数：</w:t>
      </w:r>
      <w:permStart w:id="10" w:edGrp="everyone"/>
      <w:r>
        <w:rPr>
          <w:rFonts w:hint="eastAsia" w:ascii="宋体" w:hAnsi="宋体" w:eastAsia="宋体" w:cs="宋体"/>
          <w:sz w:val="24"/>
          <w:szCs w:val="24"/>
          <w:lang w:val="en-US" w:eastAsia="zh-CN"/>
        </w:rPr>
        <w:t xml:space="preserve"> 30 </w:t>
      </w:r>
      <w:permEnd w:id="10"/>
    </w:p>
    <w:p w14:paraId="5ED08C04">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2、安全文明施工费</w:t>
      </w:r>
      <w:r>
        <w:rPr>
          <w:rFonts w:hint="eastAsia" w:ascii="宋体" w:hAnsi="宋体" w:eastAsia="宋体" w:cs="宋体"/>
          <w:sz w:val="24"/>
          <w:szCs w:val="24"/>
        </w:rPr>
        <w:t>(绿色施工安全防护措施费）</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permStart w:id="11" w:edGrp="everyone"/>
      <w:r>
        <w:rPr>
          <w:rFonts w:hint="eastAsia" w:ascii="宋体" w:hAnsi="宋体" w:eastAsia="宋体" w:cs="宋体"/>
          <w:sz w:val="24"/>
          <w:szCs w:val="24"/>
          <w:lang w:val="en-US" w:eastAsia="zh-CN"/>
        </w:rPr>
        <w:t xml:space="preserve">7730.37  </w:t>
      </w:r>
      <w:permEnd w:id="11"/>
      <w:r>
        <w:rPr>
          <w:rFonts w:hint="eastAsia" w:ascii="宋体" w:hAnsi="宋体" w:eastAsia="宋体" w:cs="宋体"/>
          <w:b/>
          <w:bCs/>
          <w:sz w:val="24"/>
          <w:szCs w:val="24"/>
          <w:lang w:val="en-US" w:eastAsia="zh-CN"/>
        </w:rPr>
        <w:t>（非竞争性费用）</w:t>
      </w:r>
    </w:p>
    <w:p w14:paraId="4898A8A9">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3、余泥渣土场外运输排放费（元）：</w:t>
      </w:r>
      <w:permStart w:id="12" w:edGrp="everyone"/>
      <w:r>
        <w:rPr>
          <w:rFonts w:hint="eastAsia" w:ascii="宋体" w:hAnsi="宋体" w:eastAsia="宋体" w:cs="宋体"/>
          <w:sz w:val="24"/>
          <w:szCs w:val="24"/>
          <w:lang w:val="en-US" w:eastAsia="zh-CN"/>
        </w:rPr>
        <w:t xml:space="preserve">     0     </w:t>
      </w:r>
      <w:permEnd w:id="12"/>
    </w:p>
    <w:p w14:paraId="5352E427">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暂列金额</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permStart w:id="13" w:edGrp="everyone"/>
      <w:r>
        <w:rPr>
          <w:rFonts w:hint="eastAsia" w:ascii="宋体" w:hAnsi="宋体" w:eastAsia="宋体" w:cs="宋体"/>
          <w:sz w:val="24"/>
          <w:szCs w:val="24"/>
          <w:lang w:val="en-US" w:eastAsia="zh-CN"/>
        </w:rPr>
        <w:t xml:space="preserve">13676.87   </w:t>
      </w:r>
      <w:permEnd w:id="13"/>
      <w:r>
        <w:rPr>
          <w:rFonts w:hint="eastAsia" w:ascii="宋体" w:hAnsi="宋体" w:eastAsia="宋体" w:cs="宋体"/>
          <w:b/>
          <w:bCs/>
          <w:sz w:val="24"/>
          <w:szCs w:val="24"/>
          <w:lang w:val="en-US" w:eastAsia="zh-CN"/>
        </w:rPr>
        <w:t>（非竞争性费用）</w:t>
      </w:r>
    </w:p>
    <w:p w14:paraId="08D964D3">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5、承包范围：</w:t>
      </w:r>
    </w:p>
    <w:p w14:paraId="2C3B4C59">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w:t>
      </w:r>
      <w:permStart w:id="14" w:edGrp="everyone"/>
      <w:r>
        <w:rPr>
          <w:rFonts w:hint="eastAsia" w:ascii="宋体" w:hAnsi="宋体" w:eastAsia="宋体" w:cs="宋体"/>
          <w:sz w:val="24"/>
          <w:szCs w:val="24"/>
          <w:highlight w:val="none"/>
          <w:lang w:val="en-US" w:eastAsia="zh-CN"/>
        </w:rPr>
        <w:t>本次门诊五楼皮肤科区域装修改造工程，区域为门诊五楼，</w:t>
      </w:r>
      <w:r>
        <w:rPr>
          <w:rFonts w:hint="eastAsia" w:ascii="宋体" w:hAnsi="宋体" w:eastAsia="宋体" w:cs="宋体"/>
          <w:color w:val="auto"/>
          <w:sz w:val="24"/>
          <w:szCs w:val="24"/>
          <w:highlight w:val="none"/>
          <w:lang w:val="en-US" w:eastAsia="zh-CN"/>
        </w:rPr>
        <w:t>面积约180平方米，</w:t>
      </w:r>
      <w:r>
        <w:rPr>
          <w:rFonts w:hint="eastAsia" w:ascii="宋体" w:hAnsi="宋体" w:eastAsia="宋体" w:cs="宋体"/>
          <w:sz w:val="24"/>
          <w:szCs w:val="24"/>
          <w:highlight w:val="none"/>
          <w:lang w:val="en-US" w:eastAsia="zh-CN"/>
        </w:rPr>
        <w:t>主要功能为GCP接待室、资料室、教研室、办公室、资料室等，涉及专业装修、空调暖通、强弱电等（具体以图纸及工程量清单为准）。</w:t>
      </w:r>
      <w:permEnd w:id="14"/>
      <w:r>
        <w:rPr>
          <w:rFonts w:hint="eastAsia" w:ascii="宋体" w:hAnsi="宋体" w:eastAsia="宋体" w:cs="宋体"/>
          <w:sz w:val="24"/>
          <w:szCs w:val="24"/>
          <w:highlight w:val="none"/>
          <w:lang w:val="en-US" w:eastAsia="zh-CN"/>
        </w:rPr>
        <w:t xml:space="preserve"> </w:t>
      </w:r>
    </w:p>
    <w:p w14:paraId="7E8C19F3">
      <w:pPr>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②办理本项目所有工程验收手续，包验收、包竣工资料收集整理，确保通过验收。 </w:t>
      </w:r>
    </w:p>
    <w:p w14:paraId="1F52BD4E">
      <w:pPr>
        <w:keepLines w:val="0"/>
        <w:pageBreakBefore w:val="0"/>
        <w:numPr>
          <w:ilvl w:val="0"/>
          <w:numId w:val="0"/>
        </w:numPr>
        <w:kinsoku/>
        <w:wordWrap/>
        <w:overflowPunct/>
        <w:topLinePunct w:val="0"/>
        <w:bidi w:val="0"/>
        <w:spacing w:line="40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③发包人认为应当由承包人完成而更有利于项目的其它工作。</w:t>
      </w:r>
    </w:p>
    <w:p w14:paraId="15016827">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6、是否需要报价前勘查现场：</w:t>
      </w:r>
      <w:permStart w:id="15" w:edGrp="everyone"/>
      <w:r>
        <w:rPr>
          <w:rFonts w:hint="eastAsia" w:ascii="宋体" w:hAnsi="宋体" w:eastAsia="宋体" w:cs="宋体"/>
          <w:sz w:val="24"/>
          <w:szCs w:val="24"/>
          <w:highlight w:val="none"/>
          <w:lang w:val="en-US" w:eastAsia="zh-CN"/>
        </w:rPr>
        <w:t>是</w:t>
      </w:r>
      <w:permEnd w:id="15"/>
    </w:p>
    <w:p w14:paraId="4FCBE3EB">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7、是否需要项目总负责人：</w:t>
      </w:r>
      <w:permStart w:id="16" w:edGrp="everyone"/>
      <w:r>
        <w:rPr>
          <w:rFonts w:hint="eastAsia" w:ascii="宋体" w:hAnsi="宋体" w:eastAsia="宋体" w:cs="宋体"/>
          <w:sz w:val="24"/>
          <w:szCs w:val="24"/>
          <w:highlight w:val="none"/>
          <w:lang w:val="en-US" w:eastAsia="zh-CN"/>
        </w:rPr>
        <w:t>是</w:t>
      </w:r>
      <w:permEnd w:id="16"/>
    </w:p>
    <w:p w14:paraId="58A2CF1E">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8、是否需要专职安全管理人员：</w:t>
      </w:r>
      <w:permStart w:id="17" w:edGrp="everyone"/>
      <w:r>
        <w:rPr>
          <w:rFonts w:hint="eastAsia" w:ascii="宋体" w:hAnsi="宋体" w:eastAsia="宋体" w:cs="宋体"/>
          <w:sz w:val="24"/>
          <w:szCs w:val="24"/>
          <w:lang w:val="en-US" w:eastAsia="zh-CN"/>
        </w:rPr>
        <w:t>是</w:t>
      </w:r>
    </w:p>
    <w:permEnd w:id="17"/>
    <w:p w14:paraId="0C20AAD6">
      <w:pPr>
        <w:keepLines w:val="0"/>
        <w:pageBreakBefore w:val="0"/>
        <w:kinsoku/>
        <w:wordWrap/>
        <w:overflowPunct/>
        <w:topLinePunct w:val="0"/>
        <w:bidi w:val="0"/>
        <w:spacing w:line="400" w:lineRule="exact"/>
        <w:ind w:left="0"/>
        <w:textAlignment w:val="auto"/>
        <w:rPr>
          <w:rFonts w:hint="eastAsia" w:ascii="宋体" w:hAnsi="宋体" w:eastAsia="宋体" w:cs="宋体"/>
          <w:sz w:val="24"/>
          <w:szCs w:val="24"/>
          <w:lang w:val="en-US" w:eastAsia="zh-CN"/>
        </w:rPr>
      </w:pPr>
    </w:p>
    <w:p w14:paraId="006DC805">
      <w:pPr>
        <w:keepLines w:val="0"/>
        <w:pageBreakBefore w:val="0"/>
        <w:numPr>
          <w:ilvl w:val="0"/>
          <w:numId w:val="1"/>
        </w:numPr>
        <w:kinsoku/>
        <w:wordWrap/>
        <w:overflowPunct/>
        <w:topLinePunct w:val="0"/>
        <w:bidi w:val="0"/>
        <w:spacing w:line="400" w:lineRule="exact"/>
        <w:ind w:left="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商务需求</w:t>
      </w:r>
    </w:p>
    <w:p w14:paraId="0149565A">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rPr>
        <w:t>1、质量要求：符合《工程施工质量验收规范》标准，质量达到合格标准。</w:t>
      </w:r>
    </w:p>
    <w:p w14:paraId="269E2D98">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2、</w:t>
      </w:r>
      <w:r>
        <w:rPr>
          <w:rFonts w:hint="eastAsia" w:ascii="宋体" w:hAnsi="宋体" w:eastAsia="宋体" w:cs="宋体"/>
          <w:color w:val="auto"/>
          <w:sz w:val="24"/>
          <w:szCs w:val="24"/>
          <w:highlight w:val="none"/>
          <w:lang w:val="en-US" w:eastAsia="zh-CN"/>
        </w:rPr>
        <w:t>开工日期：合同生效后开工令下达之日</w:t>
      </w:r>
      <w:r>
        <w:rPr>
          <w:rFonts w:hint="eastAsia" w:ascii="宋体" w:hAnsi="宋体" w:eastAsia="宋体" w:cs="宋体"/>
          <w:strike w:val="0"/>
          <w:dstrike w:val="0"/>
          <w:color w:val="auto"/>
          <w:sz w:val="24"/>
          <w:szCs w:val="24"/>
        </w:rPr>
        <w:t>。</w:t>
      </w:r>
    </w:p>
    <w:p w14:paraId="0A0A8DF3">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sz w:val="24"/>
          <w:szCs w:val="24"/>
        </w:rPr>
      </w:pPr>
      <w:r>
        <w:rPr>
          <w:rFonts w:hint="eastAsia" w:ascii="宋体" w:hAnsi="宋体" w:eastAsia="宋体" w:cs="宋体"/>
          <w:strike w:val="0"/>
          <w:dstrike w:val="0"/>
          <w:sz w:val="24"/>
          <w:szCs w:val="24"/>
          <w:lang w:val="en-US" w:eastAsia="zh-CN"/>
        </w:rPr>
        <w:t>3</w:t>
      </w:r>
      <w:r>
        <w:rPr>
          <w:rFonts w:hint="eastAsia" w:ascii="宋体" w:hAnsi="宋体" w:eastAsia="宋体" w:cs="宋体"/>
          <w:strike w:val="0"/>
          <w:dstrike w:val="0"/>
          <w:sz w:val="24"/>
          <w:szCs w:val="24"/>
        </w:rPr>
        <w:t>、安全文明施工要求：按现行国家、省</w:t>
      </w:r>
      <w:r>
        <w:rPr>
          <w:rFonts w:hint="eastAsia" w:ascii="宋体" w:hAnsi="宋体" w:eastAsia="宋体" w:cs="宋体"/>
          <w:strike w:val="0"/>
          <w:dstrike w:val="0"/>
          <w:sz w:val="24"/>
          <w:szCs w:val="24"/>
          <w:lang w:eastAsia="zh-CN"/>
        </w:rPr>
        <w:t>、</w:t>
      </w:r>
      <w:r>
        <w:rPr>
          <w:rFonts w:hint="eastAsia" w:ascii="宋体" w:hAnsi="宋体" w:eastAsia="宋体" w:cs="宋体"/>
          <w:strike w:val="0"/>
          <w:dstrike w:val="0"/>
          <w:sz w:val="24"/>
          <w:szCs w:val="24"/>
        </w:rPr>
        <w:t>市有关规定及标准</w:t>
      </w:r>
      <w:r>
        <w:rPr>
          <w:rFonts w:hint="eastAsia" w:ascii="宋体" w:hAnsi="宋体" w:eastAsia="宋体" w:cs="宋体"/>
          <w:strike w:val="0"/>
          <w:dstrike w:val="0"/>
          <w:color w:val="auto"/>
          <w:sz w:val="24"/>
          <w:szCs w:val="24"/>
          <w:highlight w:val="none"/>
          <w:lang w:eastAsia="zh-CN"/>
        </w:rPr>
        <w:t>和发包方要求</w:t>
      </w:r>
      <w:r>
        <w:rPr>
          <w:rFonts w:hint="eastAsia" w:ascii="宋体" w:hAnsi="宋体" w:eastAsia="宋体" w:cs="宋体"/>
          <w:strike w:val="0"/>
          <w:dstrike w:val="0"/>
          <w:sz w:val="24"/>
          <w:szCs w:val="24"/>
        </w:rPr>
        <w:t>。</w:t>
      </w:r>
    </w:p>
    <w:p w14:paraId="67761537">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4</w:t>
      </w:r>
      <w:r>
        <w:rPr>
          <w:rFonts w:hint="eastAsia" w:ascii="宋体" w:hAnsi="宋体" w:eastAsia="宋体" w:cs="宋体"/>
          <w:strike w:val="0"/>
          <w:dstrike w:val="0"/>
          <w:color w:val="auto"/>
          <w:sz w:val="24"/>
          <w:szCs w:val="24"/>
        </w:rPr>
        <w:t>、保修期（含保修期售后服务要求）：按照《建设工程质量管理条例》规定</w:t>
      </w:r>
      <w:r>
        <w:rPr>
          <w:rFonts w:hint="eastAsia" w:ascii="宋体" w:hAnsi="宋体" w:eastAsia="宋体" w:cs="宋体"/>
          <w:strike w:val="0"/>
          <w:dstrike w:val="0"/>
          <w:color w:val="auto"/>
          <w:sz w:val="24"/>
          <w:szCs w:val="24"/>
          <w:lang w:eastAsia="zh-CN"/>
        </w:rPr>
        <w:t>，自工程竣工验收合格之日起计算</w:t>
      </w:r>
      <w:r>
        <w:rPr>
          <w:rFonts w:hint="eastAsia" w:ascii="宋体" w:hAnsi="宋体" w:eastAsia="宋体" w:cs="宋体"/>
          <w:strike w:val="0"/>
          <w:dstrike w:val="0"/>
          <w:color w:val="auto"/>
          <w:sz w:val="24"/>
          <w:szCs w:val="24"/>
        </w:rPr>
        <w:t>。</w:t>
      </w:r>
    </w:p>
    <w:p w14:paraId="40247744">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5、进场施工前，乙方需向甲方申请接临时用水用电，在施工现场安装水、电计量表，工程完工后支付工程施工临时水、电费。承包人施工时对场地必须实行全封闭。承包人施工现场办公和生活用房自行解决。</w:t>
      </w:r>
    </w:p>
    <w:p w14:paraId="01226F83">
      <w:pPr>
        <w:keepNext w:val="0"/>
        <w:keepLines w:val="0"/>
        <w:pageBreakBefore w:val="0"/>
        <w:widowControl w:val="0"/>
        <w:kinsoku/>
        <w:wordWrap/>
        <w:overflowPunct/>
        <w:topLinePunct w:val="0"/>
        <w:autoSpaceDE w:val="0"/>
        <w:autoSpaceDN w:val="0"/>
        <w:bidi w:val="0"/>
        <w:adjustRightInd/>
        <w:snapToGrid/>
        <w:spacing w:line="400" w:lineRule="exact"/>
        <w:ind w:right="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u w:val="single"/>
        </w:rPr>
        <w:t xml:space="preserve"> 固定单价包干，措施项目费包干（其中：模板工程、脚手架工程单价包干，工程量按实调整，其余均为总价包干）,工程量按实结算</w:t>
      </w:r>
      <w:r>
        <w:rPr>
          <w:rFonts w:hint="eastAsia" w:ascii="宋体" w:hAnsi="宋体" w:eastAsia="宋体" w:cs="宋体"/>
          <w:color w:val="auto"/>
          <w:sz w:val="24"/>
          <w:szCs w:val="24"/>
          <w:highlight w:val="none"/>
        </w:rPr>
        <w:t>合同，合同价款中包括的风险范围：</w:t>
      </w:r>
      <w:r>
        <w:rPr>
          <w:rFonts w:hint="eastAsia" w:ascii="宋体" w:hAnsi="宋体" w:eastAsia="宋体" w:cs="宋体"/>
          <w:color w:val="auto"/>
          <w:sz w:val="24"/>
          <w:szCs w:val="24"/>
          <w:highlight w:val="none"/>
          <w:u w:val="single"/>
        </w:rPr>
        <w:t xml:space="preserve"> 除工程变更、暂定价材料价差、不可抗力影响因素（不可抗力按通用条款约定执行）外的风险，</w:t>
      </w:r>
      <w:r>
        <w:rPr>
          <w:rFonts w:hint="eastAsia" w:ascii="宋体" w:hAnsi="宋体" w:eastAsia="宋体" w:cs="宋体"/>
          <w:color w:val="auto"/>
          <w:sz w:val="24"/>
          <w:szCs w:val="24"/>
          <w:highlight w:val="none"/>
          <w:u w:val="single"/>
          <w:lang w:eastAsia="zh-CN"/>
        </w:rPr>
        <w:t>成交</w:t>
      </w:r>
      <w:r>
        <w:rPr>
          <w:rFonts w:hint="eastAsia" w:ascii="宋体" w:hAnsi="宋体" w:eastAsia="宋体" w:cs="宋体"/>
          <w:color w:val="auto"/>
          <w:sz w:val="24"/>
          <w:szCs w:val="24"/>
          <w:highlight w:val="none"/>
          <w:u w:val="single"/>
        </w:rPr>
        <w:t>单价已包含完成</w:t>
      </w:r>
      <w:r>
        <w:rPr>
          <w:rFonts w:hint="eastAsia" w:ascii="宋体" w:hAnsi="宋体" w:eastAsia="宋体" w:cs="宋体"/>
          <w:color w:val="auto"/>
          <w:sz w:val="24"/>
          <w:szCs w:val="24"/>
          <w:highlight w:val="none"/>
          <w:u w:val="single"/>
          <w:lang w:eastAsia="zh-CN"/>
        </w:rPr>
        <w:t>采购</w:t>
      </w:r>
      <w:r>
        <w:rPr>
          <w:rFonts w:hint="eastAsia" w:ascii="宋体" w:hAnsi="宋体" w:eastAsia="宋体" w:cs="宋体"/>
          <w:color w:val="auto"/>
          <w:sz w:val="24"/>
          <w:szCs w:val="24"/>
          <w:highlight w:val="none"/>
          <w:u w:val="single"/>
        </w:rPr>
        <w:t>文件约定的工程范围内全部工作内容的风险费用。</w:t>
      </w:r>
      <w:r>
        <w:rPr>
          <w:rFonts w:hint="eastAsia" w:ascii="宋体" w:hAnsi="宋体" w:eastAsia="宋体" w:cs="宋体"/>
          <w:color w:val="auto"/>
          <w:sz w:val="24"/>
          <w:szCs w:val="24"/>
          <w:highlight w:val="none"/>
          <w:u w:val="none"/>
        </w:rPr>
        <w:t>承包人出现严重不平衡报价时，发包人保留调整单价的权利。</w:t>
      </w:r>
    </w:p>
    <w:p w14:paraId="387D5617">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7、暂列金额的结算方法：按实际发生变更事件进行计算，如未发生变更，将扣除全部暂列金额，变更计算方法按专用条款相关约定。预算包干费费率包干。除上述条款之外的其他项目费不予调整。</w:t>
      </w:r>
    </w:p>
    <w:p w14:paraId="5F55B981">
      <w:pPr>
        <w:keepLines w:val="0"/>
        <w:pageBreakBefore w:val="0"/>
        <w:kinsoku/>
        <w:wordWrap/>
        <w:overflowPunct/>
        <w:topLinePunct w:val="0"/>
        <w:bidi w:val="0"/>
        <w:spacing w:line="400" w:lineRule="exact"/>
        <w:ind w:left="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8、乙方负责采购材料和工程设备，须按照国家及行业标准与规范、合同和工程量清单全部项目的所有规定、施工图和采购文件的全部要求采购（主要材料设备参考品牌（厂家）表详见采购公告附件）。如有特殊情况无法提供参考品牌内产品，需提供三个及以上品牌供甲方选择并同意。所提供的产品必须是出厂合格的产品，否则验收不合格。</w:t>
      </w:r>
      <w:permStart w:id="18" w:edGrp="everyone"/>
      <w:r>
        <w:rPr>
          <w:rFonts w:hint="eastAsia" w:ascii="宋体" w:hAnsi="宋体" w:eastAsia="宋体" w:cs="宋体"/>
          <w:strike w:val="0"/>
          <w:dstrike w:val="0"/>
          <w:color w:val="auto"/>
          <w:sz w:val="24"/>
          <w:szCs w:val="24"/>
        </w:rPr>
        <w:t>消防、弱电所提供产品需勘察现场，与医院现有系统兼容。</w:t>
      </w:r>
      <w:permEnd w:id="18"/>
    </w:p>
    <w:p w14:paraId="5552305B">
      <w:pPr>
        <w:keepLines w:val="0"/>
        <w:pageBreakBefore w:val="0"/>
        <w:kinsoku/>
        <w:wordWrap/>
        <w:overflowPunct/>
        <w:topLinePunct w:val="0"/>
        <w:bidi w:val="0"/>
        <w:spacing w:line="400" w:lineRule="exact"/>
        <w:ind w:left="0" w:firstLine="480" w:firstLineChars="20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所有材料和工程设备的检验试验费按穗建造价[2013]29号等文件的规定执行。当发包人和监理工程师对已检查、检验过的材料、设备要求进行反复检查、检验的，承包人应遵照执行，反复检查、检验的程序和内容适用前款约定，但反复检查、检验后结果证明材料、设备符合本工程合同、技术规范要求的，检验费用由发包人承担，如通过反复检查、检验后结果证明材料、设备不符合本工程合同、技术规范要求的，检验费用由承包人承担。如全部工程或其部分工程未能通过检验，则工程验收人员或承包人应根据相关规范要求，按照同样的条件和情况重复该检验。对于这种重复检验可能发生的全部费用，应由承包人承担。</w:t>
      </w:r>
    </w:p>
    <w:p w14:paraId="33636261">
      <w:pPr>
        <w:keepLines w:val="0"/>
        <w:pageBreakBefore w:val="0"/>
        <w:kinsoku/>
        <w:wordWrap/>
        <w:overflowPunct/>
        <w:topLinePunct w:val="0"/>
        <w:bidi w:val="0"/>
        <w:spacing w:line="400" w:lineRule="exact"/>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9、工程竣工后30日内，承包人按规定整理提供完整的技术档案资料，包括但不限于竣工验收申请表、工程项目图纸（变更图纸、竣工图纸）、与该工程项目有关的其他文件资料。</w:t>
      </w:r>
    </w:p>
    <w:p w14:paraId="0D618651">
      <w:pPr>
        <w:keepLines w:val="0"/>
        <w:pageBreakBefore w:val="0"/>
        <w:kinsoku/>
        <w:wordWrap/>
        <w:overflowPunct/>
        <w:topLinePunct w:val="0"/>
        <w:bidi w:val="0"/>
        <w:spacing w:line="400" w:lineRule="exact"/>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lang w:val="en-US" w:eastAsia="zh-CN"/>
        </w:rPr>
        <w:t>10、工程竣工验收后60日内，承包人按规定整理提交结算送审资料包括但不限于开、竣工申请表及竣工验收报告、竣工结算书（含软件及电子版）、变更签证资料、工程项目图纸（施工图纸、变更图纸、竣工图纸）、与工程价款结算有关的事项说明等资料、与该工程项目审计有关的其他文件资料。结算审核报告书作为工程款结算依据。</w:t>
      </w:r>
    </w:p>
    <w:p w14:paraId="61573DFE">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增减工程量结算方法：投标（响应）报价中工程量清单及发包人的方案所列项目包括招标（采购）范围内所示的全部工程内容，其费用应视为已包括在工程量清单的相关项目的单价或合价之中。</w:t>
      </w:r>
      <w:r>
        <w:rPr>
          <w:rFonts w:hint="eastAsia" w:ascii="宋体" w:hAnsi="宋体" w:eastAsia="宋体" w:cs="宋体"/>
          <w:b/>
          <w:bCs/>
          <w:color w:val="auto"/>
          <w:sz w:val="24"/>
          <w:szCs w:val="24"/>
          <w:highlight w:val="none"/>
        </w:rPr>
        <w:t>如果出现漏项、缺项则视为承包人将其价格摊销在其他项目的单价或合价之中，</w:t>
      </w:r>
      <w:r>
        <w:rPr>
          <w:rFonts w:hint="eastAsia" w:ascii="宋体" w:hAnsi="宋体" w:eastAsia="宋体" w:cs="宋体"/>
          <w:color w:val="auto"/>
          <w:sz w:val="24"/>
          <w:szCs w:val="24"/>
          <w:highlight w:val="none"/>
        </w:rPr>
        <w:t>中标（成交）后不予调整，但工程图纸范围内如因清单编制过程中发生重大失误出现重大漏项，在施工前由承包人提出清单报价，发包人会同审计部门审核后双方议定执行的清单单价。因设计变更增减工程量结算办法，除合同另有规定外，应按以下办法确定:本工程开工直至竣工过程中，若发出设计变更引起的工程量增减或材料的更改时，必须经发包人签字认可方可作为结算依据</w:t>
      </w:r>
      <w:r>
        <w:rPr>
          <w:rFonts w:hint="eastAsia" w:ascii="宋体" w:hAnsi="宋体" w:eastAsia="宋体" w:cs="宋体"/>
          <w:color w:val="auto"/>
          <w:sz w:val="24"/>
          <w:szCs w:val="24"/>
          <w:highlight w:val="none"/>
          <w:lang w:eastAsia="zh-CN"/>
        </w:rPr>
        <w:t>。</w:t>
      </w:r>
    </w:p>
    <w:p w14:paraId="74F2A23E">
      <w:pPr>
        <w:keepNext w:val="0"/>
        <w:keepLines w:val="0"/>
        <w:pageBreakBefore w:val="0"/>
        <w:widowControl w:val="0"/>
        <w:kinsoku/>
        <w:wordWrap/>
        <w:overflowPunct/>
        <w:topLinePunct w:val="0"/>
        <w:autoSpaceDE w:val="0"/>
        <w:autoSpaceDN w:val="0"/>
        <w:bidi w:val="0"/>
        <w:adjustRightInd/>
        <w:snapToGrid/>
        <w:spacing w:line="400" w:lineRule="exact"/>
        <w:ind w:right="0" w:firstLine="514" w:firstLineChars="200"/>
        <w:textAlignment w:val="auto"/>
        <w:rPr>
          <w:rFonts w:hint="eastAsia" w:ascii="宋体" w:hAnsi="宋体" w:eastAsia="宋体" w:cs="宋体"/>
          <w:b/>
          <w:bCs/>
          <w:color w:val="auto"/>
          <w:spacing w:val="8"/>
          <w:sz w:val="24"/>
          <w:szCs w:val="24"/>
          <w:highlight w:val="none"/>
          <w:lang w:eastAsia="zh-CN"/>
        </w:rPr>
      </w:pPr>
      <w:r>
        <w:rPr>
          <w:rFonts w:hint="eastAsia" w:ascii="宋体" w:hAnsi="宋体" w:eastAsia="宋体" w:cs="宋体"/>
          <w:b/>
          <w:bCs/>
          <w:color w:val="auto"/>
          <w:spacing w:val="8"/>
          <w:sz w:val="24"/>
          <w:szCs w:val="24"/>
          <w:highlight w:val="none"/>
          <w:lang w:eastAsia="zh-CN"/>
        </w:rPr>
        <w:t>投标（响应）报价单价和价格需要乘以中标（成交）折扣，中标（成交）折扣计算方法：①合同外新增单价项目(合同价-暂列金额-绿色施工安全防护措施费)/(招标（采购）控制价-暂列金额-绿色施工安全防护措施费)。②合同内已有单价项目(合同价-暂列金额-绿色施工安全防护措施费)/(投标（响应）报价-暂列金额-绿色施工安全防护措施费)。</w:t>
      </w:r>
    </w:p>
    <w:p w14:paraId="5AD9DB09">
      <w:pPr>
        <w:keepNext w:val="0"/>
        <w:keepLines w:val="0"/>
        <w:pageBreakBefore w:val="0"/>
        <w:widowControl w:val="0"/>
        <w:kinsoku/>
        <w:wordWrap/>
        <w:overflowPunct/>
        <w:topLinePunct w:val="0"/>
        <w:autoSpaceDE w:val="0"/>
        <w:autoSpaceDN w:val="0"/>
        <w:bidi w:val="0"/>
        <w:adjustRightInd/>
        <w:snapToGrid/>
        <w:spacing w:line="400" w:lineRule="exact"/>
        <w:ind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变更及签证结算按以下顺序确定价格：</w:t>
      </w:r>
    </w:p>
    <w:p w14:paraId="4681A1A8">
      <w:pPr>
        <w:keepNext w:val="0"/>
        <w:keepLines w:val="0"/>
        <w:pageBreakBefore w:val="0"/>
        <w:widowControl w:val="0"/>
        <w:kinsoku/>
        <w:wordWrap/>
        <w:overflowPunct/>
        <w:topLinePunct w:val="0"/>
        <w:autoSpaceDE w:val="0"/>
        <w:autoSpaceDN w:val="0"/>
        <w:bidi w:val="0"/>
        <w:adjustRightInd/>
        <w:snapToGrid/>
        <w:spacing w:line="400" w:lineRule="exact"/>
        <w:ind w:righ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（1）若调整内容在工程量清单中有相同的项目，综合单价按中标</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的投标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文件工程量清单综合单价执行；如中标</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的投标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 xml:space="preserve">文件工程量清单中的综合单价有两个以上，则按最有利于甲方的综合单价执行； </w:t>
      </w:r>
    </w:p>
    <w:p w14:paraId="1D2297F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（2）若调整内容在工程量清单中有类似的项目，综合单价可参照中标</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的投标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文件工程量清单的综合单价执行；如中标</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的投标</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文件工程量清单中类似项目的综合单价有两个以上，则由甲方按消耗量最少、管理费和利润取费最低的优先顺序选择类似项目综合单价进行换算。</w:t>
      </w:r>
    </w:p>
    <w:p w14:paraId="42BA1960">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13、违约：</w:t>
      </w:r>
    </w:p>
    <w:p w14:paraId="655432BD">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发包人在施工过程中的日常工程质量检查，检查发现的工程质量存在不合格时，在发包人或监理发出2次整改通知书后，承包人仍未在规定的时间内整改达到合格要求，则发包人可视情节轻重，每次处以承包人不少于</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lang w:val="en-US" w:eastAsia="zh-CN"/>
        </w:rPr>
        <w:t>元违约处罚金，且工程质量还必须无条件返工达到合格要求。</w:t>
      </w:r>
    </w:p>
    <w:p w14:paraId="36B7443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承包人在施工过程中，必须对现场做成品保护，如有损坏，乙方负责修复或赔偿。施工区域外的其他病区均在正常使用，承包人必须严格管理、文明施工、做好防尘、降噪、防火措施，减少对病区的影响。施工期间，因乙方原因造成第三方人员伤害、消防火灾等有较大的安全影响，承包人每次向发包人支付违约金</w:t>
      </w:r>
      <w:r>
        <w:rPr>
          <w:rFonts w:hint="eastAsia" w:ascii="宋体" w:hAnsi="宋体" w:eastAsia="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元。造成发包人或者第三方的损害，由承包人承担相应的赔偿责任。不严格按国家有关安全文明施工标准作好各项安全防护，由此造成的经济责任和法律责任均由承包人承担。</w:t>
      </w:r>
    </w:p>
    <w:p w14:paraId="72C44D2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（3）工程工期的违约是指承包人“合同完工工期”的违约，若延误超过15天以上，每延误一天，发包人按</w:t>
      </w:r>
      <w:r>
        <w:rPr>
          <w:rFonts w:hint="eastAsia" w:ascii="宋体" w:hAnsi="宋体" w:eastAsia="宋体" w:cs="宋体"/>
          <w:color w:val="auto"/>
          <w:sz w:val="24"/>
          <w:szCs w:val="24"/>
          <w:highlight w:val="none"/>
          <w:u w:val="single"/>
          <w:lang w:val="en-US" w:eastAsia="zh-CN"/>
        </w:rPr>
        <w:t xml:space="preserve"> 500</w:t>
      </w:r>
      <w:r>
        <w:rPr>
          <w:rFonts w:hint="eastAsia" w:ascii="宋体" w:hAnsi="宋体" w:eastAsia="宋体" w:cs="宋体"/>
          <w:color w:val="auto"/>
          <w:sz w:val="24"/>
          <w:szCs w:val="24"/>
          <w:highlight w:val="none"/>
          <w:lang w:val="en-US" w:eastAsia="zh-CN"/>
        </w:rPr>
        <w:t>元/天处承包人违约金。若累计延误天数超过30天时，按承包人违约处理。</w:t>
      </w:r>
    </w:p>
    <w:p w14:paraId="200D4F2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严格遵守建设工程余泥渣土运输与排放管理制度，施工期间垃圾余泥渣土运送至合法堆放点，发生费用由承包人负责，若遇投诉的，每投诉一次扣款</w:t>
      </w:r>
      <w:r>
        <w:rPr>
          <w:rFonts w:hint="eastAsia" w:ascii="宋体" w:hAnsi="宋体" w:eastAsia="宋体" w:cs="宋体"/>
          <w:color w:val="auto"/>
          <w:sz w:val="24"/>
          <w:szCs w:val="24"/>
          <w:highlight w:val="none"/>
          <w:u w:val="single"/>
          <w:lang w:val="en-US" w:eastAsia="zh-CN"/>
        </w:rPr>
        <w:t>500</w:t>
      </w:r>
      <w:r>
        <w:rPr>
          <w:rFonts w:hint="eastAsia" w:ascii="宋体" w:hAnsi="宋体" w:eastAsia="宋体" w:cs="宋体"/>
          <w:color w:val="auto"/>
          <w:sz w:val="24"/>
          <w:szCs w:val="24"/>
          <w:highlight w:val="none"/>
          <w:lang w:val="en-US" w:eastAsia="zh-CN"/>
        </w:rPr>
        <w:t>元。</w:t>
      </w:r>
    </w:p>
    <w:p w14:paraId="71FD5E35">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它项目。</w:t>
      </w:r>
    </w:p>
    <w:p w14:paraId="29E14C27">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15、双方根据《建设工程质量管理条例》及有关规定,质量保修期自工程竣工验收合格之日起计算，并约定本工程的质量保修期如下:</w:t>
      </w:r>
    </w:p>
    <w:p w14:paraId="77653D79">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 地基基础工程和主体结构工程为设计文件规定的该工程合理使用年限；</w:t>
      </w:r>
    </w:p>
    <w:p w14:paraId="7CF8E8AC">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（2）屋面防水工程、有防水要求的卫生间、房间和外墙面的防渗漏为5年；</w:t>
      </w:r>
    </w:p>
    <w:p w14:paraId="089A6567">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（3）装修工程为2年；</w:t>
      </w:r>
    </w:p>
    <w:p w14:paraId="1C6CCC5D">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（4）电气管线、给排水管道、设备安装工程为　2年；</w:t>
      </w:r>
    </w:p>
    <w:p w14:paraId="3C800383">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（5）射线防护工程：3年。</w:t>
      </w:r>
    </w:p>
    <w:p w14:paraId="71417570">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16、质量保修责任</w:t>
      </w:r>
    </w:p>
    <w:p w14:paraId="30E460F7">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（1）属于保修范围、内容的项目，承包人应当在接到保修通知之日起24小时内派人保修。承包人不在约定期限内派人保修的，发包人可以委托他人修理，相应的修理费用由承包人支付。</w:t>
      </w:r>
    </w:p>
    <w:p w14:paraId="56BF0BC0">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（2）发生紧急抢修事故的，承包人在接到事故通知后，应当立即到达事故现场抢修，因承包人不及时抢修而造成发包方的损失扩大，扩大的损失由承包人承担。</w:t>
      </w:r>
    </w:p>
    <w:p w14:paraId="091E0B68">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8FFF4A5">
      <w:pPr>
        <w:keepNext w:val="0"/>
        <w:keepLines w:val="0"/>
        <w:pageBreakBefore w:val="0"/>
        <w:numPr>
          <w:ilvl w:val="0"/>
          <w:numId w:val="0"/>
        </w:numPr>
        <w:kinsoku/>
        <w:wordWrap/>
        <w:overflowPunct/>
        <w:topLinePunct w:val="0"/>
        <w:bidi w:val="0"/>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（4）质量保修完成后，由发包人检查无质量问题后签字确认。</w:t>
      </w:r>
    </w:p>
    <w:p w14:paraId="7F778D1E">
      <w:pPr>
        <w:pStyle w:val="6"/>
        <w:rPr>
          <w:rFonts w:hint="eastAsia" w:ascii="宋体" w:hAnsi="宋体" w:eastAsia="宋体" w:cs="宋体"/>
          <w:sz w:val="24"/>
          <w:lang w:val="en-US" w:eastAsia="zh-CN"/>
        </w:rPr>
      </w:pPr>
      <w:r>
        <w:rPr>
          <w:rFonts w:hint="eastAsia" w:ascii="宋体" w:hAnsi="宋体" w:eastAsia="宋体" w:cs="宋体"/>
          <w:sz w:val="24"/>
          <w:lang w:val="en-US" w:eastAsia="zh-CN"/>
        </w:rPr>
        <w:t>17、保修费用由造成质量缺陷的责任方承担。</w:t>
      </w:r>
    </w:p>
    <w:p w14:paraId="173C9422">
      <w:pPr>
        <w:pStyle w:val="7"/>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p>
    <w:p w14:paraId="4A2F28C4">
      <w:pPr>
        <w:pStyle w:val="22"/>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w:t>
      </w:r>
      <w:r>
        <w:rPr>
          <w:rFonts w:hint="default" w:ascii="宋体" w:hAnsi="宋体" w:eastAsia="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供应商特定资格要求</w:t>
      </w:r>
    </w:p>
    <w:p w14:paraId="633F9D29">
      <w:pPr>
        <w:pStyle w:val="22"/>
        <w:keepNext w:val="0"/>
        <w:keepLines w:val="0"/>
        <w:pageBreakBefore w:val="0"/>
        <w:numPr>
          <w:ilvl w:val="0"/>
          <w:numId w:val="0"/>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1、具备建设行政主管部门颁发的在有效期内的安全生产许可证；</w:t>
      </w:r>
    </w:p>
    <w:p w14:paraId="23F55468">
      <w:pPr>
        <w:pStyle w:val="10"/>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2、具备</w:t>
      </w:r>
      <w:permStart w:id="19" w:edGrp="everyone"/>
      <w:r>
        <w:rPr>
          <w:rFonts w:hint="eastAsia" w:ascii="宋体" w:hAnsi="宋体" w:eastAsia="宋体" w:cs="宋体"/>
          <w:bCs w:val="0"/>
          <w:kern w:val="2"/>
          <w:sz w:val="24"/>
          <w:szCs w:val="24"/>
          <w:lang w:val="en-US" w:eastAsia="zh-CN" w:bidi="ar-SA"/>
        </w:rPr>
        <w:t>建筑工程施工总承包三级（含）以上资质或建筑装修装饰工程专业承包三级（含）以上资质（加盖公章)；</w:t>
      </w:r>
    </w:p>
    <w:permEnd w:id="19"/>
    <w:p w14:paraId="745E72C9">
      <w:pPr>
        <w:pStyle w:val="10"/>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textAlignment w:val="auto"/>
        <w:rPr>
          <w:rFonts w:hint="eastAsia" w:ascii="宋体" w:hAnsi="宋体" w:eastAsia="宋体" w:cs="宋体"/>
          <w:bCs w:val="0"/>
          <w:kern w:val="2"/>
          <w:sz w:val="24"/>
          <w:szCs w:val="24"/>
          <w:lang w:val="en-US" w:eastAsia="zh-CN" w:bidi="ar-SA"/>
        </w:rPr>
      </w:pPr>
      <w:r>
        <w:rPr>
          <w:rFonts w:hint="eastAsia" w:eastAsia="宋体" w:cs="宋体"/>
          <w:bCs w:val="0"/>
          <w:kern w:val="2"/>
          <w:sz w:val="24"/>
          <w:szCs w:val="24"/>
          <w:lang w:val="en-US" w:eastAsia="zh-CN" w:bidi="ar-SA"/>
        </w:rPr>
        <w:t>3、</w:t>
      </w:r>
      <w:r>
        <w:rPr>
          <w:rFonts w:hint="eastAsia" w:ascii="宋体" w:hAnsi="宋体" w:eastAsia="宋体" w:cs="宋体"/>
          <w:bCs w:val="0"/>
          <w:kern w:val="2"/>
          <w:sz w:val="24"/>
          <w:szCs w:val="24"/>
          <w:lang w:val="en-US" w:eastAsia="zh-CN" w:bidi="ar-SA"/>
        </w:rPr>
        <w:t>广东省外建设工程企业须已按要求在“进粤企业和人员诚信信息登记平台”录入相关信息，并提供相关证明文件</w:t>
      </w:r>
      <w:r>
        <w:rPr>
          <w:rFonts w:hint="eastAsia" w:eastAsia="宋体" w:cs="宋体"/>
          <w:bCs w:val="0"/>
          <w:kern w:val="2"/>
          <w:sz w:val="24"/>
          <w:szCs w:val="24"/>
          <w:lang w:val="en-US" w:eastAsia="zh-CN" w:bidi="ar-SA"/>
        </w:rPr>
        <w:t>；</w:t>
      </w:r>
    </w:p>
    <w:p w14:paraId="55C173A0">
      <w:pPr>
        <w:pStyle w:val="10"/>
        <w:keepNext w:val="0"/>
        <w:keepLines w:val="0"/>
        <w:pageBreakBefore w:val="0"/>
        <w:kinsoku/>
        <w:wordWrap/>
        <w:overflowPunct/>
        <w:topLinePunct w:val="0"/>
        <w:autoSpaceDE/>
        <w:autoSpaceDN/>
        <w:bidi w:val="0"/>
        <w:adjustRightInd/>
        <w:spacing w:before="0" w:beforeAutospacing="0" w:after="0" w:afterAutospacing="0" w:line="400" w:lineRule="exact"/>
        <w:ind w:firstLine="0" w:firstLineChars="0"/>
        <w:textAlignment w:val="auto"/>
        <w:rPr>
          <w:rFonts w:hint="eastAsia" w:ascii="宋体" w:hAnsi="宋体" w:eastAsia="宋体" w:cs="宋体"/>
          <w:bCs w:val="0"/>
          <w:kern w:val="2"/>
          <w:sz w:val="24"/>
          <w:szCs w:val="24"/>
          <w:lang w:val="en-US" w:eastAsia="zh-CN" w:bidi="ar-SA"/>
        </w:rPr>
      </w:pPr>
      <w:r>
        <w:rPr>
          <w:rFonts w:hint="eastAsia" w:eastAsia="宋体" w:cs="宋体"/>
          <w:bCs w:val="0"/>
          <w:kern w:val="2"/>
          <w:sz w:val="24"/>
          <w:szCs w:val="24"/>
          <w:lang w:val="en-US" w:eastAsia="zh-CN" w:bidi="ar-SA"/>
        </w:rPr>
        <w:t>4</w:t>
      </w:r>
      <w:r>
        <w:rPr>
          <w:rFonts w:hint="eastAsia" w:ascii="宋体" w:hAnsi="宋体" w:eastAsia="宋体" w:cs="宋体"/>
          <w:bCs w:val="0"/>
          <w:kern w:val="2"/>
          <w:sz w:val="24"/>
          <w:szCs w:val="24"/>
          <w:lang w:val="en-US" w:eastAsia="zh-CN" w:bidi="ar-SA"/>
        </w:rPr>
        <w:t>、本项目不允许联合体参与报价（响应），不允许分包、转包。</w:t>
      </w:r>
    </w:p>
    <w:p w14:paraId="1216FF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5、本项目的中小企业划分标准所属行业为：建筑业。该项目是否专门面向中小企业：</w:t>
      </w:r>
      <w:permStart w:id="20" w:edGrp="everyone"/>
      <w:r>
        <w:rPr>
          <w:rFonts w:hint="eastAsia" w:ascii="宋体" w:hAnsi="宋体" w:eastAsia="宋体" w:cs="宋体"/>
          <w:bCs w:val="0"/>
          <w:kern w:val="2"/>
          <w:sz w:val="24"/>
          <w:szCs w:val="24"/>
          <w:lang w:val="en-US" w:eastAsia="zh-CN" w:bidi="ar-SA"/>
        </w:rPr>
        <w:t xml:space="preserve"> </w:t>
      </w: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是</w:t>
      </w:r>
      <w:permEnd w:id="20"/>
    </w:p>
    <w:p w14:paraId="4C2B0E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permStart w:id="21" w:edGrp="everyone"/>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否，</w:t>
      </w:r>
      <w:permEnd w:id="21"/>
      <w:r>
        <w:rPr>
          <w:rFonts w:hint="eastAsia" w:ascii="宋体" w:hAnsi="宋体" w:eastAsia="宋体" w:cs="宋体"/>
          <w:bCs w:val="0"/>
          <w:kern w:val="2"/>
          <w:sz w:val="24"/>
          <w:szCs w:val="24"/>
          <w:lang w:val="en-US" w:eastAsia="zh-CN" w:bidi="ar-SA"/>
        </w:rPr>
        <w:t>原因：</w:t>
      </w:r>
    </w:p>
    <w:p w14:paraId="7234C4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 xml:space="preserve"> 法律法规和国家有关政策明确规定优先或者应当面向事业单位、社会组织等非企业主体采购的；                </w:t>
      </w:r>
    </w:p>
    <w:p w14:paraId="6A9DD6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 xml:space="preserve"> 因确需使用不可替代的专利、专有技术，基础设施限制，或者提供特定公共服务等原因，只能从中小企业之外的供应商处采购的；                                       </w:t>
      </w:r>
    </w:p>
    <w:p w14:paraId="5172A3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 xml:space="preserve"> 面向中小企业预留采购份额无法确保充分供应、充分竞争，或者存在可能影响政府采购目标实现的情形；       </w:t>
      </w:r>
    </w:p>
    <w:p w14:paraId="350539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 xml:space="preserve"> 框架协议采购项目；                              </w:t>
      </w:r>
    </w:p>
    <w:p w14:paraId="642910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eq \o\ac(□)</w:instrText>
      </w:r>
      <w:r>
        <w:rPr>
          <w:rFonts w:hint="eastAsia" w:ascii="宋体" w:hAnsi="宋体" w:eastAsia="宋体" w:cs="宋体"/>
          <w:bCs w:val="0"/>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t xml:space="preserve"> 财政部、省财政厅规定的其他情形。                </w:t>
      </w:r>
    </w:p>
    <w:p w14:paraId="0C19FA05">
      <w:pPr>
        <w:keepLines w:val="0"/>
        <w:pageBreakBefore w:val="0"/>
        <w:kinsoku/>
        <w:wordWrap/>
        <w:overflowPunct/>
        <w:topLinePunct w:val="0"/>
        <w:bidi w:val="0"/>
        <w:spacing w:line="400" w:lineRule="exact"/>
        <w:ind w:left="0"/>
        <w:textAlignment w:val="auto"/>
        <w:rPr>
          <w:rFonts w:hint="eastAsia"/>
          <w:lang w:eastAsia="zh-CN"/>
        </w:rPr>
      </w:pPr>
    </w:p>
    <w:p w14:paraId="437FB757">
      <w:pPr>
        <w:keepLines w:val="0"/>
        <w:pageBreakBefore w:val="0"/>
        <w:kinsoku/>
        <w:wordWrap/>
        <w:overflowPunct/>
        <w:topLinePunct w:val="0"/>
        <w:bidi w:val="0"/>
        <w:spacing w:line="400" w:lineRule="exact"/>
        <w:ind w:left="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注：资质内容按照建市[2014]159 号文颁布的新版《建筑业企业资质标准》中对应的资质类别及等级的承包工程范围和《住房城乡建设部关于建筑业企业资质管理有关问题的通知》（建市[2015]154 号）、《住房城乡建设部关于简化建筑业企业资质标准部分指标的通知》(建市[2016]226 号)、《广东省住房和城乡建设厅关于印发建筑业企业等资质管理“放管服”改革试点实施意见的通知》（粤建规范〔2018〕7 号）、《广州市住房和城乡建设局关于信用良好建筑业企业直接核准专业承包资质和扩大承包工程范围的通知》（穗住建〔2019〕437 号）的要求设置。</w:t>
      </w:r>
    </w:p>
    <w:p w14:paraId="1FFA1645">
      <w:pPr>
        <w:keepLines w:val="0"/>
        <w:pageBreakBefore w:val="0"/>
        <w:kinsoku/>
        <w:wordWrap/>
        <w:overflowPunct/>
        <w:topLinePunct w:val="0"/>
        <w:bidi w:val="0"/>
        <w:spacing w:line="400" w:lineRule="exact"/>
        <w:ind w:left="0"/>
        <w:jc w:val="both"/>
        <w:textAlignment w:val="auto"/>
        <w:rPr>
          <w:rFonts w:hint="eastAsia" w:ascii="宋体" w:hAnsi="宋体" w:eastAsia="宋体" w:cs="宋体"/>
          <w:sz w:val="24"/>
          <w:szCs w:val="24"/>
          <w:highlight w:val="yellow"/>
          <w:lang w:eastAsia="zh-CN"/>
        </w:rPr>
        <w:sectPr>
          <w:headerReference r:id="rId3" w:type="default"/>
          <w:footerReference r:id="rId4" w:type="default"/>
          <w:type w:val="continuous"/>
          <w:pgSz w:w="11900" w:h="16840"/>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A98050">
      <w:pPr>
        <w:spacing w:line="400" w:lineRule="exact"/>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lang w:eastAsia="zh-CN"/>
        </w:rPr>
        <w:t>主要材料设备参考品牌（厂家）表</w:t>
      </w:r>
    </w:p>
    <w:p w14:paraId="5EB97434">
      <w:pPr>
        <w:spacing w:line="360" w:lineRule="auto"/>
        <w:jc w:val="center"/>
        <w:rPr>
          <w:rFonts w:ascii="宋体" w:hAnsi="宋体"/>
          <w:b/>
          <w:color w:val="auto"/>
          <w:szCs w:val="21"/>
          <w:highlight w:val="none"/>
        </w:rPr>
      </w:pPr>
      <w:permStart w:id="22" w:edGrp="everyone"/>
      <w:r>
        <w:rPr>
          <w:rFonts w:hint="eastAsia" w:ascii="宋体" w:hAnsi="宋体"/>
          <w:b/>
          <w:sz w:val="21"/>
          <w:szCs w:val="21"/>
          <w:lang w:val="en-US" w:eastAsia="zh-CN"/>
        </w:rPr>
        <w:t xml:space="preserve">   </w:t>
      </w:r>
      <w:r>
        <w:rPr>
          <w:rFonts w:hint="eastAsia" w:ascii="宋体" w:hAnsi="宋体"/>
          <w:b/>
          <w:bCs/>
          <w:color w:val="auto"/>
          <w:szCs w:val="21"/>
          <w:highlight w:val="none"/>
        </w:rPr>
        <w:t>主要材料</w:t>
      </w:r>
      <w:r>
        <w:rPr>
          <w:rFonts w:hint="eastAsia" w:ascii="宋体" w:hAnsi="宋体"/>
          <w:b/>
          <w:color w:val="auto"/>
          <w:szCs w:val="21"/>
          <w:highlight w:val="none"/>
        </w:rPr>
        <w:t>设备参考品牌表</w:t>
      </w:r>
    </w:p>
    <w:p w14:paraId="25843537">
      <w:pPr>
        <w:spacing w:line="360" w:lineRule="auto"/>
        <w:jc w:val="center"/>
        <w:rPr>
          <w:rFonts w:ascii="宋体" w:hAnsi="宋体"/>
          <w:b/>
          <w:color w:val="auto"/>
          <w:szCs w:val="21"/>
          <w:highlight w:val="none"/>
        </w:rPr>
      </w:pPr>
    </w:p>
    <w:tbl>
      <w:tblPr>
        <w:tblStyle w:val="12"/>
        <w:tblW w:w="13740" w:type="dxa"/>
        <w:tblInd w:w="93" w:type="dxa"/>
        <w:shd w:val="clear" w:color="auto" w:fill="auto"/>
        <w:tblLayout w:type="autofit"/>
        <w:tblCellMar>
          <w:top w:w="0" w:type="dxa"/>
          <w:left w:w="108" w:type="dxa"/>
          <w:bottom w:w="0" w:type="dxa"/>
          <w:right w:w="108" w:type="dxa"/>
        </w:tblCellMar>
      </w:tblPr>
      <w:tblGrid>
        <w:gridCol w:w="600"/>
        <w:gridCol w:w="1900"/>
        <w:gridCol w:w="2120"/>
        <w:gridCol w:w="1740"/>
        <w:gridCol w:w="2060"/>
        <w:gridCol w:w="1740"/>
        <w:gridCol w:w="1860"/>
        <w:gridCol w:w="1720"/>
      </w:tblGrid>
      <w:tr w14:paraId="2D2D9C8B">
        <w:tblPrEx>
          <w:shd w:val="clear" w:color="auto" w:fill="auto"/>
          <w:tblCellMar>
            <w:top w:w="0" w:type="dxa"/>
            <w:left w:w="108" w:type="dxa"/>
            <w:bottom w:w="0" w:type="dxa"/>
            <w:right w:w="108" w:type="dxa"/>
          </w:tblCellMar>
        </w:tblPrEx>
        <w:trPr>
          <w:trHeight w:val="1050" w:hRule="atLeast"/>
        </w:trPr>
        <w:tc>
          <w:tcPr>
            <w:tcW w:w="13740" w:type="dxa"/>
            <w:gridSpan w:val="8"/>
            <w:tcBorders>
              <w:top w:val="nil"/>
              <w:left w:val="nil"/>
              <w:bottom w:val="single" w:color="auto" w:sz="4" w:space="0"/>
              <w:right w:val="nil"/>
            </w:tcBorders>
            <w:shd w:val="clear" w:color="auto" w:fill="auto"/>
            <w:noWrap w:val="0"/>
            <w:vAlign w:val="center"/>
          </w:tcPr>
          <w:p w14:paraId="7E908F71">
            <w:pPr>
              <w:widowControl/>
              <w:jc w:val="center"/>
              <w:rPr>
                <w:rFonts w:ascii="宋体" w:hAnsi="宋体" w:cs="宋体"/>
                <w:b/>
                <w:bCs/>
                <w:color w:val="auto"/>
                <w:kern w:val="0"/>
                <w:sz w:val="36"/>
                <w:szCs w:val="36"/>
                <w:highlight w:val="none"/>
                <w:shd w:val="clear" w:fill="auto"/>
              </w:rPr>
            </w:pPr>
            <w:r>
              <w:rPr>
                <w:rFonts w:hint="eastAsia" w:ascii="宋体" w:hAnsi="宋体" w:cs="宋体"/>
                <w:b/>
                <w:bCs/>
                <w:color w:val="auto"/>
                <w:kern w:val="0"/>
                <w:sz w:val="32"/>
                <w:szCs w:val="32"/>
                <w:highlight w:val="none"/>
                <w:shd w:val="clear" w:fill="auto"/>
              </w:rPr>
              <w:t>土建材料设备参考品牌表</w:t>
            </w:r>
          </w:p>
        </w:tc>
      </w:tr>
      <w:tr w14:paraId="44B9130D">
        <w:tblPrEx>
          <w:tblCellMar>
            <w:top w:w="0" w:type="dxa"/>
            <w:left w:w="108" w:type="dxa"/>
            <w:bottom w:w="0" w:type="dxa"/>
            <w:right w:w="108"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38C30DCF">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序号</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119681A7">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设备及材料名称</w:t>
            </w:r>
          </w:p>
        </w:tc>
        <w:tc>
          <w:tcPr>
            <w:tcW w:w="2120" w:type="dxa"/>
            <w:tcBorders>
              <w:top w:val="nil"/>
              <w:left w:val="nil"/>
              <w:bottom w:val="single" w:color="auto" w:sz="4" w:space="0"/>
              <w:right w:val="single" w:color="auto" w:sz="4" w:space="0"/>
            </w:tcBorders>
            <w:shd w:val="clear" w:color="auto" w:fill="auto"/>
            <w:noWrap w:val="0"/>
            <w:vAlign w:val="center"/>
          </w:tcPr>
          <w:p w14:paraId="6E0398BF">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品牌</w:t>
            </w:r>
            <w:r>
              <w:rPr>
                <w:rFonts w:ascii="宋体" w:hAnsi="宋体" w:cs="宋体"/>
                <w:b/>
                <w:bCs/>
                <w:color w:val="auto"/>
                <w:kern w:val="0"/>
                <w:sz w:val="20"/>
                <w:highlight w:val="none"/>
                <w:shd w:val="clear" w:fill="auto"/>
              </w:rPr>
              <w:t>1</w:t>
            </w:r>
          </w:p>
        </w:tc>
        <w:tc>
          <w:tcPr>
            <w:tcW w:w="1740" w:type="dxa"/>
            <w:tcBorders>
              <w:top w:val="nil"/>
              <w:left w:val="nil"/>
              <w:bottom w:val="single" w:color="auto" w:sz="4" w:space="0"/>
              <w:right w:val="single" w:color="auto" w:sz="4" w:space="0"/>
            </w:tcBorders>
            <w:shd w:val="clear" w:color="auto" w:fill="auto"/>
            <w:noWrap w:val="0"/>
            <w:vAlign w:val="center"/>
          </w:tcPr>
          <w:p w14:paraId="00982B49">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品牌</w:t>
            </w:r>
            <w:r>
              <w:rPr>
                <w:rFonts w:ascii="宋体" w:hAnsi="宋体" w:cs="宋体"/>
                <w:b/>
                <w:bCs/>
                <w:color w:val="auto"/>
                <w:kern w:val="0"/>
                <w:sz w:val="20"/>
                <w:highlight w:val="none"/>
                <w:shd w:val="clear" w:fill="auto"/>
              </w:rPr>
              <w:t>2</w:t>
            </w:r>
          </w:p>
        </w:tc>
        <w:tc>
          <w:tcPr>
            <w:tcW w:w="2060" w:type="dxa"/>
            <w:tcBorders>
              <w:top w:val="nil"/>
              <w:left w:val="nil"/>
              <w:bottom w:val="single" w:color="auto" w:sz="4" w:space="0"/>
              <w:right w:val="single" w:color="auto" w:sz="4" w:space="0"/>
            </w:tcBorders>
            <w:shd w:val="clear" w:color="auto" w:fill="auto"/>
            <w:noWrap w:val="0"/>
            <w:vAlign w:val="center"/>
          </w:tcPr>
          <w:p w14:paraId="61617DCE">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品牌</w:t>
            </w:r>
            <w:r>
              <w:rPr>
                <w:rFonts w:ascii="宋体" w:hAnsi="宋体" w:cs="宋体"/>
                <w:b/>
                <w:bCs/>
                <w:color w:val="auto"/>
                <w:kern w:val="0"/>
                <w:sz w:val="20"/>
                <w:highlight w:val="none"/>
                <w:shd w:val="clear" w:fill="auto"/>
              </w:rPr>
              <w:t>3</w:t>
            </w:r>
          </w:p>
        </w:tc>
        <w:tc>
          <w:tcPr>
            <w:tcW w:w="1740" w:type="dxa"/>
            <w:tcBorders>
              <w:top w:val="nil"/>
              <w:left w:val="nil"/>
              <w:bottom w:val="single" w:color="auto" w:sz="4" w:space="0"/>
              <w:right w:val="single" w:color="auto" w:sz="4" w:space="0"/>
            </w:tcBorders>
            <w:shd w:val="clear" w:color="auto" w:fill="auto"/>
            <w:noWrap w:val="0"/>
            <w:vAlign w:val="center"/>
          </w:tcPr>
          <w:p w14:paraId="4656AE37">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品牌</w:t>
            </w:r>
            <w:r>
              <w:rPr>
                <w:rFonts w:ascii="宋体" w:hAnsi="宋体" w:cs="宋体"/>
                <w:b/>
                <w:bCs/>
                <w:color w:val="auto"/>
                <w:kern w:val="0"/>
                <w:sz w:val="20"/>
                <w:highlight w:val="none"/>
                <w:shd w:val="clear" w:fill="auto"/>
              </w:rPr>
              <w:t>4</w:t>
            </w:r>
          </w:p>
        </w:tc>
        <w:tc>
          <w:tcPr>
            <w:tcW w:w="1860" w:type="dxa"/>
            <w:tcBorders>
              <w:top w:val="nil"/>
              <w:left w:val="nil"/>
              <w:bottom w:val="single" w:color="auto" w:sz="4" w:space="0"/>
              <w:right w:val="single" w:color="auto" w:sz="4" w:space="0"/>
            </w:tcBorders>
            <w:shd w:val="clear" w:color="auto" w:fill="auto"/>
            <w:noWrap w:val="0"/>
            <w:vAlign w:val="center"/>
          </w:tcPr>
          <w:p w14:paraId="7AB4F897">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品牌</w:t>
            </w:r>
            <w:r>
              <w:rPr>
                <w:rFonts w:ascii="宋体" w:hAnsi="宋体" w:cs="宋体"/>
                <w:b/>
                <w:bCs/>
                <w:color w:val="auto"/>
                <w:kern w:val="0"/>
                <w:sz w:val="20"/>
                <w:highlight w:val="none"/>
                <w:shd w:val="clear" w:fill="auto"/>
              </w:rPr>
              <w:t>5</w:t>
            </w:r>
          </w:p>
        </w:tc>
        <w:tc>
          <w:tcPr>
            <w:tcW w:w="1720" w:type="dxa"/>
            <w:tcBorders>
              <w:top w:val="nil"/>
              <w:left w:val="nil"/>
              <w:bottom w:val="single" w:color="auto" w:sz="4" w:space="0"/>
              <w:right w:val="single" w:color="auto" w:sz="4" w:space="0"/>
            </w:tcBorders>
            <w:shd w:val="clear" w:color="auto" w:fill="auto"/>
            <w:noWrap w:val="0"/>
            <w:vAlign w:val="center"/>
          </w:tcPr>
          <w:p w14:paraId="3A16AEFB">
            <w:pPr>
              <w:widowControl/>
              <w:jc w:val="center"/>
              <w:rPr>
                <w:rFonts w:ascii="宋体" w:hAnsi="宋体" w:cs="宋体"/>
                <w:b/>
                <w:bCs/>
                <w:color w:val="auto"/>
                <w:kern w:val="0"/>
                <w:sz w:val="20"/>
                <w:highlight w:val="none"/>
                <w:shd w:val="clear" w:fill="auto"/>
              </w:rPr>
            </w:pPr>
            <w:r>
              <w:rPr>
                <w:rFonts w:hint="eastAsia" w:ascii="宋体" w:hAnsi="宋体" w:cs="宋体"/>
                <w:b/>
                <w:bCs/>
                <w:color w:val="auto"/>
                <w:kern w:val="0"/>
                <w:sz w:val="20"/>
                <w:highlight w:val="none"/>
                <w:shd w:val="clear" w:fill="auto"/>
              </w:rPr>
              <w:t>备注</w:t>
            </w:r>
          </w:p>
        </w:tc>
      </w:tr>
      <w:tr w14:paraId="368D340E">
        <w:tblPrEx>
          <w:tblCellMar>
            <w:top w:w="0" w:type="dxa"/>
            <w:left w:w="108" w:type="dxa"/>
            <w:bottom w:w="0" w:type="dxa"/>
            <w:right w:w="108" w:type="dxa"/>
          </w:tblCellMar>
        </w:tblPrEx>
        <w:trPr>
          <w:trHeight w:val="102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0AE2DBD8">
            <w:pPr>
              <w:widowControl/>
              <w:spacing w:line="360" w:lineRule="auto"/>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4365CBB1">
            <w:pPr>
              <w:widowControl/>
              <w:spacing w:line="360" w:lineRule="auto"/>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防火门</w:t>
            </w:r>
          </w:p>
        </w:tc>
        <w:tc>
          <w:tcPr>
            <w:tcW w:w="2120" w:type="dxa"/>
            <w:tcBorders>
              <w:top w:val="nil"/>
              <w:left w:val="nil"/>
              <w:bottom w:val="single" w:color="auto" w:sz="4" w:space="0"/>
              <w:right w:val="single" w:color="auto" w:sz="4" w:space="0"/>
            </w:tcBorders>
            <w:shd w:val="clear" w:color="auto" w:fill="auto"/>
            <w:noWrap w:val="0"/>
            <w:vAlign w:val="center"/>
          </w:tcPr>
          <w:p w14:paraId="2BBDF97C">
            <w:pPr>
              <w:widowControl/>
              <w:spacing w:line="360" w:lineRule="auto"/>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蓝盾</w:t>
            </w:r>
          </w:p>
          <w:p w14:paraId="65E5297B">
            <w:pPr>
              <w:widowControl/>
              <w:jc w:val="center"/>
              <w:rPr>
                <w:rFonts w:ascii="宋体" w:hAnsi="宋体" w:cs="宋体"/>
                <w:color w:val="auto"/>
                <w:kern w:val="0"/>
                <w:sz w:val="20"/>
                <w:highlight w:val="none"/>
                <w:shd w:val="clear" w:fill="auto"/>
              </w:rPr>
            </w:pPr>
          </w:p>
          <w:p w14:paraId="3437A6B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[广东蓝盾门业有限公司]</w:t>
            </w:r>
          </w:p>
        </w:tc>
        <w:tc>
          <w:tcPr>
            <w:tcW w:w="1740" w:type="dxa"/>
            <w:tcBorders>
              <w:top w:val="nil"/>
              <w:left w:val="nil"/>
              <w:bottom w:val="single" w:color="auto" w:sz="4" w:space="0"/>
              <w:right w:val="single" w:color="auto" w:sz="4" w:space="0"/>
            </w:tcBorders>
            <w:shd w:val="clear" w:color="auto" w:fill="auto"/>
            <w:noWrap w:val="0"/>
            <w:vAlign w:val="center"/>
          </w:tcPr>
          <w:p w14:paraId="3189C6A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南粤</w:t>
            </w:r>
          </w:p>
          <w:p w14:paraId="6C12A127">
            <w:pPr>
              <w:widowControl/>
              <w:jc w:val="center"/>
              <w:rPr>
                <w:rFonts w:ascii="宋体" w:hAnsi="宋体" w:cs="宋体"/>
                <w:color w:val="auto"/>
                <w:kern w:val="0"/>
                <w:sz w:val="20"/>
                <w:highlight w:val="none"/>
                <w:shd w:val="clear" w:fill="auto"/>
              </w:rPr>
            </w:pPr>
          </w:p>
          <w:p w14:paraId="4468E11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[广州市白云南粤防火门有限公司]</w:t>
            </w:r>
          </w:p>
        </w:tc>
        <w:tc>
          <w:tcPr>
            <w:tcW w:w="2060" w:type="dxa"/>
            <w:tcBorders>
              <w:top w:val="nil"/>
              <w:left w:val="nil"/>
              <w:bottom w:val="single" w:color="auto" w:sz="4" w:space="0"/>
              <w:right w:val="single" w:color="auto" w:sz="4" w:space="0"/>
            </w:tcBorders>
            <w:shd w:val="clear" w:color="auto" w:fill="auto"/>
            <w:noWrap w:val="0"/>
            <w:vAlign w:val="center"/>
          </w:tcPr>
          <w:p w14:paraId="50387C9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三山</w:t>
            </w:r>
          </w:p>
          <w:p w14:paraId="5E0E1AB3">
            <w:pPr>
              <w:widowControl/>
              <w:jc w:val="center"/>
              <w:rPr>
                <w:rFonts w:ascii="宋体" w:hAnsi="宋体" w:cs="宋体"/>
                <w:color w:val="auto"/>
                <w:kern w:val="0"/>
                <w:sz w:val="20"/>
                <w:highlight w:val="none"/>
                <w:shd w:val="clear" w:fill="auto"/>
              </w:rPr>
            </w:pPr>
          </w:p>
          <w:p w14:paraId="57E9622D">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[广东省南海三山防火设备厂有限公司]</w:t>
            </w:r>
          </w:p>
        </w:tc>
        <w:tc>
          <w:tcPr>
            <w:tcW w:w="1740" w:type="dxa"/>
            <w:tcBorders>
              <w:top w:val="nil"/>
              <w:left w:val="nil"/>
              <w:bottom w:val="single" w:color="auto" w:sz="4" w:space="0"/>
              <w:right w:val="single" w:color="auto" w:sz="4" w:space="0"/>
            </w:tcBorders>
            <w:shd w:val="clear" w:color="auto" w:fill="auto"/>
            <w:noWrap w:val="0"/>
            <w:vAlign w:val="center"/>
          </w:tcPr>
          <w:p w14:paraId="2EF0831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桂安</w:t>
            </w:r>
          </w:p>
          <w:p w14:paraId="3B94318E">
            <w:pPr>
              <w:widowControl/>
              <w:jc w:val="center"/>
              <w:rPr>
                <w:rFonts w:ascii="宋体" w:hAnsi="宋体" w:cs="宋体"/>
                <w:color w:val="auto"/>
                <w:kern w:val="0"/>
                <w:sz w:val="20"/>
                <w:highlight w:val="none"/>
                <w:shd w:val="clear" w:fill="auto"/>
              </w:rPr>
            </w:pPr>
          </w:p>
          <w:p w14:paraId="1F5EDA9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[佛山市桂安消防实业有限公司]</w:t>
            </w:r>
          </w:p>
        </w:tc>
        <w:tc>
          <w:tcPr>
            <w:tcW w:w="1860" w:type="dxa"/>
            <w:tcBorders>
              <w:top w:val="nil"/>
              <w:left w:val="nil"/>
              <w:bottom w:val="single" w:color="auto" w:sz="4" w:space="0"/>
              <w:right w:val="single" w:color="auto" w:sz="4" w:space="0"/>
            </w:tcBorders>
            <w:shd w:val="clear" w:color="auto" w:fill="auto"/>
            <w:noWrap w:val="0"/>
            <w:vAlign w:val="center"/>
          </w:tcPr>
          <w:p w14:paraId="2035238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永安</w:t>
            </w:r>
          </w:p>
          <w:p w14:paraId="4EA2D4C3">
            <w:pPr>
              <w:widowControl/>
              <w:jc w:val="center"/>
              <w:rPr>
                <w:rFonts w:ascii="宋体" w:hAnsi="宋体" w:cs="宋体"/>
                <w:color w:val="auto"/>
                <w:kern w:val="0"/>
                <w:sz w:val="20"/>
                <w:highlight w:val="none"/>
                <w:shd w:val="clear" w:fill="auto"/>
              </w:rPr>
            </w:pPr>
          </w:p>
          <w:p w14:paraId="1700F7C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[东莞市永安消防器材厂]</w:t>
            </w:r>
          </w:p>
        </w:tc>
        <w:tc>
          <w:tcPr>
            <w:tcW w:w="1720" w:type="dxa"/>
            <w:tcBorders>
              <w:top w:val="nil"/>
              <w:left w:val="nil"/>
              <w:bottom w:val="single" w:color="auto" w:sz="4" w:space="0"/>
              <w:right w:val="single" w:color="auto" w:sz="4" w:space="0"/>
            </w:tcBorders>
            <w:shd w:val="clear" w:color="auto" w:fill="auto"/>
            <w:noWrap w:val="0"/>
            <w:vAlign w:val="center"/>
          </w:tcPr>
          <w:p w14:paraId="04AE2F38">
            <w:pPr>
              <w:widowControl/>
              <w:jc w:val="left"/>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应满足当地消防部门要求</w:t>
            </w:r>
          </w:p>
        </w:tc>
      </w:tr>
      <w:tr w14:paraId="79E50425">
        <w:tblPrEx>
          <w:tblCellMar>
            <w:top w:w="0" w:type="dxa"/>
            <w:left w:w="108" w:type="dxa"/>
            <w:bottom w:w="0" w:type="dxa"/>
            <w:right w:w="108" w:type="dxa"/>
          </w:tblCellMar>
        </w:tblPrEx>
        <w:trPr>
          <w:trHeight w:val="130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28C94AF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2</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3E74D83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防火卷帘</w:t>
            </w:r>
          </w:p>
        </w:tc>
        <w:tc>
          <w:tcPr>
            <w:tcW w:w="2120" w:type="dxa"/>
            <w:tcBorders>
              <w:top w:val="nil"/>
              <w:left w:val="nil"/>
              <w:bottom w:val="single" w:color="auto" w:sz="4" w:space="0"/>
              <w:right w:val="single" w:color="auto" w:sz="4" w:space="0"/>
            </w:tcBorders>
            <w:shd w:val="clear" w:color="auto" w:fill="auto"/>
            <w:noWrap w:val="0"/>
            <w:vAlign w:val="center"/>
          </w:tcPr>
          <w:p w14:paraId="101C520F">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南粤</w:t>
            </w:r>
          </w:p>
          <w:p w14:paraId="58E6689C">
            <w:pPr>
              <w:widowControl/>
              <w:jc w:val="center"/>
              <w:rPr>
                <w:rFonts w:ascii="宋体" w:hAnsi="宋体" w:cs="宋体"/>
                <w:color w:val="auto"/>
                <w:kern w:val="0"/>
                <w:sz w:val="20"/>
                <w:highlight w:val="none"/>
                <w:shd w:val="clear" w:fill="auto"/>
              </w:rPr>
            </w:pPr>
          </w:p>
          <w:p w14:paraId="3F2D9D4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[广州市白云南粤防火门有限公司]</w:t>
            </w:r>
          </w:p>
        </w:tc>
        <w:tc>
          <w:tcPr>
            <w:tcW w:w="1740" w:type="dxa"/>
            <w:tcBorders>
              <w:top w:val="nil"/>
              <w:left w:val="nil"/>
              <w:bottom w:val="single" w:color="auto" w:sz="4" w:space="0"/>
              <w:right w:val="single" w:color="auto" w:sz="4" w:space="0"/>
            </w:tcBorders>
            <w:shd w:val="clear" w:color="auto" w:fill="auto"/>
            <w:noWrap w:val="0"/>
            <w:vAlign w:val="center"/>
          </w:tcPr>
          <w:p w14:paraId="71B2FA2C">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蓝盾</w:t>
            </w:r>
          </w:p>
          <w:p w14:paraId="0E0422F9">
            <w:pPr>
              <w:widowControl/>
              <w:jc w:val="center"/>
              <w:rPr>
                <w:rFonts w:ascii="宋体" w:hAnsi="宋体" w:cs="宋体"/>
                <w:color w:val="auto"/>
                <w:kern w:val="0"/>
                <w:sz w:val="20"/>
                <w:highlight w:val="none"/>
                <w:shd w:val="clear" w:fill="auto"/>
              </w:rPr>
            </w:pPr>
          </w:p>
          <w:p w14:paraId="76FDA38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[广东蓝盾门业有限公司]</w:t>
            </w:r>
          </w:p>
        </w:tc>
        <w:tc>
          <w:tcPr>
            <w:tcW w:w="2060" w:type="dxa"/>
            <w:tcBorders>
              <w:top w:val="nil"/>
              <w:left w:val="nil"/>
              <w:bottom w:val="single" w:color="auto" w:sz="4" w:space="0"/>
              <w:right w:val="single" w:color="auto" w:sz="4" w:space="0"/>
            </w:tcBorders>
            <w:shd w:val="clear" w:color="auto" w:fill="auto"/>
            <w:noWrap w:val="0"/>
            <w:vAlign w:val="center"/>
          </w:tcPr>
          <w:p w14:paraId="335A4F5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泰昌</w:t>
            </w:r>
          </w:p>
          <w:p w14:paraId="425E99D2">
            <w:pPr>
              <w:widowControl/>
              <w:jc w:val="center"/>
              <w:rPr>
                <w:rFonts w:ascii="宋体" w:hAnsi="宋体" w:cs="宋体"/>
                <w:color w:val="auto"/>
                <w:kern w:val="0"/>
                <w:sz w:val="20"/>
                <w:highlight w:val="none"/>
                <w:shd w:val="clear" w:fill="auto"/>
              </w:rPr>
            </w:pPr>
          </w:p>
          <w:p w14:paraId="7435839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[广州市泰昌实业[消防工程]有限公司]</w:t>
            </w:r>
          </w:p>
        </w:tc>
        <w:tc>
          <w:tcPr>
            <w:tcW w:w="1740" w:type="dxa"/>
            <w:tcBorders>
              <w:top w:val="nil"/>
              <w:left w:val="nil"/>
              <w:bottom w:val="single" w:color="auto" w:sz="4" w:space="0"/>
              <w:right w:val="single" w:color="auto" w:sz="4" w:space="0"/>
            </w:tcBorders>
            <w:shd w:val="clear" w:color="auto" w:fill="auto"/>
            <w:noWrap w:val="0"/>
            <w:vAlign w:val="center"/>
          </w:tcPr>
          <w:p w14:paraId="5A9F9AF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永安</w:t>
            </w:r>
          </w:p>
          <w:p w14:paraId="206673EE">
            <w:pPr>
              <w:widowControl/>
              <w:jc w:val="center"/>
              <w:rPr>
                <w:rFonts w:ascii="宋体" w:hAnsi="宋体" w:cs="宋体"/>
                <w:color w:val="auto"/>
                <w:kern w:val="0"/>
                <w:sz w:val="20"/>
                <w:highlight w:val="none"/>
                <w:shd w:val="clear" w:fill="auto"/>
              </w:rPr>
            </w:pPr>
          </w:p>
          <w:p w14:paraId="38F2237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[东莞市永安消防器材厂]</w:t>
            </w:r>
          </w:p>
        </w:tc>
        <w:tc>
          <w:tcPr>
            <w:tcW w:w="1860" w:type="dxa"/>
            <w:tcBorders>
              <w:top w:val="nil"/>
              <w:left w:val="nil"/>
              <w:bottom w:val="single" w:color="auto" w:sz="4" w:space="0"/>
              <w:right w:val="single" w:color="auto" w:sz="4" w:space="0"/>
            </w:tcBorders>
            <w:shd w:val="clear" w:color="auto" w:fill="auto"/>
            <w:noWrap w:val="0"/>
            <w:vAlign w:val="center"/>
          </w:tcPr>
          <w:p w14:paraId="26FBF99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桂安</w:t>
            </w:r>
          </w:p>
          <w:p w14:paraId="407AB138">
            <w:pPr>
              <w:widowControl/>
              <w:jc w:val="center"/>
              <w:rPr>
                <w:rFonts w:ascii="宋体" w:hAnsi="宋体" w:cs="宋体"/>
                <w:color w:val="auto"/>
                <w:kern w:val="0"/>
                <w:sz w:val="20"/>
                <w:highlight w:val="none"/>
                <w:shd w:val="clear" w:fill="auto"/>
              </w:rPr>
            </w:pPr>
          </w:p>
          <w:p w14:paraId="307FFF55">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[佛山市桂安消防实业有限公司]</w:t>
            </w:r>
          </w:p>
        </w:tc>
        <w:tc>
          <w:tcPr>
            <w:tcW w:w="1720" w:type="dxa"/>
            <w:tcBorders>
              <w:top w:val="nil"/>
              <w:left w:val="nil"/>
              <w:bottom w:val="single" w:color="auto" w:sz="4" w:space="0"/>
              <w:right w:val="single" w:color="auto" w:sz="4" w:space="0"/>
            </w:tcBorders>
            <w:shd w:val="clear" w:color="auto" w:fill="auto"/>
            <w:noWrap w:val="0"/>
            <w:vAlign w:val="center"/>
          </w:tcPr>
          <w:p w14:paraId="14D4D9B3">
            <w:pPr>
              <w:widowControl/>
              <w:jc w:val="left"/>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应满足当地消防部门要求</w:t>
            </w:r>
          </w:p>
        </w:tc>
      </w:tr>
      <w:tr w14:paraId="02C9664E">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23661A1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3</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0CF58EBF">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环氧漆地面</w:t>
            </w:r>
            <w:r>
              <w:rPr>
                <w:rFonts w:ascii="宋体" w:hAnsi="宋体" w:cs="宋体"/>
                <w:color w:val="auto"/>
                <w:kern w:val="0"/>
                <w:sz w:val="20"/>
                <w:highlight w:val="none"/>
                <w:shd w:val="clear" w:fill="auto"/>
              </w:rPr>
              <w:t>(防静电)</w:t>
            </w:r>
          </w:p>
        </w:tc>
        <w:tc>
          <w:tcPr>
            <w:tcW w:w="2120" w:type="dxa"/>
            <w:tcBorders>
              <w:top w:val="nil"/>
              <w:left w:val="nil"/>
              <w:bottom w:val="single" w:color="auto" w:sz="4" w:space="0"/>
              <w:right w:val="single" w:color="auto" w:sz="4" w:space="0"/>
            </w:tcBorders>
            <w:shd w:val="clear" w:color="auto" w:fill="auto"/>
            <w:noWrap w:val="0"/>
            <w:vAlign w:val="center"/>
          </w:tcPr>
          <w:p w14:paraId="5AAB085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倍特丽</w:t>
            </w:r>
          </w:p>
          <w:p w14:paraId="4AB2B363">
            <w:pPr>
              <w:widowControl/>
              <w:jc w:val="center"/>
              <w:rPr>
                <w:rFonts w:ascii="宋体" w:hAnsi="宋体" w:cs="宋体"/>
                <w:color w:val="auto"/>
                <w:kern w:val="0"/>
                <w:sz w:val="20"/>
                <w:highlight w:val="none"/>
                <w:shd w:val="clear" w:fill="auto"/>
              </w:rPr>
            </w:pPr>
          </w:p>
          <w:p w14:paraId="57F6535D">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[深圳市倍特丽建材有限公司]</w:t>
            </w:r>
          </w:p>
        </w:tc>
        <w:tc>
          <w:tcPr>
            <w:tcW w:w="1740" w:type="dxa"/>
            <w:tcBorders>
              <w:top w:val="nil"/>
              <w:left w:val="nil"/>
              <w:bottom w:val="single" w:color="auto" w:sz="4" w:space="0"/>
              <w:right w:val="single" w:color="auto" w:sz="4" w:space="0"/>
            </w:tcBorders>
            <w:shd w:val="clear" w:color="auto" w:fill="auto"/>
            <w:noWrap/>
            <w:vAlign w:val="center"/>
          </w:tcPr>
          <w:p w14:paraId="7E955FFF">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秀珀</w:t>
            </w:r>
          </w:p>
        </w:tc>
        <w:tc>
          <w:tcPr>
            <w:tcW w:w="2060" w:type="dxa"/>
            <w:tcBorders>
              <w:top w:val="nil"/>
              <w:left w:val="nil"/>
              <w:bottom w:val="single" w:color="auto" w:sz="4" w:space="0"/>
              <w:right w:val="single" w:color="auto" w:sz="4" w:space="0"/>
            </w:tcBorders>
            <w:shd w:val="clear" w:color="auto" w:fill="auto"/>
            <w:noWrap w:val="0"/>
            <w:vAlign w:val="center"/>
          </w:tcPr>
          <w:p w14:paraId="7F63762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西卡（中国）有限公司</w:t>
            </w:r>
          </w:p>
        </w:tc>
        <w:tc>
          <w:tcPr>
            <w:tcW w:w="1740" w:type="dxa"/>
            <w:tcBorders>
              <w:top w:val="nil"/>
              <w:left w:val="nil"/>
              <w:bottom w:val="single" w:color="auto" w:sz="4" w:space="0"/>
              <w:right w:val="single" w:color="auto" w:sz="4" w:space="0"/>
            </w:tcBorders>
            <w:shd w:val="clear" w:color="auto" w:fill="auto"/>
            <w:noWrap w:val="0"/>
            <w:vAlign w:val="center"/>
          </w:tcPr>
          <w:p w14:paraId="473BFC2B">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巴斯夫（中国）有限公司</w:t>
            </w:r>
          </w:p>
        </w:tc>
        <w:tc>
          <w:tcPr>
            <w:tcW w:w="1860" w:type="dxa"/>
            <w:tcBorders>
              <w:top w:val="nil"/>
              <w:left w:val="nil"/>
              <w:bottom w:val="single" w:color="auto" w:sz="4" w:space="0"/>
              <w:right w:val="single" w:color="auto" w:sz="4" w:space="0"/>
            </w:tcBorders>
            <w:shd w:val="clear" w:color="auto" w:fill="auto"/>
            <w:noWrap w:val="0"/>
            <w:vAlign w:val="center"/>
          </w:tcPr>
          <w:p w14:paraId="1754713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292F1B9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1055D2EB">
        <w:tblPrEx>
          <w:tblCellMar>
            <w:top w:w="0" w:type="dxa"/>
            <w:left w:w="108" w:type="dxa"/>
            <w:bottom w:w="0" w:type="dxa"/>
            <w:right w:w="108" w:type="dxa"/>
          </w:tblCellMar>
        </w:tblPrEx>
        <w:trPr>
          <w:trHeight w:val="109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3F47708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4</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27C2352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乳胶漆</w:t>
            </w:r>
          </w:p>
        </w:tc>
        <w:tc>
          <w:tcPr>
            <w:tcW w:w="2120" w:type="dxa"/>
            <w:tcBorders>
              <w:top w:val="nil"/>
              <w:left w:val="nil"/>
              <w:bottom w:val="single" w:color="auto" w:sz="4" w:space="0"/>
              <w:right w:val="single" w:color="auto" w:sz="4" w:space="0"/>
            </w:tcBorders>
            <w:shd w:val="clear" w:color="auto" w:fill="auto"/>
            <w:noWrap w:val="0"/>
            <w:vAlign w:val="center"/>
          </w:tcPr>
          <w:p w14:paraId="3885C5F7">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多乐士</w:t>
            </w:r>
          </w:p>
          <w:p w14:paraId="41D8F06F">
            <w:pPr>
              <w:widowControl/>
              <w:jc w:val="center"/>
              <w:rPr>
                <w:rFonts w:ascii="宋体" w:hAnsi="宋体" w:cs="宋体"/>
                <w:color w:val="auto"/>
                <w:kern w:val="0"/>
                <w:sz w:val="20"/>
                <w:highlight w:val="none"/>
                <w:shd w:val="clear" w:fill="auto"/>
              </w:rPr>
            </w:pPr>
          </w:p>
          <w:p w14:paraId="55B3617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[阿克苏诺贝尔太古漆油(广州)有限公司]</w:t>
            </w:r>
          </w:p>
        </w:tc>
        <w:tc>
          <w:tcPr>
            <w:tcW w:w="1740" w:type="dxa"/>
            <w:tcBorders>
              <w:top w:val="nil"/>
              <w:left w:val="nil"/>
              <w:bottom w:val="single" w:color="auto" w:sz="4" w:space="0"/>
              <w:right w:val="single" w:color="auto" w:sz="4" w:space="0"/>
            </w:tcBorders>
            <w:shd w:val="clear" w:color="auto" w:fill="auto"/>
            <w:noWrap w:val="0"/>
            <w:vAlign w:val="center"/>
          </w:tcPr>
          <w:p w14:paraId="7E6688E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立邦</w:t>
            </w:r>
          </w:p>
          <w:p w14:paraId="667A1C70">
            <w:pPr>
              <w:widowControl/>
              <w:jc w:val="center"/>
              <w:rPr>
                <w:rFonts w:ascii="宋体" w:hAnsi="宋体" w:cs="宋体"/>
                <w:color w:val="auto"/>
                <w:kern w:val="0"/>
                <w:sz w:val="20"/>
                <w:highlight w:val="none"/>
                <w:shd w:val="clear" w:fill="auto"/>
              </w:rPr>
            </w:pPr>
          </w:p>
          <w:p w14:paraId="19C629B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[立邦涂料中国公司]</w:t>
            </w:r>
          </w:p>
        </w:tc>
        <w:tc>
          <w:tcPr>
            <w:tcW w:w="2060" w:type="dxa"/>
            <w:tcBorders>
              <w:top w:val="nil"/>
              <w:left w:val="nil"/>
              <w:bottom w:val="single" w:color="auto" w:sz="4" w:space="0"/>
              <w:right w:val="single" w:color="auto" w:sz="4" w:space="0"/>
            </w:tcBorders>
            <w:shd w:val="clear" w:color="auto" w:fill="auto"/>
            <w:noWrap w:val="0"/>
            <w:vAlign w:val="center"/>
          </w:tcPr>
          <w:p w14:paraId="41CDDEE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来威</w:t>
            </w:r>
          </w:p>
          <w:p w14:paraId="777180B5">
            <w:pPr>
              <w:widowControl/>
              <w:jc w:val="center"/>
              <w:rPr>
                <w:rFonts w:ascii="宋体" w:hAnsi="宋体" w:cs="宋体"/>
                <w:color w:val="auto"/>
                <w:kern w:val="0"/>
                <w:sz w:val="20"/>
                <w:highlight w:val="none"/>
                <w:shd w:val="clear" w:fill="auto"/>
              </w:rPr>
            </w:pPr>
          </w:p>
          <w:p w14:paraId="540E6D1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[阿克苏诺贝尔太古漆油(广州)有限公司]</w:t>
            </w:r>
          </w:p>
        </w:tc>
        <w:tc>
          <w:tcPr>
            <w:tcW w:w="1740" w:type="dxa"/>
            <w:tcBorders>
              <w:top w:val="nil"/>
              <w:left w:val="nil"/>
              <w:bottom w:val="single" w:color="auto" w:sz="4" w:space="0"/>
              <w:right w:val="single" w:color="auto" w:sz="4" w:space="0"/>
            </w:tcBorders>
            <w:shd w:val="clear" w:color="auto" w:fill="auto"/>
            <w:noWrap w:val="0"/>
            <w:vAlign w:val="center"/>
          </w:tcPr>
          <w:p w14:paraId="1F16376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ign w:val="center"/>
          </w:tcPr>
          <w:p w14:paraId="485246A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08AA69D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708BE094">
        <w:tblPrEx>
          <w:tblCellMar>
            <w:top w:w="0" w:type="dxa"/>
            <w:left w:w="108" w:type="dxa"/>
            <w:bottom w:w="0" w:type="dxa"/>
            <w:right w:w="108" w:type="dxa"/>
          </w:tblCellMar>
        </w:tblPrEx>
        <w:trPr>
          <w:trHeight w:val="100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2A8B25A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5</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6985D50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外墙漆</w:t>
            </w:r>
          </w:p>
        </w:tc>
        <w:tc>
          <w:tcPr>
            <w:tcW w:w="2120" w:type="dxa"/>
            <w:tcBorders>
              <w:top w:val="nil"/>
              <w:left w:val="nil"/>
              <w:bottom w:val="single" w:color="auto" w:sz="4" w:space="0"/>
              <w:right w:val="single" w:color="auto" w:sz="4" w:space="0"/>
            </w:tcBorders>
            <w:shd w:val="clear" w:color="auto" w:fill="auto"/>
            <w:noWrap w:val="0"/>
            <w:vAlign w:val="center"/>
          </w:tcPr>
          <w:p w14:paraId="473DB5F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多乐士</w:t>
            </w:r>
          </w:p>
          <w:p w14:paraId="08D70B4B">
            <w:pPr>
              <w:widowControl/>
              <w:jc w:val="center"/>
              <w:rPr>
                <w:rFonts w:ascii="宋体" w:hAnsi="宋体" w:cs="宋体"/>
                <w:color w:val="auto"/>
                <w:kern w:val="0"/>
                <w:sz w:val="20"/>
                <w:highlight w:val="none"/>
                <w:shd w:val="clear" w:fill="auto"/>
              </w:rPr>
            </w:pPr>
          </w:p>
          <w:p w14:paraId="5DFE8A0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[阿克苏诺贝尔太古漆油(广州)有限公司]</w:t>
            </w:r>
          </w:p>
        </w:tc>
        <w:tc>
          <w:tcPr>
            <w:tcW w:w="1740" w:type="dxa"/>
            <w:tcBorders>
              <w:top w:val="nil"/>
              <w:left w:val="nil"/>
              <w:bottom w:val="single" w:color="auto" w:sz="4" w:space="0"/>
              <w:right w:val="single" w:color="auto" w:sz="4" w:space="0"/>
            </w:tcBorders>
            <w:shd w:val="clear" w:color="auto" w:fill="auto"/>
            <w:noWrap w:val="0"/>
            <w:vAlign w:val="center"/>
          </w:tcPr>
          <w:p w14:paraId="04CE197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立邦</w:t>
            </w:r>
          </w:p>
          <w:p w14:paraId="5B7CDA68">
            <w:pPr>
              <w:widowControl/>
              <w:jc w:val="center"/>
              <w:rPr>
                <w:rFonts w:ascii="宋体" w:hAnsi="宋体" w:cs="宋体"/>
                <w:color w:val="auto"/>
                <w:kern w:val="0"/>
                <w:sz w:val="20"/>
                <w:highlight w:val="none"/>
                <w:shd w:val="clear" w:fill="auto"/>
              </w:rPr>
            </w:pPr>
          </w:p>
          <w:p w14:paraId="30735E8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[立邦涂料中国公司]</w:t>
            </w:r>
          </w:p>
        </w:tc>
        <w:tc>
          <w:tcPr>
            <w:tcW w:w="2060" w:type="dxa"/>
            <w:tcBorders>
              <w:top w:val="nil"/>
              <w:left w:val="nil"/>
              <w:bottom w:val="single" w:color="auto" w:sz="4" w:space="0"/>
              <w:right w:val="single" w:color="auto" w:sz="4" w:space="0"/>
            </w:tcBorders>
            <w:shd w:val="clear" w:color="auto" w:fill="auto"/>
            <w:noWrap w:val="0"/>
            <w:vAlign w:val="center"/>
          </w:tcPr>
          <w:p w14:paraId="2DBC053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来威</w:t>
            </w:r>
          </w:p>
          <w:p w14:paraId="587482A5">
            <w:pPr>
              <w:widowControl/>
              <w:jc w:val="center"/>
              <w:rPr>
                <w:rFonts w:ascii="宋体" w:hAnsi="宋体" w:cs="宋体"/>
                <w:color w:val="auto"/>
                <w:kern w:val="0"/>
                <w:sz w:val="20"/>
                <w:highlight w:val="none"/>
                <w:shd w:val="clear" w:fill="auto"/>
              </w:rPr>
            </w:pPr>
          </w:p>
          <w:p w14:paraId="3990F8E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[阿克苏诺贝尔太古漆油(广州)有限公司]</w:t>
            </w:r>
          </w:p>
        </w:tc>
        <w:tc>
          <w:tcPr>
            <w:tcW w:w="1740" w:type="dxa"/>
            <w:tcBorders>
              <w:top w:val="nil"/>
              <w:left w:val="nil"/>
              <w:bottom w:val="single" w:color="auto" w:sz="4" w:space="0"/>
              <w:right w:val="single" w:color="auto" w:sz="4" w:space="0"/>
            </w:tcBorders>
            <w:shd w:val="clear" w:color="auto" w:fill="auto"/>
            <w:noWrap w:val="0"/>
            <w:vAlign w:val="center"/>
          </w:tcPr>
          <w:p w14:paraId="39C0D24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ign w:val="center"/>
          </w:tcPr>
          <w:p w14:paraId="4203956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77C9594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0C689DF0">
        <w:tblPrEx>
          <w:tblCellMar>
            <w:top w:w="0" w:type="dxa"/>
            <w:left w:w="108" w:type="dxa"/>
            <w:bottom w:w="0" w:type="dxa"/>
            <w:right w:w="108" w:type="dxa"/>
          </w:tblCellMar>
        </w:tblPrEx>
        <w:trPr>
          <w:trHeight w:val="100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76E0495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6</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2673E85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防水材料</w:t>
            </w:r>
          </w:p>
        </w:tc>
        <w:tc>
          <w:tcPr>
            <w:tcW w:w="2120" w:type="dxa"/>
            <w:tcBorders>
              <w:top w:val="nil"/>
              <w:left w:val="nil"/>
              <w:bottom w:val="single" w:color="auto" w:sz="4" w:space="0"/>
              <w:right w:val="single" w:color="auto" w:sz="4" w:space="0"/>
            </w:tcBorders>
            <w:shd w:val="clear" w:color="auto" w:fill="auto"/>
            <w:noWrap w:val="0"/>
            <w:vAlign w:val="center"/>
          </w:tcPr>
          <w:p w14:paraId="2BA14EF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大禹防水</w:t>
            </w:r>
          </w:p>
          <w:p w14:paraId="7C0C3DB5">
            <w:pPr>
              <w:widowControl/>
              <w:jc w:val="center"/>
              <w:rPr>
                <w:rFonts w:ascii="宋体" w:hAnsi="宋体" w:cs="宋体"/>
                <w:color w:val="auto"/>
                <w:kern w:val="0"/>
                <w:sz w:val="20"/>
                <w:highlight w:val="none"/>
                <w:shd w:val="clear" w:fill="auto"/>
              </w:rPr>
            </w:pPr>
          </w:p>
          <w:p w14:paraId="50C8D9B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[广州大禹建筑防水材料有限公司]</w:t>
            </w:r>
          </w:p>
        </w:tc>
        <w:tc>
          <w:tcPr>
            <w:tcW w:w="1740" w:type="dxa"/>
            <w:tcBorders>
              <w:top w:val="nil"/>
              <w:left w:val="nil"/>
              <w:bottom w:val="single" w:color="auto" w:sz="4" w:space="0"/>
              <w:right w:val="single" w:color="auto" w:sz="4" w:space="0"/>
            </w:tcBorders>
            <w:shd w:val="clear" w:color="auto" w:fill="auto"/>
            <w:noWrap w:val="0"/>
            <w:vAlign w:val="center"/>
          </w:tcPr>
          <w:p w14:paraId="2C410B7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东方雨虹</w:t>
            </w:r>
          </w:p>
          <w:p w14:paraId="536307F8">
            <w:pPr>
              <w:widowControl/>
              <w:jc w:val="center"/>
              <w:rPr>
                <w:rFonts w:ascii="宋体" w:hAnsi="宋体" w:cs="宋体"/>
                <w:color w:val="auto"/>
                <w:kern w:val="0"/>
                <w:sz w:val="20"/>
                <w:highlight w:val="none"/>
                <w:shd w:val="clear" w:fill="auto"/>
              </w:rPr>
            </w:pPr>
          </w:p>
          <w:p w14:paraId="0D15993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[北京东方雨虹防水技术股份有限公司]</w:t>
            </w:r>
          </w:p>
        </w:tc>
        <w:tc>
          <w:tcPr>
            <w:tcW w:w="2060" w:type="dxa"/>
            <w:tcBorders>
              <w:top w:val="nil"/>
              <w:left w:val="nil"/>
              <w:bottom w:val="single" w:color="auto" w:sz="4" w:space="0"/>
              <w:right w:val="single" w:color="auto" w:sz="4" w:space="0"/>
            </w:tcBorders>
            <w:shd w:val="clear" w:color="auto" w:fill="auto"/>
            <w:noWrap w:val="0"/>
            <w:vAlign w:val="center"/>
          </w:tcPr>
          <w:p w14:paraId="2984452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鲁班</w:t>
            </w:r>
          </w:p>
          <w:p w14:paraId="12596C09">
            <w:pPr>
              <w:widowControl/>
              <w:jc w:val="center"/>
              <w:rPr>
                <w:rFonts w:ascii="宋体" w:hAnsi="宋体" w:cs="宋体"/>
                <w:color w:val="auto"/>
                <w:kern w:val="0"/>
                <w:sz w:val="20"/>
                <w:highlight w:val="none"/>
                <w:shd w:val="clear" w:fill="auto"/>
              </w:rPr>
            </w:pPr>
          </w:p>
          <w:p w14:paraId="7FAE6E0B">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[广州市鲁班建筑工程技术有限公司]</w:t>
            </w:r>
          </w:p>
        </w:tc>
        <w:tc>
          <w:tcPr>
            <w:tcW w:w="1740" w:type="dxa"/>
            <w:tcBorders>
              <w:top w:val="nil"/>
              <w:left w:val="nil"/>
              <w:bottom w:val="single" w:color="auto" w:sz="4" w:space="0"/>
              <w:right w:val="single" w:color="auto" w:sz="4" w:space="0"/>
            </w:tcBorders>
            <w:shd w:val="clear" w:color="auto" w:fill="auto"/>
            <w:noWrap w:val="0"/>
            <w:vAlign w:val="center"/>
          </w:tcPr>
          <w:p w14:paraId="028212C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0"/>
            <w:vAlign w:val="center"/>
          </w:tcPr>
          <w:p w14:paraId="36C803F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0BD0EC0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00E76DF3">
        <w:tblPrEx>
          <w:tblCellMar>
            <w:top w:w="0" w:type="dxa"/>
            <w:left w:w="108" w:type="dxa"/>
            <w:bottom w:w="0" w:type="dxa"/>
            <w:right w:w="108" w:type="dxa"/>
          </w:tblCellMar>
        </w:tblPrEx>
        <w:trPr>
          <w:trHeight w:val="97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3AAA2A4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7</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5AD48D0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墙地砖及瓷片</w:t>
            </w:r>
          </w:p>
        </w:tc>
        <w:tc>
          <w:tcPr>
            <w:tcW w:w="2120" w:type="dxa"/>
            <w:tcBorders>
              <w:top w:val="nil"/>
              <w:left w:val="nil"/>
              <w:bottom w:val="single" w:color="auto" w:sz="4" w:space="0"/>
              <w:right w:val="single" w:color="auto" w:sz="4" w:space="0"/>
            </w:tcBorders>
            <w:shd w:val="clear" w:color="auto" w:fill="auto"/>
            <w:noWrap w:val="0"/>
            <w:vAlign w:val="center"/>
          </w:tcPr>
          <w:p w14:paraId="61BAECF5">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东鹏</w:t>
            </w:r>
          </w:p>
          <w:p w14:paraId="6555A45E">
            <w:pPr>
              <w:widowControl/>
              <w:jc w:val="center"/>
              <w:rPr>
                <w:rFonts w:ascii="宋体" w:hAnsi="宋体" w:cs="宋体"/>
                <w:color w:val="auto"/>
                <w:kern w:val="0"/>
                <w:sz w:val="20"/>
                <w:highlight w:val="none"/>
                <w:shd w:val="clear" w:fill="auto"/>
              </w:rPr>
            </w:pPr>
          </w:p>
          <w:p w14:paraId="5517B075">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[广东东鹏陶瓷股份有限公司]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46D49AA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冠珠</w:t>
            </w:r>
          </w:p>
          <w:p w14:paraId="1D0D8831">
            <w:pPr>
              <w:widowControl/>
              <w:jc w:val="center"/>
              <w:rPr>
                <w:rFonts w:ascii="宋体" w:hAnsi="宋体" w:cs="宋体"/>
                <w:color w:val="auto"/>
                <w:kern w:val="0"/>
                <w:sz w:val="20"/>
                <w:highlight w:val="none"/>
                <w:shd w:val="clear" w:fill="auto"/>
              </w:rPr>
            </w:pPr>
          </w:p>
          <w:p w14:paraId="42FBD7B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[广东新明珠陶瓷集团有限公司]</w:t>
            </w:r>
          </w:p>
        </w:tc>
        <w:tc>
          <w:tcPr>
            <w:tcW w:w="2060" w:type="dxa"/>
            <w:tcBorders>
              <w:top w:val="nil"/>
              <w:left w:val="nil"/>
              <w:bottom w:val="single" w:color="auto" w:sz="4" w:space="0"/>
              <w:right w:val="single" w:color="auto" w:sz="4" w:space="0"/>
            </w:tcBorders>
            <w:shd w:val="clear" w:color="auto" w:fill="auto"/>
            <w:noWrap w:val="0"/>
            <w:vAlign w:val="center"/>
          </w:tcPr>
          <w:p w14:paraId="30B2D2D7">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新中源</w:t>
            </w:r>
          </w:p>
          <w:p w14:paraId="6F2920B3">
            <w:pPr>
              <w:widowControl/>
              <w:jc w:val="center"/>
              <w:rPr>
                <w:rFonts w:ascii="宋体" w:hAnsi="宋体" w:cs="宋体"/>
                <w:color w:val="auto"/>
                <w:kern w:val="0"/>
                <w:sz w:val="20"/>
                <w:highlight w:val="none"/>
                <w:shd w:val="clear" w:fill="auto"/>
              </w:rPr>
            </w:pPr>
          </w:p>
          <w:p w14:paraId="7CACC51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[广东新中源陶瓷有限公司]</w:t>
            </w:r>
          </w:p>
        </w:tc>
        <w:tc>
          <w:tcPr>
            <w:tcW w:w="1740" w:type="dxa"/>
            <w:tcBorders>
              <w:top w:val="nil"/>
              <w:left w:val="nil"/>
              <w:bottom w:val="single" w:color="auto" w:sz="4" w:space="0"/>
              <w:right w:val="single" w:color="auto" w:sz="4" w:space="0"/>
            </w:tcBorders>
            <w:shd w:val="clear" w:color="auto" w:fill="auto"/>
            <w:noWrap w:val="0"/>
            <w:vAlign w:val="center"/>
          </w:tcPr>
          <w:p w14:paraId="07F9ACEF">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佛山鹰牌</w:t>
            </w:r>
          </w:p>
          <w:p w14:paraId="598AC36E">
            <w:pPr>
              <w:widowControl/>
              <w:jc w:val="center"/>
              <w:rPr>
                <w:rFonts w:ascii="宋体" w:hAnsi="宋体" w:cs="宋体"/>
                <w:color w:val="auto"/>
                <w:kern w:val="0"/>
                <w:sz w:val="20"/>
                <w:highlight w:val="none"/>
                <w:shd w:val="clear" w:fill="auto"/>
              </w:rPr>
            </w:pPr>
          </w:p>
          <w:p w14:paraId="0048090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[佛山石湾鹰牌陶瓷有限公司]</w:t>
            </w:r>
          </w:p>
        </w:tc>
        <w:tc>
          <w:tcPr>
            <w:tcW w:w="1860" w:type="dxa"/>
            <w:tcBorders>
              <w:top w:val="nil"/>
              <w:left w:val="nil"/>
              <w:bottom w:val="single" w:color="auto" w:sz="4" w:space="0"/>
              <w:right w:val="single" w:color="auto" w:sz="4" w:space="0"/>
            </w:tcBorders>
            <w:shd w:val="clear" w:color="auto" w:fill="auto"/>
            <w:noWrap w:val="0"/>
            <w:vAlign w:val="center"/>
          </w:tcPr>
          <w:p w14:paraId="336D9DB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依诺</w:t>
            </w:r>
          </w:p>
          <w:p w14:paraId="33ADAA21">
            <w:pPr>
              <w:widowControl/>
              <w:jc w:val="center"/>
              <w:rPr>
                <w:rFonts w:ascii="宋体" w:hAnsi="宋体" w:cs="宋体"/>
                <w:color w:val="auto"/>
                <w:kern w:val="0"/>
                <w:sz w:val="20"/>
                <w:highlight w:val="none"/>
                <w:shd w:val="clear" w:fill="auto"/>
              </w:rPr>
            </w:pPr>
          </w:p>
          <w:p w14:paraId="0555C38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[佛山市依诺瓷砖有限公司]</w:t>
            </w:r>
          </w:p>
        </w:tc>
        <w:tc>
          <w:tcPr>
            <w:tcW w:w="1720" w:type="dxa"/>
            <w:tcBorders>
              <w:top w:val="nil"/>
              <w:left w:val="nil"/>
              <w:bottom w:val="single" w:color="auto" w:sz="4" w:space="0"/>
              <w:right w:val="single" w:color="auto" w:sz="4" w:space="0"/>
            </w:tcBorders>
            <w:shd w:val="clear" w:color="auto" w:fill="auto"/>
            <w:noWrap/>
            <w:vAlign w:val="center"/>
          </w:tcPr>
          <w:p w14:paraId="3AA89BD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7CE21FB5">
        <w:tblPrEx>
          <w:tblCellMar>
            <w:top w:w="0" w:type="dxa"/>
            <w:left w:w="108" w:type="dxa"/>
            <w:bottom w:w="0" w:type="dxa"/>
            <w:right w:w="108" w:type="dxa"/>
          </w:tblCellMar>
        </w:tblPrEx>
        <w:trPr>
          <w:trHeight w:val="105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0CB6358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8</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21807A2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Low-E中空玻璃、镀膜玻璃、夹层玻璃</w:t>
            </w:r>
          </w:p>
        </w:tc>
        <w:tc>
          <w:tcPr>
            <w:tcW w:w="2120" w:type="dxa"/>
            <w:tcBorders>
              <w:top w:val="nil"/>
              <w:left w:val="nil"/>
              <w:bottom w:val="single" w:color="auto" w:sz="4" w:space="0"/>
              <w:right w:val="single" w:color="auto" w:sz="4" w:space="0"/>
            </w:tcBorders>
            <w:shd w:val="clear" w:color="auto" w:fill="auto"/>
            <w:noWrap w:val="0"/>
            <w:vAlign w:val="center"/>
          </w:tcPr>
          <w:p w14:paraId="371B9062">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南玻</w:t>
            </w:r>
          </w:p>
          <w:p w14:paraId="6CAA369E">
            <w:pPr>
              <w:widowControl/>
              <w:jc w:val="center"/>
              <w:rPr>
                <w:rFonts w:ascii="宋体" w:hAnsi="宋体" w:cs="宋体"/>
                <w:color w:val="auto"/>
                <w:kern w:val="0"/>
                <w:sz w:val="20"/>
                <w:highlight w:val="none"/>
                <w:shd w:val="clear" w:fill="auto"/>
              </w:rPr>
            </w:pPr>
          </w:p>
          <w:p w14:paraId="6D0BB19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[中国南玻集团股份有限公司]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0330518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耀皮</w:t>
            </w:r>
          </w:p>
          <w:p w14:paraId="151CA2F9">
            <w:pPr>
              <w:widowControl/>
              <w:jc w:val="center"/>
              <w:rPr>
                <w:rFonts w:ascii="宋体" w:hAnsi="宋体" w:cs="宋体"/>
                <w:color w:val="auto"/>
                <w:kern w:val="0"/>
                <w:sz w:val="20"/>
                <w:highlight w:val="none"/>
                <w:shd w:val="clear" w:fill="auto"/>
              </w:rPr>
            </w:pPr>
          </w:p>
          <w:p w14:paraId="15F8667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[上海耀皮玻璃集团股份有限公司]</w:t>
            </w:r>
          </w:p>
        </w:tc>
        <w:tc>
          <w:tcPr>
            <w:tcW w:w="2060" w:type="dxa"/>
            <w:tcBorders>
              <w:top w:val="nil"/>
              <w:left w:val="nil"/>
              <w:bottom w:val="single" w:color="auto" w:sz="4" w:space="0"/>
              <w:right w:val="single" w:color="auto" w:sz="4" w:space="0"/>
            </w:tcBorders>
            <w:shd w:val="clear" w:color="auto" w:fill="auto"/>
            <w:noWrap w:val="0"/>
            <w:vAlign w:val="center"/>
          </w:tcPr>
          <w:p w14:paraId="3CD2E9A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洛玻</w:t>
            </w:r>
          </w:p>
          <w:p w14:paraId="0622160F">
            <w:pPr>
              <w:widowControl/>
              <w:jc w:val="center"/>
              <w:rPr>
                <w:rFonts w:ascii="宋体" w:hAnsi="宋体" w:cs="宋体"/>
                <w:color w:val="auto"/>
                <w:kern w:val="0"/>
                <w:sz w:val="20"/>
                <w:highlight w:val="none"/>
                <w:shd w:val="clear" w:fill="auto"/>
              </w:rPr>
            </w:pPr>
          </w:p>
          <w:p w14:paraId="12F41DD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[中国洛阳浮法玻璃集团有限责任公司]</w:t>
            </w:r>
          </w:p>
        </w:tc>
        <w:tc>
          <w:tcPr>
            <w:tcW w:w="1740" w:type="dxa"/>
            <w:tcBorders>
              <w:top w:val="nil"/>
              <w:left w:val="nil"/>
              <w:bottom w:val="single" w:color="auto" w:sz="4" w:space="0"/>
              <w:right w:val="single" w:color="auto" w:sz="4" w:space="0"/>
            </w:tcBorders>
            <w:shd w:val="clear" w:color="auto" w:fill="auto"/>
            <w:noWrap w:val="0"/>
            <w:vAlign w:val="center"/>
          </w:tcPr>
          <w:p w14:paraId="7E0ED8F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0"/>
            <w:vAlign w:val="center"/>
          </w:tcPr>
          <w:p w14:paraId="2FE7366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055C46B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498B3742">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034990D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9</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12E13E0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五金配件</w:t>
            </w:r>
          </w:p>
        </w:tc>
        <w:tc>
          <w:tcPr>
            <w:tcW w:w="2120" w:type="dxa"/>
            <w:tcBorders>
              <w:top w:val="nil"/>
              <w:left w:val="nil"/>
              <w:bottom w:val="single" w:color="auto" w:sz="4" w:space="0"/>
              <w:right w:val="single" w:color="auto" w:sz="4" w:space="0"/>
            </w:tcBorders>
            <w:shd w:val="clear" w:color="auto" w:fill="auto"/>
            <w:noWrap w:val="0"/>
            <w:vAlign w:val="center"/>
          </w:tcPr>
          <w:p w14:paraId="1F9F425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坚朗</w:t>
            </w:r>
          </w:p>
          <w:p w14:paraId="3CA5E16F">
            <w:pPr>
              <w:widowControl/>
              <w:jc w:val="center"/>
              <w:rPr>
                <w:rFonts w:ascii="宋体" w:hAnsi="宋体" w:cs="宋体"/>
                <w:color w:val="auto"/>
                <w:kern w:val="0"/>
                <w:sz w:val="20"/>
                <w:highlight w:val="none"/>
                <w:shd w:val="clear" w:fill="auto"/>
              </w:rPr>
            </w:pPr>
          </w:p>
          <w:p w14:paraId="13F86E2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[广东坚朗五金制品股份有限公司]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2CEEB61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国强</w:t>
            </w:r>
          </w:p>
          <w:p w14:paraId="582DFB4C">
            <w:pPr>
              <w:widowControl/>
              <w:jc w:val="center"/>
              <w:rPr>
                <w:rFonts w:ascii="宋体" w:hAnsi="宋体" w:cs="宋体"/>
                <w:color w:val="auto"/>
                <w:kern w:val="0"/>
                <w:sz w:val="20"/>
                <w:highlight w:val="none"/>
                <w:shd w:val="clear" w:fill="auto"/>
              </w:rPr>
            </w:pPr>
          </w:p>
          <w:p w14:paraId="7ABFC485">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[山东国强五金科技有限公司]</w:t>
            </w:r>
          </w:p>
        </w:tc>
        <w:tc>
          <w:tcPr>
            <w:tcW w:w="2060" w:type="dxa"/>
            <w:tcBorders>
              <w:top w:val="nil"/>
              <w:left w:val="nil"/>
              <w:bottom w:val="single" w:color="auto" w:sz="4" w:space="0"/>
              <w:right w:val="single" w:color="auto" w:sz="4" w:space="0"/>
            </w:tcBorders>
            <w:shd w:val="clear" w:color="auto" w:fill="auto"/>
            <w:noWrap w:val="0"/>
            <w:vAlign w:val="center"/>
          </w:tcPr>
          <w:p w14:paraId="072045E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立兴</w:t>
            </w:r>
          </w:p>
          <w:p w14:paraId="765B66A3">
            <w:pPr>
              <w:widowControl/>
              <w:jc w:val="center"/>
              <w:rPr>
                <w:rFonts w:ascii="宋体" w:hAnsi="宋体" w:cs="宋体"/>
                <w:color w:val="auto"/>
                <w:kern w:val="0"/>
                <w:sz w:val="20"/>
                <w:highlight w:val="none"/>
                <w:shd w:val="clear" w:fill="auto"/>
              </w:rPr>
            </w:pPr>
          </w:p>
          <w:p w14:paraId="2064873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[香港立兴杨氏集团]</w:t>
            </w:r>
          </w:p>
        </w:tc>
        <w:tc>
          <w:tcPr>
            <w:tcW w:w="1740" w:type="dxa"/>
            <w:tcBorders>
              <w:top w:val="nil"/>
              <w:left w:val="nil"/>
              <w:bottom w:val="single" w:color="auto" w:sz="4" w:space="0"/>
              <w:right w:val="single" w:color="auto" w:sz="4" w:space="0"/>
            </w:tcBorders>
            <w:shd w:val="clear" w:color="auto" w:fill="auto"/>
            <w:noWrap w:val="0"/>
            <w:vAlign w:val="center"/>
          </w:tcPr>
          <w:p w14:paraId="6EF193D6">
            <w:pPr>
              <w:widowControl/>
              <w:jc w:val="center"/>
              <w:rPr>
                <w:rFonts w:ascii="宋体" w:hAnsi="宋体" w:cs="宋体"/>
                <w:color w:val="auto"/>
                <w:kern w:val="0"/>
                <w:sz w:val="20"/>
                <w:highlight w:val="none"/>
                <w:shd w:val="clear" w:fill="auto"/>
              </w:rPr>
            </w:pPr>
          </w:p>
        </w:tc>
        <w:tc>
          <w:tcPr>
            <w:tcW w:w="1860" w:type="dxa"/>
            <w:tcBorders>
              <w:top w:val="nil"/>
              <w:left w:val="nil"/>
              <w:bottom w:val="single" w:color="auto" w:sz="4" w:space="0"/>
              <w:right w:val="single" w:color="auto" w:sz="4" w:space="0"/>
            </w:tcBorders>
            <w:shd w:val="clear" w:color="auto" w:fill="auto"/>
            <w:noWrap w:val="0"/>
            <w:vAlign w:val="center"/>
          </w:tcPr>
          <w:p w14:paraId="6DB74B6F">
            <w:pPr>
              <w:widowControl/>
              <w:jc w:val="center"/>
              <w:rPr>
                <w:rFonts w:ascii="宋体" w:hAnsi="宋体" w:cs="宋体"/>
                <w:color w:val="auto"/>
                <w:kern w:val="0"/>
                <w:sz w:val="20"/>
                <w:highlight w:val="none"/>
                <w:shd w:val="clear" w:fill="auto"/>
              </w:rPr>
            </w:pPr>
          </w:p>
        </w:tc>
        <w:tc>
          <w:tcPr>
            <w:tcW w:w="1720" w:type="dxa"/>
            <w:tcBorders>
              <w:top w:val="nil"/>
              <w:left w:val="nil"/>
              <w:bottom w:val="single" w:color="auto" w:sz="4" w:space="0"/>
              <w:right w:val="single" w:color="auto" w:sz="4" w:space="0"/>
            </w:tcBorders>
            <w:shd w:val="clear" w:color="auto" w:fill="auto"/>
            <w:noWrap/>
            <w:vAlign w:val="center"/>
          </w:tcPr>
          <w:p w14:paraId="741B3CD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6EC689FC">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46DDE1D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10</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6228930C">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防火棉</w:t>
            </w:r>
          </w:p>
        </w:tc>
        <w:tc>
          <w:tcPr>
            <w:tcW w:w="2120" w:type="dxa"/>
            <w:tcBorders>
              <w:top w:val="nil"/>
              <w:left w:val="nil"/>
              <w:bottom w:val="single" w:color="auto" w:sz="4" w:space="0"/>
              <w:right w:val="single" w:color="auto" w:sz="4" w:space="0"/>
            </w:tcBorders>
            <w:shd w:val="clear" w:color="auto" w:fill="auto"/>
            <w:noWrap w:val="0"/>
            <w:vAlign w:val="center"/>
          </w:tcPr>
          <w:p w14:paraId="38EDE2C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金威</w:t>
            </w:r>
          </w:p>
          <w:p w14:paraId="6731CF42">
            <w:pPr>
              <w:widowControl/>
              <w:jc w:val="center"/>
              <w:rPr>
                <w:rFonts w:ascii="宋体" w:hAnsi="宋体" w:cs="宋体"/>
                <w:color w:val="auto"/>
                <w:kern w:val="0"/>
                <w:sz w:val="20"/>
                <w:highlight w:val="none"/>
                <w:shd w:val="clear" w:fill="auto"/>
              </w:rPr>
            </w:pPr>
          </w:p>
          <w:p w14:paraId="3914B16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[河北金威新型建筑材料有限公司]</w:t>
            </w:r>
          </w:p>
        </w:tc>
        <w:tc>
          <w:tcPr>
            <w:tcW w:w="1740" w:type="dxa"/>
            <w:tcBorders>
              <w:top w:val="nil"/>
              <w:left w:val="nil"/>
              <w:bottom w:val="single" w:color="auto" w:sz="4" w:space="0"/>
              <w:right w:val="single" w:color="auto" w:sz="4" w:space="0"/>
            </w:tcBorders>
            <w:shd w:val="clear" w:color="auto" w:fill="auto"/>
            <w:noWrap w:val="0"/>
            <w:vAlign w:val="center"/>
          </w:tcPr>
          <w:p w14:paraId="0BB9BFDB">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宝圣</w:t>
            </w:r>
          </w:p>
          <w:p w14:paraId="70616C53">
            <w:pPr>
              <w:widowControl/>
              <w:jc w:val="center"/>
              <w:rPr>
                <w:rFonts w:ascii="宋体" w:hAnsi="宋体" w:cs="宋体"/>
                <w:color w:val="auto"/>
                <w:kern w:val="0"/>
                <w:sz w:val="20"/>
                <w:highlight w:val="none"/>
                <w:shd w:val="clear" w:fill="auto"/>
              </w:rPr>
            </w:pPr>
          </w:p>
          <w:p w14:paraId="5E5B232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[江西宝圣保温实业有限公司]</w:t>
            </w:r>
          </w:p>
        </w:tc>
        <w:tc>
          <w:tcPr>
            <w:tcW w:w="2060" w:type="dxa"/>
            <w:tcBorders>
              <w:top w:val="nil"/>
              <w:left w:val="nil"/>
              <w:bottom w:val="single" w:color="auto" w:sz="4" w:space="0"/>
              <w:right w:val="single" w:color="auto" w:sz="4" w:space="0"/>
            </w:tcBorders>
            <w:shd w:val="clear" w:color="auto" w:fill="auto"/>
            <w:noWrap w:val="0"/>
            <w:vAlign w:val="center"/>
          </w:tcPr>
          <w:p w14:paraId="0AA706F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华美</w:t>
            </w:r>
          </w:p>
          <w:p w14:paraId="46BFEC51">
            <w:pPr>
              <w:widowControl/>
              <w:jc w:val="center"/>
              <w:rPr>
                <w:rFonts w:ascii="宋体" w:hAnsi="宋体" w:cs="宋体"/>
                <w:color w:val="auto"/>
                <w:kern w:val="0"/>
                <w:sz w:val="20"/>
                <w:highlight w:val="none"/>
                <w:shd w:val="clear" w:fill="auto"/>
              </w:rPr>
            </w:pPr>
          </w:p>
          <w:p w14:paraId="61B384E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[河北华美华工建材集团有限公司]</w:t>
            </w:r>
          </w:p>
        </w:tc>
        <w:tc>
          <w:tcPr>
            <w:tcW w:w="1740" w:type="dxa"/>
            <w:tcBorders>
              <w:top w:val="nil"/>
              <w:left w:val="nil"/>
              <w:bottom w:val="single" w:color="auto" w:sz="4" w:space="0"/>
              <w:right w:val="single" w:color="auto" w:sz="4" w:space="0"/>
            </w:tcBorders>
            <w:shd w:val="clear" w:color="auto" w:fill="auto"/>
            <w:noWrap w:val="0"/>
            <w:vAlign w:val="center"/>
          </w:tcPr>
          <w:p w14:paraId="43CC1A3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华利</w:t>
            </w:r>
          </w:p>
          <w:p w14:paraId="3B45F599">
            <w:pPr>
              <w:widowControl/>
              <w:jc w:val="center"/>
              <w:rPr>
                <w:rFonts w:ascii="宋体" w:hAnsi="宋体" w:cs="宋体"/>
                <w:color w:val="auto"/>
                <w:kern w:val="0"/>
                <w:sz w:val="20"/>
                <w:highlight w:val="none"/>
                <w:shd w:val="clear" w:fill="auto"/>
              </w:rPr>
            </w:pPr>
          </w:p>
          <w:p w14:paraId="73FFCD8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[天津华利保温建材有限公司]</w:t>
            </w:r>
          </w:p>
        </w:tc>
        <w:tc>
          <w:tcPr>
            <w:tcW w:w="1860" w:type="dxa"/>
            <w:tcBorders>
              <w:top w:val="nil"/>
              <w:left w:val="nil"/>
              <w:bottom w:val="single" w:color="auto" w:sz="4" w:space="0"/>
              <w:right w:val="single" w:color="auto" w:sz="4" w:space="0"/>
            </w:tcBorders>
            <w:shd w:val="clear" w:color="auto" w:fill="auto"/>
            <w:noWrap w:val="0"/>
            <w:vAlign w:val="center"/>
          </w:tcPr>
          <w:p w14:paraId="40DD398B">
            <w:pPr>
              <w:widowControl/>
              <w:jc w:val="center"/>
              <w:rPr>
                <w:rFonts w:ascii="宋体" w:hAnsi="宋体" w:cs="宋体"/>
                <w:color w:val="auto"/>
                <w:kern w:val="0"/>
                <w:sz w:val="20"/>
                <w:highlight w:val="none"/>
                <w:shd w:val="clear" w:fill="auto"/>
              </w:rPr>
            </w:pPr>
          </w:p>
        </w:tc>
        <w:tc>
          <w:tcPr>
            <w:tcW w:w="1720" w:type="dxa"/>
            <w:tcBorders>
              <w:top w:val="nil"/>
              <w:left w:val="nil"/>
              <w:bottom w:val="single" w:color="auto" w:sz="4" w:space="0"/>
              <w:right w:val="single" w:color="auto" w:sz="4" w:space="0"/>
            </w:tcBorders>
            <w:shd w:val="clear" w:color="auto" w:fill="auto"/>
            <w:noWrap w:val="0"/>
            <w:vAlign w:val="center"/>
          </w:tcPr>
          <w:p w14:paraId="3E5E0D6C">
            <w:pPr>
              <w:widowControl/>
              <w:jc w:val="left"/>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应满足当地消防部门要求</w:t>
            </w:r>
          </w:p>
        </w:tc>
      </w:tr>
      <w:tr w14:paraId="58744D8A">
        <w:tblPrEx>
          <w:tblCellMar>
            <w:top w:w="0" w:type="dxa"/>
            <w:left w:w="108" w:type="dxa"/>
            <w:bottom w:w="0" w:type="dxa"/>
            <w:right w:w="108" w:type="dxa"/>
          </w:tblCellMar>
        </w:tblPrEx>
        <w:trPr>
          <w:trHeight w:val="99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57B3F61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11</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14C3FAC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幕墙胶</w:t>
            </w:r>
            <w:r>
              <w:rPr>
                <w:rFonts w:ascii="宋体" w:hAnsi="宋体" w:cs="宋体"/>
                <w:color w:val="auto"/>
                <w:kern w:val="0"/>
                <w:sz w:val="20"/>
                <w:highlight w:val="none"/>
                <w:shd w:val="clear" w:fill="auto"/>
              </w:rPr>
              <w:t>(结构胶、密封胶)</w:t>
            </w:r>
          </w:p>
        </w:tc>
        <w:tc>
          <w:tcPr>
            <w:tcW w:w="2120" w:type="dxa"/>
            <w:tcBorders>
              <w:top w:val="nil"/>
              <w:left w:val="nil"/>
              <w:bottom w:val="single" w:color="auto" w:sz="4" w:space="0"/>
              <w:right w:val="single" w:color="auto" w:sz="4" w:space="0"/>
            </w:tcBorders>
            <w:shd w:val="clear" w:color="auto" w:fill="auto"/>
            <w:noWrap w:val="0"/>
            <w:vAlign w:val="center"/>
          </w:tcPr>
          <w:p w14:paraId="7D4DE23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白云</w:t>
            </w:r>
          </w:p>
          <w:p w14:paraId="1BC1E376">
            <w:pPr>
              <w:widowControl/>
              <w:jc w:val="center"/>
              <w:rPr>
                <w:rFonts w:ascii="宋体" w:hAnsi="宋体" w:cs="宋体"/>
                <w:color w:val="auto"/>
                <w:kern w:val="0"/>
                <w:sz w:val="20"/>
                <w:highlight w:val="none"/>
                <w:shd w:val="clear" w:fill="auto"/>
              </w:rPr>
            </w:pPr>
          </w:p>
          <w:p w14:paraId="24C8E80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[广州市白云化工实业有限公司]</w:t>
            </w:r>
          </w:p>
        </w:tc>
        <w:tc>
          <w:tcPr>
            <w:tcW w:w="1740" w:type="dxa"/>
            <w:tcBorders>
              <w:top w:val="nil"/>
              <w:left w:val="nil"/>
              <w:bottom w:val="single" w:color="auto" w:sz="4" w:space="0"/>
              <w:right w:val="single" w:color="auto" w:sz="4" w:space="0"/>
            </w:tcBorders>
            <w:shd w:val="clear" w:color="auto" w:fill="auto"/>
            <w:noWrap w:val="0"/>
            <w:vAlign w:val="center"/>
          </w:tcPr>
          <w:p w14:paraId="782B323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金鼠</w:t>
            </w:r>
          </w:p>
          <w:p w14:paraId="1AAEE05B">
            <w:pPr>
              <w:widowControl/>
              <w:jc w:val="center"/>
              <w:rPr>
                <w:rFonts w:ascii="宋体" w:hAnsi="宋体" w:cs="宋体"/>
                <w:color w:val="auto"/>
                <w:kern w:val="0"/>
                <w:sz w:val="20"/>
                <w:highlight w:val="none"/>
                <w:shd w:val="clear" w:fill="auto"/>
              </w:rPr>
            </w:pPr>
          </w:p>
          <w:p w14:paraId="3C42D74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 xml:space="preserve"> [杭州之江有机硅化工有限公司]</w:t>
            </w:r>
          </w:p>
        </w:tc>
        <w:tc>
          <w:tcPr>
            <w:tcW w:w="2060" w:type="dxa"/>
            <w:tcBorders>
              <w:top w:val="nil"/>
              <w:left w:val="nil"/>
              <w:bottom w:val="single" w:color="auto" w:sz="4" w:space="0"/>
              <w:right w:val="single" w:color="auto" w:sz="4" w:space="0"/>
            </w:tcBorders>
            <w:shd w:val="clear" w:color="auto" w:fill="auto"/>
            <w:noWrap w:val="0"/>
            <w:vAlign w:val="center"/>
          </w:tcPr>
          <w:p w14:paraId="14B9BC05">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硅宝</w:t>
            </w:r>
          </w:p>
          <w:p w14:paraId="24D9D774">
            <w:pPr>
              <w:widowControl/>
              <w:jc w:val="center"/>
              <w:rPr>
                <w:rFonts w:ascii="宋体" w:hAnsi="宋体" w:cs="宋体"/>
                <w:color w:val="auto"/>
                <w:kern w:val="0"/>
                <w:sz w:val="20"/>
                <w:highlight w:val="none"/>
                <w:shd w:val="clear" w:fill="auto"/>
              </w:rPr>
            </w:pPr>
          </w:p>
          <w:p w14:paraId="149766D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[成都硅宝科技股份有限公司]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66C0650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思蓝德</w:t>
            </w:r>
          </w:p>
          <w:p w14:paraId="6EF173D0">
            <w:pPr>
              <w:widowControl/>
              <w:jc w:val="center"/>
              <w:rPr>
                <w:rFonts w:ascii="宋体" w:hAnsi="宋体" w:cs="宋体"/>
                <w:color w:val="auto"/>
                <w:kern w:val="0"/>
                <w:sz w:val="20"/>
                <w:highlight w:val="none"/>
                <w:shd w:val="clear" w:fill="auto"/>
              </w:rPr>
            </w:pPr>
          </w:p>
          <w:p w14:paraId="35115EF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[郑州中原应用技术研究开发有限公司]</w:t>
            </w:r>
          </w:p>
        </w:tc>
        <w:tc>
          <w:tcPr>
            <w:tcW w:w="1860" w:type="dxa"/>
            <w:tcBorders>
              <w:top w:val="nil"/>
              <w:left w:val="nil"/>
              <w:bottom w:val="single" w:color="auto" w:sz="4" w:space="0"/>
              <w:right w:val="single" w:color="auto" w:sz="4" w:space="0"/>
            </w:tcBorders>
            <w:shd w:val="clear" w:color="auto" w:fill="auto"/>
            <w:noWrap w:val="0"/>
            <w:vAlign w:val="center"/>
          </w:tcPr>
          <w:p w14:paraId="71FAB20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6170E99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65BA6C0E">
        <w:tblPrEx>
          <w:tblCellMar>
            <w:top w:w="0" w:type="dxa"/>
            <w:left w:w="108" w:type="dxa"/>
            <w:bottom w:w="0" w:type="dxa"/>
            <w:right w:w="108" w:type="dxa"/>
          </w:tblCellMar>
        </w:tblPrEx>
        <w:trPr>
          <w:trHeight w:val="103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3A6739A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12</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06F877D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铝塑板</w:t>
            </w:r>
          </w:p>
        </w:tc>
        <w:tc>
          <w:tcPr>
            <w:tcW w:w="2120" w:type="dxa"/>
            <w:tcBorders>
              <w:top w:val="nil"/>
              <w:left w:val="nil"/>
              <w:bottom w:val="single" w:color="auto" w:sz="4" w:space="0"/>
              <w:right w:val="single" w:color="auto" w:sz="4" w:space="0"/>
            </w:tcBorders>
            <w:shd w:val="clear" w:color="auto" w:fill="auto"/>
            <w:noWrap w:val="0"/>
            <w:vAlign w:val="center"/>
          </w:tcPr>
          <w:p w14:paraId="05288C4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WILLSTRONG</w:t>
            </w:r>
          </w:p>
          <w:p w14:paraId="4787B58F">
            <w:pPr>
              <w:widowControl/>
              <w:jc w:val="center"/>
              <w:rPr>
                <w:rFonts w:ascii="宋体" w:hAnsi="宋体" w:cs="宋体"/>
                <w:color w:val="auto"/>
                <w:kern w:val="0"/>
                <w:sz w:val="20"/>
                <w:highlight w:val="none"/>
                <w:shd w:val="clear" w:fill="auto"/>
              </w:rPr>
            </w:pPr>
          </w:p>
          <w:p w14:paraId="33D9638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[广州市未来之窗新材料股份有限公司]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6EC074C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吉祥</w:t>
            </w:r>
          </w:p>
          <w:p w14:paraId="1B046C1C">
            <w:pPr>
              <w:widowControl/>
              <w:jc w:val="center"/>
              <w:rPr>
                <w:rFonts w:ascii="宋体" w:hAnsi="宋体" w:cs="宋体"/>
                <w:color w:val="auto"/>
                <w:kern w:val="0"/>
                <w:sz w:val="20"/>
                <w:highlight w:val="none"/>
                <w:shd w:val="clear" w:fill="auto"/>
              </w:rPr>
            </w:pPr>
          </w:p>
          <w:p w14:paraId="11728D7B">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[中国吉祥集团有限公司]</w:t>
            </w:r>
          </w:p>
        </w:tc>
        <w:tc>
          <w:tcPr>
            <w:tcW w:w="2060" w:type="dxa"/>
            <w:tcBorders>
              <w:top w:val="nil"/>
              <w:left w:val="nil"/>
              <w:bottom w:val="single" w:color="auto" w:sz="4" w:space="0"/>
              <w:right w:val="single" w:color="auto" w:sz="4" w:space="0"/>
            </w:tcBorders>
            <w:shd w:val="clear" w:color="auto" w:fill="auto"/>
            <w:noWrap w:val="0"/>
            <w:vAlign w:val="center"/>
          </w:tcPr>
          <w:p w14:paraId="14899242">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广美</w:t>
            </w:r>
          </w:p>
          <w:p w14:paraId="7A1DB8BE">
            <w:pPr>
              <w:widowControl/>
              <w:jc w:val="center"/>
              <w:rPr>
                <w:rFonts w:ascii="宋体" w:hAnsi="宋体" w:cs="宋体"/>
                <w:color w:val="auto"/>
                <w:kern w:val="0"/>
                <w:sz w:val="20"/>
                <w:highlight w:val="none"/>
                <w:shd w:val="clear" w:fill="auto"/>
              </w:rPr>
            </w:pPr>
          </w:p>
          <w:p w14:paraId="6F86CF4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[广州市广丰装饰材料有限公司]</w:t>
            </w:r>
          </w:p>
        </w:tc>
        <w:tc>
          <w:tcPr>
            <w:tcW w:w="1740" w:type="dxa"/>
            <w:tcBorders>
              <w:top w:val="nil"/>
              <w:left w:val="nil"/>
              <w:bottom w:val="single" w:color="auto" w:sz="4" w:space="0"/>
              <w:right w:val="single" w:color="auto" w:sz="4" w:space="0"/>
            </w:tcBorders>
            <w:shd w:val="clear" w:color="auto" w:fill="auto"/>
            <w:noWrap w:val="0"/>
            <w:vAlign w:val="center"/>
          </w:tcPr>
          <w:p w14:paraId="11ABC06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巴迪斯</w:t>
            </w:r>
          </w:p>
          <w:p w14:paraId="3B9FC8A8">
            <w:pPr>
              <w:widowControl/>
              <w:jc w:val="center"/>
              <w:rPr>
                <w:rFonts w:ascii="宋体" w:hAnsi="宋体" w:cs="宋体"/>
                <w:color w:val="auto"/>
                <w:kern w:val="0"/>
                <w:sz w:val="20"/>
                <w:highlight w:val="none"/>
                <w:shd w:val="clear" w:fill="auto"/>
              </w:rPr>
            </w:pPr>
          </w:p>
          <w:p w14:paraId="659D07F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[佛山市巴迪斯新型建材有限公司]</w:t>
            </w:r>
          </w:p>
        </w:tc>
        <w:tc>
          <w:tcPr>
            <w:tcW w:w="1860" w:type="dxa"/>
            <w:tcBorders>
              <w:top w:val="nil"/>
              <w:left w:val="nil"/>
              <w:bottom w:val="single" w:color="auto" w:sz="4" w:space="0"/>
              <w:right w:val="single" w:color="auto" w:sz="4" w:space="0"/>
            </w:tcBorders>
            <w:shd w:val="clear" w:color="auto" w:fill="auto"/>
            <w:noWrap w:val="0"/>
            <w:vAlign w:val="center"/>
          </w:tcPr>
          <w:p w14:paraId="5DCA7B0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新高丽</w:t>
            </w:r>
          </w:p>
          <w:p w14:paraId="78821A92">
            <w:pPr>
              <w:widowControl/>
              <w:jc w:val="center"/>
              <w:rPr>
                <w:rFonts w:ascii="宋体" w:hAnsi="宋体" w:cs="宋体"/>
                <w:color w:val="auto"/>
                <w:kern w:val="0"/>
                <w:sz w:val="20"/>
                <w:highlight w:val="none"/>
                <w:shd w:val="clear" w:fill="auto"/>
              </w:rPr>
            </w:pPr>
          </w:p>
          <w:p w14:paraId="5F1B737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[新高丽塑铝板有限公司]</w:t>
            </w:r>
          </w:p>
        </w:tc>
        <w:tc>
          <w:tcPr>
            <w:tcW w:w="1720" w:type="dxa"/>
            <w:tcBorders>
              <w:top w:val="nil"/>
              <w:left w:val="nil"/>
              <w:bottom w:val="single" w:color="auto" w:sz="4" w:space="0"/>
              <w:right w:val="single" w:color="auto" w:sz="4" w:space="0"/>
            </w:tcBorders>
            <w:shd w:val="clear" w:color="auto" w:fill="auto"/>
            <w:noWrap/>
            <w:vAlign w:val="center"/>
          </w:tcPr>
          <w:p w14:paraId="374D5C4D">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552F4665">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745CE29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13</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52823AF5">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镀锌钢板</w:t>
            </w:r>
          </w:p>
        </w:tc>
        <w:tc>
          <w:tcPr>
            <w:tcW w:w="2120" w:type="dxa"/>
            <w:tcBorders>
              <w:top w:val="nil"/>
              <w:left w:val="nil"/>
              <w:bottom w:val="single" w:color="auto" w:sz="4" w:space="0"/>
              <w:right w:val="single" w:color="auto" w:sz="4" w:space="0"/>
            </w:tcBorders>
            <w:shd w:val="clear" w:color="auto" w:fill="auto"/>
            <w:noWrap w:val="0"/>
            <w:vAlign w:val="center"/>
          </w:tcPr>
          <w:p w14:paraId="1C84BC7B">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武钢</w:t>
            </w:r>
          </w:p>
          <w:p w14:paraId="64DD4E4B">
            <w:pPr>
              <w:widowControl/>
              <w:jc w:val="center"/>
              <w:rPr>
                <w:rFonts w:ascii="宋体" w:hAnsi="宋体" w:cs="宋体"/>
                <w:color w:val="auto"/>
                <w:kern w:val="0"/>
                <w:sz w:val="20"/>
                <w:highlight w:val="none"/>
                <w:shd w:val="clear" w:fill="auto"/>
              </w:rPr>
            </w:pPr>
          </w:p>
          <w:p w14:paraId="339DA88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[武汉钢铁(集团)公司]</w:t>
            </w:r>
          </w:p>
        </w:tc>
        <w:tc>
          <w:tcPr>
            <w:tcW w:w="1740" w:type="dxa"/>
            <w:tcBorders>
              <w:top w:val="nil"/>
              <w:left w:val="nil"/>
              <w:bottom w:val="single" w:color="auto" w:sz="4" w:space="0"/>
              <w:right w:val="single" w:color="auto" w:sz="4" w:space="0"/>
            </w:tcBorders>
            <w:shd w:val="clear" w:color="auto" w:fill="auto"/>
            <w:noWrap w:val="0"/>
            <w:vAlign w:val="center"/>
          </w:tcPr>
          <w:p w14:paraId="05B17A1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宝钢</w:t>
            </w:r>
          </w:p>
          <w:p w14:paraId="4B3BEF75">
            <w:pPr>
              <w:widowControl/>
              <w:jc w:val="center"/>
              <w:rPr>
                <w:rFonts w:ascii="宋体" w:hAnsi="宋体" w:cs="宋体"/>
                <w:color w:val="auto"/>
                <w:kern w:val="0"/>
                <w:sz w:val="20"/>
                <w:highlight w:val="none"/>
                <w:shd w:val="clear" w:fill="auto"/>
              </w:rPr>
            </w:pPr>
          </w:p>
          <w:p w14:paraId="5D08936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[宝钢集团有限公司]</w:t>
            </w:r>
          </w:p>
        </w:tc>
        <w:tc>
          <w:tcPr>
            <w:tcW w:w="2060" w:type="dxa"/>
            <w:tcBorders>
              <w:top w:val="nil"/>
              <w:left w:val="nil"/>
              <w:bottom w:val="single" w:color="auto" w:sz="4" w:space="0"/>
              <w:right w:val="single" w:color="auto" w:sz="4" w:space="0"/>
            </w:tcBorders>
            <w:shd w:val="clear" w:color="auto" w:fill="auto"/>
            <w:noWrap w:val="0"/>
            <w:vAlign w:val="center"/>
          </w:tcPr>
          <w:p w14:paraId="70B81DC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首钢</w:t>
            </w:r>
          </w:p>
          <w:p w14:paraId="4D3A30B2">
            <w:pPr>
              <w:widowControl/>
              <w:jc w:val="center"/>
              <w:rPr>
                <w:rFonts w:ascii="宋体" w:hAnsi="宋体" w:cs="宋体"/>
                <w:color w:val="auto"/>
                <w:kern w:val="0"/>
                <w:sz w:val="20"/>
                <w:highlight w:val="none"/>
                <w:shd w:val="clear" w:fill="auto"/>
              </w:rPr>
            </w:pPr>
          </w:p>
          <w:p w14:paraId="76B3BEE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[中国首钢集团]</w:t>
            </w:r>
          </w:p>
        </w:tc>
        <w:tc>
          <w:tcPr>
            <w:tcW w:w="1740" w:type="dxa"/>
            <w:tcBorders>
              <w:top w:val="nil"/>
              <w:left w:val="nil"/>
              <w:bottom w:val="single" w:color="auto" w:sz="4" w:space="0"/>
              <w:right w:val="single" w:color="auto" w:sz="4" w:space="0"/>
            </w:tcBorders>
            <w:shd w:val="clear" w:color="auto" w:fill="auto"/>
            <w:noWrap w:val="0"/>
            <w:vAlign w:val="center"/>
          </w:tcPr>
          <w:p w14:paraId="5EF08EF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鞍钢</w:t>
            </w:r>
          </w:p>
          <w:p w14:paraId="53E04FB2">
            <w:pPr>
              <w:widowControl/>
              <w:jc w:val="center"/>
              <w:rPr>
                <w:rFonts w:ascii="宋体" w:hAnsi="宋体" w:cs="宋体"/>
                <w:color w:val="auto"/>
                <w:kern w:val="0"/>
                <w:sz w:val="20"/>
                <w:highlight w:val="none"/>
                <w:shd w:val="clear" w:fill="auto"/>
              </w:rPr>
            </w:pPr>
          </w:p>
          <w:p w14:paraId="499B898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[鞍山钢铁集团公司]</w:t>
            </w:r>
          </w:p>
        </w:tc>
        <w:tc>
          <w:tcPr>
            <w:tcW w:w="1860" w:type="dxa"/>
            <w:tcBorders>
              <w:top w:val="nil"/>
              <w:left w:val="nil"/>
              <w:bottom w:val="single" w:color="auto" w:sz="4" w:space="0"/>
              <w:right w:val="single" w:color="auto" w:sz="4" w:space="0"/>
            </w:tcBorders>
            <w:shd w:val="clear" w:color="auto" w:fill="auto"/>
            <w:noWrap w:val="0"/>
            <w:vAlign w:val="center"/>
          </w:tcPr>
          <w:p w14:paraId="5AF3C36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44E1B0E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28D2CDF8">
        <w:tblPrEx>
          <w:tblCellMar>
            <w:top w:w="0" w:type="dxa"/>
            <w:left w:w="108" w:type="dxa"/>
            <w:bottom w:w="0" w:type="dxa"/>
            <w:right w:w="108" w:type="dxa"/>
          </w:tblCellMar>
        </w:tblPrEx>
        <w:trPr>
          <w:trHeight w:val="9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03FFBB0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14</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16739C4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铝板</w:t>
            </w:r>
          </w:p>
        </w:tc>
        <w:tc>
          <w:tcPr>
            <w:tcW w:w="2120" w:type="dxa"/>
            <w:tcBorders>
              <w:top w:val="nil"/>
              <w:left w:val="nil"/>
              <w:bottom w:val="single" w:color="auto" w:sz="4" w:space="0"/>
              <w:right w:val="single" w:color="auto" w:sz="4" w:space="0"/>
            </w:tcBorders>
            <w:shd w:val="clear" w:color="auto" w:fill="auto"/>
            <w:noWrap w:val="0"/>
            <w:vAlign w:val="center"/>
          </w:tcPr>
          <w:p w14:paraId="367A7D9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雷诺贝尔</w:t>
            </w:r>
          </w:p>
          <w:p w14:paraId="0F47E39B">
            <w:pPr>
              <w:widowControl/>
              <w:jc w:val="center"/>
              <w:rPr>
                <w:rFonts w:ascii="宋体" w:hAnsi="宋体" w:cs="宋体"/>
                <w:color w:val="auto"/>
                <w:kern w:val="0"/>
                <w:sz w:val="20"/>
                <w:highlight w:val="none"/>
                <w:shd w:val="clear" w:fill="auto"/>
              </w:rPr>
            </w:pPr>
          </w:p>
          <w:p w14:paraId="040F781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[广州市雷诺贝尔铝业有限公司]</w:t>
            </w:r>
          </w:p>
        </w:tc>
        <w:tc>
          <w:tcPr>
            <w:tcW w:w="1740" w:type="dxa"/>
            <w:tcBorders>
              <w:top w:val="nil"/>
              <w:left w:val="nil"/>
              <w:bottom w:val="single" w:color="auto" w:sz="4" w:space="0"/>
              <w:right w:val="single" w:color="auto" w:sz="4" w:space="0"/>
            </w:tcBorders>
            <w:shd w:val="clear" w:color="auto" w:fill="auto"/>
            <w:noWrap w:val="0"/>
            <w:vAlign w:val="center"/>
          </w:tcPr>
          <w:p w14:paraId="2FB14D3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兴发</w:t>
            </w:r>
          </w:p>
          <w:p w14:paraId="4125040B">
            <w:pPr>
              <w:widowControl/>
              <w:jc w:val="center"/>
              <w:rPr>
                <w:rFonts w:ascii="宋体" w:hAnsi="宋体" w:cs="宋体"/>
                <w:color w:val="auto"/>
                <w:kern w:val="0"/>
                <w:sz w:val="20"/>
                <w:highlight w:val="none"/>
                <w:shd w:val="clear" w:fill="auto"/>
              </w:rPr>
            </w:pPr>
          </w:p>
          <w:p w14:paraId="3F4B2AD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[广东兴发铝业有限公司]</w:t>
            </w:r>
          </w:p>
        </w:tc>
        <w:tc>
          <w:tcPr>
            <w:tcW w:w="2060" w:type="dxa"/>
            <w:tcBorders>
              <w:top w:val="nil"/>
              <w:left w:val="nil"/>
              <w:bottom w:val="single" w:color="auto" w:sz="4" w:space="0"/>
              <w:right w:val="single" w:color="auto" w:sz="4" w:space="0"/>
            </w:tcBorders>
            <w:shd w:val="clear" w:color="auto" w:fill="auto"/>
            <w:noWrap w:val="0"/>
            <w:vAlign w:val="center"/>
          </w:tcPr>
          <w:p w14:paraId="67245DC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广美</w:t>
            </w:r>
          </w:p>
          <w:p w14:paraId="1DB29963">
            <w:pPr>
              <w:widowControl/>
              <w:jc w:val="center"/>
              <w:rPr>
                <w:rFonts w:ascii="宋体" w:hAnsi="宋体" w:cs="宋体"/>
                <w:color w:val="auto"/>
                <w:kern w:val="0"/>
                <w:sz w:val="20"/>
                <w:highlight w:val="none"/>
                <w:shd w:val="clear" w:fill="auto"/>
              </w:rPr>
            </w:pPr>
          </w:p>
          <w:p w14:paraId="4FBD9DF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[广州市广丰装饰材料有限公司]</w:t>
            </w:r>
          </w:p>
        </w:tc>
        <w:tc>
          <w:tcPr>
            <w:tcW w:w="1740" w:type="dxa"/>
            <w:tcBorders>
              <w:top w:val="nil"/>
              <w:left w:val="nil"/>
              <w:bottom w:val="single" w:color="auto" w:sz="4" w:space="0"/>
              <w:right w:val="single" w:color="auto" w:sz="4" w:space="0"/>
            </w:tcBorders>
            <w:shd w:val="clear" w:color="auto" w:fill="auto"/>
            <w:noWrap w:val="0"/>
            <w:vAlign w:val="center"/>
          </w:tcPr>
          <w:p w14:paraId="613A9E72">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方大</w:t>
            </w:r>
          </w:p>
          <w:p w14:paraId="73D1A113">
            <w:pPr>
              <w:widowControl/>
              <w:jc w:val="center"/>
              <w:rPr>
                <w:rFonts w:ascii="宋体" w:hAnsi="宋体" w:cs="宋体"/>
                <w:color w:val="auto"/>
                <w:kern w:val="0"/>
                <w:sz w:val="20"/>
                <w:highlight w:val="none"/>
                <w:shd w:val="clear" w:fill="auto"/>
              </w:rPr>
            </w:pPr>
          </w:p>
          <w:p w14:paraId="2E5F8EF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[方大新材料（江西）有限公司]</w:t>
            </w:r>
          </w:p>
        </w:tc>
        <w:tc>
          <w:tcPr>
            <w:tcW w:w="1860" w:type="dxa"/>
            <w:tcBorders>
              <w:top w:val="nil"/>
              <w:left w:val="nil"/>
              <w:bottom w:val="single" w:color="auto" w:sz="4" w:space="0"/>
              <w:right w:val="single" w:color="auto" w:sz="4" w:space="0"/>
            </w:tcBorders>
            <w:shd w:val="clear" w:color="auto" w:fill="auto"/>
            <w:noWrap w:val="0"/>
            <w:vAlign w:val="center"/>
          </w:tcPr>
          <w:p w14:paraId="0F2F6497">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金边</w:t>
            </w:r>
          </w:p>
          <w:p w14:paraId="792A7C07">
            <w:pPr>
              <w:widowControl/>
              <w:jc w:val="center"/>
              <w:rPr>
                <w:rFonts w:ascii="宋体" w:hAnsi="宋体" w:cs="宋体"/>
                <w:color w:val="auto"/>
                <w:kern w:val="0"/>
                <w:sz w:val="20"/>
                <w:highlight w:val="none"/>
                <w:shd w:val="clear" w:fill="auto"/>
              </w:rPr>
            </w:pPr>
          </w:p>
          <w:p w14:paraId="2CD50BE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[东莞金边金属实业有限公司]</w:t>
            </w:r>
          </w:p>
        </w:tc>
        <w:tc>
          <w:tcPr>
            <w:tcW w:w="1720" w:type="dxa"/>
            <w:tcBorders>
              <w:top w:val="nil"/>
              <w:left w:val="nil"/>
              <w:bottom w:val="single" w:color="auto" w:sz="4" w:space="0"/>
              <w:right w:val="single" w:color="auto" w:sz="4" w:space="0"/>
            </w:tcBorders>
            <w:shd w:val="clear" w:color="auto" w:fill="auto"/>
            <w:noWrap/>
            <w:vAlign w:val="center"/>
          </w:tcPr>
          <w:p w14:paraId="0056FA5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4BF991CE">
        <w:tblPrEx>
          <w:tblCellMar>
            <w:top w:w="0" w:type="dxa"/>
            <w:left w:w="108" w:type="dxa"/>
            <w:bottom w:w="0" w:type="dxa"/>
            <w:right w:w="108" w:type="dxa"/>
          </w:tblCellMar>
        </w:tblPrEx>
        <w:trPr>
          <w:trHeight w:val="975"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787217FD">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15</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4D474C6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铝合金型材</w:t>
            </w:r>
          </w:p>
        </w:tc>
        <w:tc>
          <w:tcPr>
            <w:tcW w:w="2120" w:type="dxa"/>
            <w:tcBorders>
              <w:top w:val="nil"/>
              <w:left w:val="nil"/>
              <w:bottom w:val="single" w:color="auto" w:sz="4" w:space="0"/>
              <w:right w:val="single" w:color="auto" w:sz="4" w:space="0"/>
            </w:tcBorders>
            <w:shd w:val="clear" w:color="auto" w:fill="auto"/>
            <w:noWrap w:val="0"/>
            <w:vAlign w:val="center"/>
          </w:tcPr>
          <w:p w14:paraId="1359634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凤铝铝材</w:t>
            </w:r>
          </w:p>
          <w:p w14:paraId="545C3331">
            <w:pPr>
              <w:widowControl/>
              <w:jc w:val="center"/>
              <w:rPr>
                <w:rFonts w:ascii="宋体" w:hAnsi="宋体" w:cs="宋体"/>
                <w:color w:val="auto"/>
                <w:kern w:val="0"/>
                <w:sz w:val="20"/>
                <w:highlight w:val="none"/>
                <w:shd w:val="clear" w:fill="auto"/>
              </w:rPr>
            </w:pPr>
          </w:p>
          <w:p w14:paraId="34A3F4B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[广东凤铝铝业有限公司]</w:t>
            </w:r>
          </w:p>
        </w:tc>
        <w:tc>
          <w:tcPr>
            <w:tcW w:w="1740" w:type="dxa"/>
            <w:tcBorders>
              <w:top w:val="nil"/>
              <w:left w:val="nil"/>
              <w:bottom w:val="single" w:color="auto" w:sz="4" w:space="0"/>
              <w:right w:val="single" w:color="auto" w:sz="4" w:space="0"/>
            </w:tcBorders>
            <w:shd w:val="clear" w:color="auto" w:fill="auto"/>
            <w:noWrap w:val="0"/>
            <w:vAlign w:val="center"/>
          </w:tcPr>
          <w:p w14:paraId="07C7FA8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坚美铝材</w:t>
            </w:r>
          </w:p>
          <w:p w14:paraId="515ACDCC">
            <w:pPr>
              <w:widowControl/>
              <w:jc w:val="center"/>
              <w:rPr>
                <w:rFonts w:ascii="宋体" w:hAnsi="宋体" w:cs="宋体"/>
                <w:color w:val="auto"/>
                <w:kern w:val="0"/>
                <w:sz w:val="20"/>
                <w:highlight w:val="none"/>
                <w:shd w:val="clear" w:fill="auto"/>
              </w:rPr>
            </w:pPr>
          </w:p>
          <w:p w14:paraId="63DCC40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[广东坚美铝型材厂(集团)有限公司]</w:t>
            </w:r>
          </w:p>
        </w:tc>
        <w:tc>
          <w:tcPr>
            <w:tcW w:w="2060" w:type="dxa"/>
            <w:tcBorders>
              <w:top w:val="nil"/>
              <w:left w:val="nil"/>
              <w:bottom w:val="single" w:color="auto" w:sz="4" w:space="0"/>
              <w:right w:val="single" w:color="auto" w:sz="4" w:space="0"/>
            </w:tcBorders>
            <w:shd w:val="clear" w:color="auto" w:fill="auto"/>
            <w:noWrap w:val="0"/>
            <w:vAlign w:val="center"/>
          </w:tcPr>
          <w:p w14:paraId="7BA49DA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广铝</w:t>
            </w:r>
          </w:p>
          <w:p w14:paraId="74CF371D">
            <w:pPr>
              <w:widowControl/>
              <w:jc w:val="center"/>
              <w:rPr>
                <w:rFonts w:ascii="宋体" w:hAnsi="宋体" w:cs="宋体"/>
                <w:color w:val="auto"/>
                <w:kern w:val="0"/>
                <w:sz w:val="20"/>
                <w:highlight w:val="none"/>
                <w:shd w:val="clear" w:fill="auto"/>
              </w:rPr>
            </w:pPr>
          </w:p>
          <w:p w14:paraId="6B8A926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[广铝集团有限公司]</w:t>
            </w:r>
          </w:p>
        </w:tc>
        <w:tc>
          <w:tcPr>
            <w:tcW w:w="1740" w:type="dxa"/>
            <w:tcBorders>
              <w:top w:val="nil"/>
              <w:left w:val="nil"/>
              <w:bottom w:val="single" w:color="auto" w:sz="4" w:space="0"/>
              <w:right w:val="single" w:color="auto" w:sz="4" w:space="0"/>
            </w:tcBorders>
            <w:shd w:val="clear" w:color="auto" w:fill="auto"/>
            <w:noWrap w:val="0"/>
            <w:vAlign w:val="center"/>
          </w:tcPr>
          <w:p w14:paraId="088C240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兴发</w:t>
            </w:r>
          </w:p>
          <w:p w14:paraId="122A067B">
            <w:pPr>
              <w:widowControl/>
              <w:jc w:val="center"/>
              <w:rPr>
                <w:rFonts w:ascii="宋体" w:hAnsi="宋体" w:cs="宋体"/>
                <w:color w:val="auto"/>
                <w:kern w:val="0"/>
                <w:sz w:val="20"/>
                <w:highlight w:val="none"/>
                <w:shd w:val="clear" w:fill="auto"/>
              </w:rPr>
            </w:pPr>
          </w:p>
          <w:p w14:paraId="304FDC2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[广东兴发铝业有限公司]</w:t>
            </w:r>
          </w:p>
        </w:tc>
        <w:tc>
          <w:tcPr>
            <w:tcW w:w="1860" w:type="dxa"/>
            <w:tcBorders>
              <w:top w:val="nil"/>
              <w:left w:val="nil"/>
              <w:bottom w:val="single" w:color="auto" w:sz="4" w:space="0"/>
              <w:right w:val="single" w:color="auto" w:sz="4" w:space="0"/>
            </w:tcBorders>
            <w:shd w:val="clear" w:color="auto" w:fill="auto"/>
            <w:noWrap w:val="0"/>
            <w:vAlign w:val="center"/>
          </w:tcPr>
          <w:p w14:paraId="1678C91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亚铝</w:t>
            </w:r>
          </w:p>
          <w:p w14:paraId="23F1766D">
            <w:pPr>
              <w:widowControl/>
              <w:jc w:val="center"/>
              <w:rPr>
                <w:rFonts w:ascii="宋体" w:hAnsi="宋体" w:cs="宋体"/>
                <w:color w:val="auto"/>
                <w:kern w:val="0"/>
                <w:sz w:val="20"/>
                <w:highlight w:val="none"/>
                <w:shd w:val="clear" w:fill="auto"/>
              </w:rPr>
            </w:pPr>
          </w:p>
          <w:p w14:paraId="389D2502">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[肇庆亚洲铝厂有限公司]</w:t>
            </w:r>
          </w:p>
        </w:tc>
        <w:tc>
          <w:tcPr>
            <w:tcW w:w="1720" w:type="dxa"/>
            <w:tcBorders>
              <w:top w:val="nil"/>
              <w:left w:val="nil"/>
              <w:bottom w:val="single" w:color="auto" w:sz="4" w:space="0"/>
              <w:right w:val="single" w:color="auto" w:sz="4" w:space="0"/>
            </w:tcBorders>
            <w:shd w:val="clear" w:color="auto" w:fill="auto"/>
            <w:noWrap/>
            <w:vAlign w:val="center"/>
          </w:tcPr>
          <w:p w14:paraId="542AF445">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123DC017">
        <w:tblPrEx>
          <w:tblCellMar>
            <w:top w:w="0" w:type="dxa"/>
            <w:left w:w="108" w:type="dxa"/>
            <w:bottom w:w="0" w:type="dxa"/>
            <w:right w:w="108" w:type="dxa"/>
          </w:tblCellMar>
        </w:tblPrEx>
        <w:trPr>
          <w:trHeight w:val="99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388A1BD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16</w:t>
            </w:r>
          </w:p>
        </w:tc>
        <w:tc>
          <w:tcPr>
            <w:tcW w:w="1900" w:type="dxa"/>
            <w:tcBorders>
              <w:top w:val="single" w:color="auto" w:sz="4" w:space="0"/>
              <w:left w:val="nil"/>
              <w:bottom w:val="single" w:color="auto" w:sz="4" w:space="0"/>
              <w:right w:val="single" w:color="000000" w:sz="4" w:space="0"/>
            </w:tcBorders>
            <w:shd w:val="clear" w:color="auto" w:fill="auto"/>
            <w:noWrap w:val="0"/>
            <w:vAlign w:val="center"/>
          </w:tcPr>
          <w:p w14:paraId="647B9043">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地弹簧</w:t>
            </w:r>
          </w:p>
        </w:tc>
        <w:tc>
          <w:tcPr>
            <w:tcW w:w="2120" w:type="dxa"/>
            <w:tcBorders>
              <w:top w:val="nil"/>
              <w:left w:val="nil"/>
              <w:bottom w:val="single" w:color="auto" w:sz="4" w:space="0"/>
              <w:right w:val="single" w:color="auto" w:sz="4" w:space="0"/>
            </w:tcBorders>
            <w:shd w:val="clear" w:color="auto" w:fill="auto"/>
            <w:noWrap w:val="0"/>
            <w:vAlign w:val="center"/>
          </w:tcPr>
          <w:p w14:paraId="4A6F367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坚朗</w:t>
            </w:r>
          </w:p>
          <w:p w14:paraId="0B5040CA">
            <w:pPr>
              <w:widowControl/>
              <w:jc w:val="center"/>
              <w:rPr>
                <w:rFonts w:ascii="宋体" w:hAnsi="宋体" w:cs="宋体"/>
                <w:color w:val="auto"/>
                <w:kern w:val="0"/>
                <w:sz w:val="20"/>
                <w:highlight w:val="none"/>
                <w:shd w:val="clear" w:fill="auto"/>
              </w:rPr>
            </w:pPr>
          </w:p>
          <w:p w14:paraId="3B94F7FD">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[广东坚朗五金制品股份有限公司]</w:t>
            </w:r>
          </w:p>
        </w:tc>
        <w:tc>
          <w:tcPr>
            <w:tcW w:w="1740" w:type="dxa"/>
            <w:tcBorders>
              <w:top w:val="nil"/>
              <w:left w:val="nil"/>
              <w:bottom w:val="single" w:color="auto" w:sz="4" w:space="0"/>
              <w:right w:val="single" w:color="auto" w:sz="4" w:space="0"/>
            </w:tcBorders>
            <w:shd w:val="clear" w:color="auto" w:fill="auto"/>
            <w:noWrap w:val="0"/>
            <w:vAlign w:val="center"/>
          </w:tcPr>
          <w:p w14:paraId="0991C6E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国强</w:t>
            </w:r>
          </w:p>
          <w:p w14:paraId="1B729201">
            <w:pPr>
              <w:widowControl/>
              <w:jc w:val="center"/>
              <w:rPr>
                <w:rFonts w:ascii="宋体" w:hAnsi="宋体" w:cs="宋体"/>
                <w:color w:val="auto"/>
                <w:kern w:val="0"/>
                <w:sz w:val="20"/>
                <w:highlight w:val="none"/>
                <w:shd w:val="clear" w:fill="auto"/>
              </w:rPr>
            </w:pPr>
          </w:p>
          <w:p w14:paraId="28B2C5B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[山东国强五金科技有限公司]</w:t>
            </w:r>
          </w:p>
        </w:tc>
        <w:tc>
          <w:tcPr>
            <w:tcW w:w="2060" w:type="dxa"/>
            <w:tcBorders>
              <w:top w:val="nil"/>
              <w:left w:val="nil"/>
              <w:bottom w:val="single" w:color="auto" w:sz="4" w:space="0"/>
              <w:right w:val="single" w:color="auto" w:sz="4" w:space="0"/>
            </w:tcBorders>
            <w:shd w:val="clear" w:color="auto" w:fill="auto"/>
            <w:noWrap w:val="0"/>
            <w:vAlign w:val="center"/>
          </w:tcPr>
          <w:p w14:paraId="7800641E">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DEMANN</w:t>
            </w:r>
          </w:p>
          <w:p w14:paraId="398DAA3F">
            <w:pPr>
              <w:widowControl/>
              <w:jc w:val="center"/>
              <w:rPr>
                <w:rFonts w:ascii="宋体" w:hAnsi="宋体" w:cs="宋体"/>
                <w:color w:val="auto"/>
                <w:kern w:val="0"/>
                <w:sz w:val="20"/>
                <w:highlight w:val="none"/>
                <w:shd w:val="clear" w:fill="auto"/>
              </w:rPr>
            </w:pPr>
          </w:p>
          <w:p w14:paraId="441A71F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[天津市摩登五金有限公司]</w:t>
            </w:r>
          </w:p>
        </w:tc>
        <w:tc>
          <w:tcPr>
            <w:tcW w:w="1740" w:type="dxa"/>
            <w:tcBorders>
              <w:top w:val="nil"/>
              <w:left w:val="nil"/>
              <w:bottom w:val="single" w:color="auto" w:sz="4" w:space="0"/>
              <w:right w:val="single" w:color="auto" w:sz="4" w:space="0"/>
            </w:tcBorders>
            <w:shd w:val="clear" w:color="auto" w:fill="auto"/>
            <w:noWrap w:val="0"/>
            <w:vAlign w:val="center"/>
          </w:tcPr>
          <w:p w14:paraId="2A866F8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皇冠</w:t>
            </w:r>
          </w:p>
          <w:p w14:paraId="06BA0902">
            <w:pPr>
              <w:widowControl/>
              <w:jc w:val="center"/>
              <w:rPr>
                <w:rFonts w:ascii="宋体" w:hAnsi="宋体" w:cs="宋体"/>
                <w:color w:val="auto"/>
                <w:kern w:val="0"/>
                <w:sz w:val="20"/>
                <w:highlight w:val="none"/>
                <w:shd w:val="clear" w:fill="auto"/>
              </w:rPr>
            </w:pPr>
          </w:p>
          <w:p w14:paraId="31487F9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[德国皇冠集团有限公司上海盈冠</w:t>
            </w:r>
            <w:r>
              <w:rPr>
                <w:rFonts w:hint="eastAsia" w:ascii="宋体" w:hAnsi="宋体" w:cs="宋体"/>
                <w:color w:val="auto"/>
                <w:kern w:val="0"/>
                <w:sz w:val="20"/>
                <w:highlight w:val="none"/>
                <w:shd w:val="clear" w:fill="auto"/>
              </w:rPr>
              <w:t>五金有限公司</w:t>
            </w: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0"/>
            <w:vAlign w:val="center"/>
          </w:tcPr>
          <w:p w14:paraId="707D3DBB">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79EABCB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04FC3F99">
        <w:tblPrEx>
          <w:tblCellMar>
            <w:top w:w="0" w:type="dxa"/>
            <w:left w:w="108" w:type="dxa"/>
            <w:bottom w:w="0" w:type="dxa"/>
            <w:right w:w="108" w:type="dxa"/>
          </w:tblCellMar>
        </w:tblPrEx>
        <w:trPr>
          <w:trHeight w:val="859"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4EFE0B6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17</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01ADA365">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铝板天花</w:t>
            </w:r>
          </w:p>
        </w:tc>
        <w:tc>
          <w:tcPr>
            <w:tcW w:w="2120" w:type="dxa"/>
            <w:tcBorders>
              <w:top w:val="nil"/>
              <w:left w:val="nil"/>
              <w:bottom w:val="single" w:color="auto" w:sz="4" w:space="0"/>
              <w:right w:val="single" w:color="auto" w:sz="4" w:space="0"/>
            </w:tcBorders>
            <w:shd w:val="clear" w:color="auto" w:fill="auto"/>
            <w:noWrap w:val="0"/>
            <w:vAlign w:val="center"/>
          </w:tcPr>
          <w:p w14:paraId="00D39011">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欧佰</w:t>
            </w:r>
          </w:p>
          <w:p w14:paraId="25E8649F">
            <w:pPr>
              <w:widowControl/>
              <w:jc w:val="center"/>
              <w:rPr>
                <w:rFonts w:ascii="宋体" w:hAnsi="宋体" w:cs="宋体"/>
                <w:color w:val="auto"/>
                <w:kern w:val="0"/>
                <w:sz w:val="20"/>
                <w:highlight w:val="none"/>
                <w:shd w:val="clear" w:fill="auto"/>
              </w:rPr>
            </w:pPr>
          </w:p>
          <w:p w14:paraId="6FF388F8">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[广东欧佰装饰工程有限公司]</w:t>
            </w:r>
          </w:p>
        </w:tc>
        <w:tc>
          <w:tcPr>
            <w:tcW w:w="1740" w:type="dxa"/>
            <w:tcBorders>
              <w:top w:val="nil"/>
              <w:left w:val="nil"/>
              <w:bottom w:val="single" w:color="auto" w:sz="4" w:space="0"/>
              <w:right w:val="single" w:color="auto" w:sz="4" w:space="0"/>
            </w:tcBorders>
            <w:shd w:val="clear" w:color="auto" w:fill="auto"/>
            <w:noWrap w:val="0"/>
            <w:vAlign w:val="center"/>
          </w:tcPr>
          <w:p w14:paraId="5F0966B8">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奥普</w:t>
            </w:r>
          </w:p>
          <w:p w14:paraId="17319BB9">
            <w:pPr>
              <w:widowControl/>
              <w:jc w:val="center"/>
              <w:rPr>
                <w:rFonts w:ascii="宋体" w:hAnsi="宋体" w:cs="宋体"/>
                <w:color w:val="auto"/>
                <w:kern w:val="0"/>
                <w:sz w:val="20"/>
                <w:highlight w:val="none"/>
                <w:shd w:val="clear" w:fill="auto"/>
              </w:rPr>
            </w:pPr>
          </w:p>
          <w:p w14:paraId="3DE26910">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[杭州奥普电器有限公司深圳办事处]</w:t>
            </w:r>
          </w:p>
        </w:tc>
        <w:tc>
          <w:tcPr>
            <w:tcW w:w="2060" w:type="dxa"/>
            <w:tcBorders>
              <w:top w:val="nil"/>
              <w:left w:val="nil"/>
              <w:bottom w:val="single" w:color="auto" w:sz="4" w:space="0"/>
              <w:right w:val="single" w:color="auto" w:sz="4" w:space="0"/>
            </w:tcBorders>
            <w:shd w:val="clear" w:color="auto" w:fill="auto"/>
            <w:noWrap w:val="0"/>
            <w:vAlign w:val="center"/>
          </w:tcPr>
          <w:p w14:paraId="389AB1B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巴迪斯</w:t>
            </w:r>
          </w:p>
          <w:p w14:paraId="3EA240CB">
            <w:pPr>
              <w:widowControl/>
              <w:jc w:val="center"/>
              <w:rPr>
                <w:rFonts w:ascii="宋体" w:hAnsi="宋体" w:cs="宋体"/>
                <w:color w:val="auto"/>
                <w:kern w:val="0"/>
                <w:sz w:val="20"/>
                <w:highlight w:val="none"/>
                <w:shd w:val="clear" w:fill="auto"/>
              </w:rPr>
            </w:pPr>
          </w:p>
          <w:p w14:paraId="62F2304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[深圳市优美建材有限公司]</w:t>
            </w:r>
          </w:p>
        </w:tc>
        <w:tc>
          <w:tcPr>
            <w:tcW w:w="1740" w:type="dxa"/>
            <w:tcBorders>
              <w:top w:val="nil"/>
              <w:left w:val="nil"/>
              <w:bottom w:val="single" w:color="auto" w:sz="4" w:space="0"/>
              <w:right w:val="single" w:color="auto" w:sz="4" w:space="0"/>
            </w:tcBorders>
            <w:shd w:val="clear" w:color="auto" w:fill="auto"/>
            <w:noWrap w:val="0"/>
            <w:vAlign w:val="center"/>
          </w:tcPr>
          <w:p w14:paraId="738065E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广美</w:t>
            </w:r>
          </w:p>
          <w:p w14:paraId="0384EB20">
            <w:pPr>
              <w:widowControl/>
              <w:jc w:val="center"/>
              <w:rPr>
                <w:rFonts w:ascii="宋体" w:hAnsi="宋体" w:cs="宋体"/>
                <w:color w:val="auto"/>
                <w:kern w:val="0"/>
                <w:sz w:val="20"/>
                <w:highlight w:val="none"/>
                <w:shd w:val="clear" w:fill="auto"/>
              </w:rPr>
            </w:pPr>
          </w:p>
          <w:p w14:paraId="3B00F4C6">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[广州市广丰装饰材料有限公司]</w:t>
            </w:r>
          </w:p>
        </w:tc>
        <w:tc>
          <w:tcPr>
            <w:tcW w:w="1860" w:type="dxa"/>
            <w:tcBorders>
              <w:top w:val="nil"/>
              <w:left w:val="nil"/>
              <w:bottom w:val="single" w:color="auto" w:sz="4" w:space="0"/>
              <w:right w:val="single" w:color="auto" w:sz="4" w:space="0"/>
            </w:tcBorders>
            <w:shd w:val="clear" w:color="auto" w:fill="auto"/>
            <w:noWrap/>
            <w:vAlign w:val="center"/>
          </w:tcPr>
          <w:p w14:paraId="6F7E3D6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420152B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05D04602">
        <w:tblPrEx>
          <w:tblCellMar>
            <w:top w:w="0" w:type="dxa"/>
            <w:left w:w="108" w:type="dxa"/>
            <w:bottom w:w="0" w:type="dxa"/>
            <w:right w:w="108"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5ABCA8B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18</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5958867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普通硅酸盐水泥</w:t>
            </w:r>
          </w:p>
        </w:tc>
        <w:tc>
          <w:tcPr>
            <w:tcW w:w="2120" w:type="dxa"/>
            <w:tcBorders>
              <w:top w:val="nil"/>
              <w:left w:val="nil"/>
              <w:bottom w:val="single" w:color="auto" w:sz="4" w:space="0"/>
              <w:right w:val="single" w:color="auto" w:sz="4" w:space="0"/>
            </w:tcBorders>
            <w:shd w:val="clear" w:color="auto" w:fill="auto"/>
            <w:noWrap w:val="0"/>
            <w:vAlign w:val="center"/>
          </w:tcPr>
          <w:p w14:paraId="204763C0">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石井</w:t>
            </w:r>
          </w:p>
          <w:p w14:paraId="15255D39">
            <w:pPr>
              <w:widowControl/>
              <w:jc w:val="center"/>
              <w:rPr>
                <w:rFonts w:ascii="宋体" w:hAnsi="宋体" w:cs="宋体"/>
                <w:color w:val="auto"/>
                <w:kern w:val="0"/>
                <w:sz w:val="20"/>
                <w:highlight w:val="none"/>
                <w:shd w:val="clear" w:fill="auto"/>
              </w:rPr>
            </w:pPr>
          </w:p>
          <w:p w14:paraId="67CFF69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[广州石井水泥公司制造]</w:t>
            </w:r>
          </w:p>
        </w:tc>
        <w:tc>
          <w:tcPr>
            <w:tcW w:w="1740" w:type="dxa"/>
            <w:tcBorders>
              <w:top w:val="nil"/>
              <w:left w:val="nil"/>
              <w:bottom w:val="single" w:color="auto" w:sz="4" w:space="0"/>
              <w:right w:val="single" w:color="auto" w:sz="4" w:space="0"/>
            </w:tcBorders>
            <w:shd w:val="clear" w:color="auto" w:fill="auto"/>
            <w:noWrap w:val="0"/>
            <w:vAlign w:val="center"/>
          </w:tcPr>
          <w:p w14:paraId="2C9389E9">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金羊</w:t>
            </w:r>
          </w:p>
          <w:p w14:paraId="78AC455E">
            <w:pPr>
              <w:widowControl/>
              <w:jc w:val="center"/>
              <w:rPr>
                <w:rFonts w:ascii="宋体" w:hAnsi="宋体" w:cs="宋体"/>
                <w:color w:val="auto"/>
                <w:kern w:val="0"/>
                <w:sz w:val="20"/>
                <w:highlight w:val="none"/>
                <w:shd w:val="clear" w:fill="auto"/>
              </w:rPr>
            </w:pPr>
          </w:p>
          <w:p w14:paraId="1F63AACA">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[广州市越堡水泥有限公司]</w:t>
            </w:r>
          </w:p>
        </w:tc>
        <w:tc>
          <w:tcPr>
            <w:tcW w:w="2060" w:type="dxa"/>
            <w:tcBorders>
              <w:top w:val="nil"/>
              <w:left w:val="nil"/>
              <w:bottom w:val="single" w:color="auto" w:sz="4" w:space="0"/>
              <w:right w:val="single" w:color="auto" w:sz="4" w:space="0"/>
            </w:tcBorders>
            <w:shd w:val="clear" w:color="auto" w:fill="auto"/>
            <w:noWrap w:val="0"/>
            <w:vAlign w:val="center"/>
          </w:tcPr>
          <w:p w14:paraId="0CEEC83C">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海螺牌</w:t>
            </w:r>
          </w:p>
          <w:p w14:paraId="68FAAF8F">
            <w:pPr>
              <w:widowControl/>
              <w:jc w:val="center"/>
              <w:rPr>
                <w:rFonts w:ascii="宋体" w:hAnsi="宋体" w:cs="宋体"/>
                <w:color w:val="auto"/>
                <w:kern w:val="0"/>
                <w:sz w:val="20"/>
                <w:highlight w:val="none"/>
                <w:shd w:val="clear" w:fill="auto"/>
              </w:rPr>
            </w:pPr>
          </w:p>
          <w:p w14:paraId="768D62D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[广州清新水泥有限公司]</w:t>
            </w:r>
          </w:p>
        </w:tc>
        <w:tc>
          <w:tcPr>
            <w:tcW w:w="1740" w:type="dxa"/>
            <w:tcBorders>
              <w:top w:val="nil"/>
              <w:left w:val="nil"/>
              <w:bottom w:val="single" w:color="auto" w:sz="4" w:space="0"/>
              <w:right w:val="single" w:color="auto" w:sz="4" w:space="0"/>
            </w:tcBorders>
            <w:shd w:val="clear" w:color="auto" w:fill="auto"/>
            <w:noWrap w:val="0"/>
            <w:vAlign w:val="center"/>
          </w:tcPr>
          <w:p w14:paraId="3ABF39DE">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英红牌</w:t>
            </w:r>
          </w:p>
          <w:p w14:paraId="3487D7F8">
            <w:pPr>
              <w:widowControl/>
              <w:jc w:val="center"/>
              <w:rPr>
                <w:rFonts w:ascii="宋体" w:hAnsi="宋体" w:cs="宋体"/>
                <w:color w:val="auto"/>
                <w:kern w:val="0"/>
                <w:sz w:val="20"/>
                <w:highlight w:val="none"/>
                <w:shd w:val="clear" w:fill="auto"/>
              </w:rPr>
            </w:pPr>
          </w:p>
          <w:p w14:paraId="58CB7B3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[广东省英红华侨水泥厂制造]</w:t>
            </w:r>
          </w:p>
        </w:tc>
        <w:tc>
          <w:tcPr>
            <w:tcW w:w="1860" w:type="dxa"/>
            <w:tcBorders>
              <w:top w:val="nil"/>
              <w:left w:val="nil"/>
              <w:bottom w:val="single" w:color="auto" w:sz="4" w:space="0"/>
              <w:right w:val="single" w:color="auto" w:sz="4" w:space="0"/>
            </w:tcBorders>
            <w:shd w:val="clear" w:color="auto" w:fill="auto"/>
            <w:noWrap w:val="0"/>
            <w:vAlign w:val="center"/>
          </w:tcPr>
          <w:p w14:paraId="48921CA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504BA3F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759127E9">
        <w:tblPrEx>
          <w:tblCellMar>
            <w:top w:w="0" w:type="dxa"/>
            <w:left w:w="108" w:type="dxa"/>
            <w:bottom w:w="0" w:type="dxa"/>
            <w:right w:w="108" w:type="dxa"/>
          </w:tblCellMar>
        </w:tblPrEx>
        <w:trPr>
          <w:trHeight w:val="1302"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153C8F1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19</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579AF617">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PVC地胶</w:t>
            </w:r>
          </w:p>
        </w:tc>
        <w:tc>
          <w:tcPr>
            <w:tcW w:w="2120" w:type="dxa"/>
            <w:tcBorders>
              <w:top w:val="nil"/>
              <w:left w:val="nil"/>
              <w:bottom w:val="single" w:color="auto" w:sz="4" w:space="0"/>
              <w:right w:val="single" w:color="auto" w:sz="4" w:space="0"/>
            </w:tcBorders>
            <w:shd w:val="clear" w:color="auto" w:fill="auto"/>
            <w:noWrap w:val="0"/>
            <w:vAlign w:val="center"/>
          </w:tcPr>
          <w:p w14:paraId="6EA1443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法国得嘉</w:t>
            </w:r>
          </w:p>
        </w:tc>
        <w:tc>
          <w:tcPr>
            <w:tcW w:w="1740" w:type="dxa"/>
            <w:tcBorders>
              <w:top w:val="nil"/>
              <w:left w:val="nil"/>
              <w:bottom w:val="single" w:color="auto" w:sz="4" w:space="0"/>
              <w:right w:val="single" w:color="auto" w:sz="4" w:space="0"/>
            </w:tcBorders>
            <w:shd w:val="clear" w:color="auto" w:fill="auto"/>
            <w:noWrap w:val="0"/>
            <w:vAlign w:val="center"/>
          </w:tcPr>
          <w:p w14:paraId="49FCB464">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洁福</w:t>
            </w:r>
          </w:p>
        </w:tc>
        <w:tc>
          <w:tcPr>
            <w:tcW w:w="2060" w:type="dxa"/>
            <w:tcBorders>
              <w:top w:val="nil"/>
              <w:left w:val="nil"/>
              <w:bottom w:val="single" w:color="auto" w:sz="4" w:space="0"/>
              <w:right w:val="single" w:color="auto" w:sz="4" w:space="0"/>
            </w:tcBorders>
            <w:shd w:val="clear" w:color="auto" w:fill="auto"/>
            <w:noWrap w:val="0"/>
            <w:vAlign w:val="center"/>
          </w:tcPr>
          <w:p w14:paraId="6CDF8012">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阿姆斯壮</w:t>
            </w:r>
          </w:p>
        </w:tc>
        <w:tc>
          <w:tcPr>
            <w:tcW w:w="1740" w:type="dxa"/>
            <w:tcBorders>
              <w:top w:val="nil"/>
              <w:left w:val="nil"/>
              <w:bottom w:val="single" w:color="auto" w:sz="4" w:space="0"/>
              <w:right w:val="single" w:color="auto" w:sz="4" w:space="0"/>
            </w:tcBorders>
            <w:shd w:val="clear" w:color="auto" w:fill="auto"/>
            <w:noWrap w:val="0"/>
            <w:vAlign w:val="center"/>
          </w:tcPr>
          <w:p w14:paraId="4D69A851">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0"/>
            <w:vAlign w:val="center"/>
          </w:tcPr>
          <w:p w14:paraId="03F68D1C">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51E197A9">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r w14:paraId="2FD9C89C">
        <w:tblPrEx>
          <w:tblCellMar>
            <w:top w:w="0" w:type="dxa"/>
            <w:left w:w="108" w:type="dxa"/>
            <w:bottom w:w="0" w:type="dxa"/>
            <w:right w:w="108" w:type="dxa"/>
          </w:tblCellMar>
        </w:tblPrEx>
        <w:trPr>
          <w:trHeight w:val="120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697CDC53">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20</w:t>
            </w:r>
          </w:p>
        </w:tc>
        <w:tc>
          <w:tcPr>
            <w:tcW w:w="1900" w:type="dxa"/>
            <w:tcBorders>
              <w:top w:val="single" w:color="auto" w:sz="4" w:space="0"/>
              <w:left w:val="nil"/>
              <w:bottom w:val="single" w:color="auto" w:sz="4" w:space="0"/>
              <w:right w:val="single" w:color="auto" w:sz="4" w:space="0"/>
            </w:tcBorders>
            <w:shd w:val="clear" w:color="auto" w:fill="auto"/>
            <w:noWrap w:val="0"/>
            <w:vAlign w:val="center"/>
          </w:tcPr>
          <w:p w14:paraId="6B9C99EA">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墙体隔板</w:t>
            </w:r>
          </w:p>
        </w:tc>
        <w:tc>
          <w:tcPr>
            <w:tcW w:w="2120" w:type="dxa"/>
            <w:tcBorders>
              <w:top w:val="nil"/>
              <w:left w:val="nil"/>
              <w:bottom w:val="single" w:color="auto" w:sz="4" w:space="0"/>
              <w:right w:val="single" w:color="auto" w:sz="4" w:space="0"/>
            </w:tcBorders>
            <w:shd w:val="clear" w:color="auto" w:fill="auto"/>
            <w:noWrap w:val="0"/>
            <w:vAlign w:val="center"/>
          </w:tcPr>
          <w:p w14:paraId="42CF7CA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广州艾特尼特</w:t>
            </w:r>
          </w:p>
          <w:p w14:paraId="3D412C99">
            <w:pPr>
              <w:widowControl/>
              <w:jc w:val="center"/>
              <w:rPr>
                <w:rFonts w:ascii="宋体" w:hAnsi="宋体" w:cs="宋体"/>
                <w:color w:val="auto"/>
                <w:kern w:val="0"/>
                <w:sz w:val="20"/>
                <w:highlight w:val="none"/>
                <w:shd w:val="clear" w:fill="auto"/>
              </w:rPr>
            </w:pPr>
          </w:p>
          <w:p w14:paraId="215554B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[广州艾特尼特建筑系统有限公司]</w:t>
            </w:r>
          </w:p>
        </w:tc>
        <w:tc>
          <w:tcPr>
            <w:tcW w:w="1740" w:type="dxa"/>
            <w:tcBorders>
              <w:top w:val="nil"/>
              <w:left w:val="nil"/>
              <w:bottom w:val="single" w:color="auto" w:sz="4" w:space="0"/>
              <w:right w:val="single" w:color="auto" w:sz="4" w:space="0"/>
            </w:tcBorders>
            <w:shd w:val="clear" w:color="auto" w:fill="auto"/>
            <w:noWrap w:val="0"/>
            <w:vAlign w:val="center"/>
          </w:tcPr>
          <w:p w14:paraId="3F8CB2BD">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圣戈班</w:t>
            </w:r>
          </w:p>
        </w:tc>
        <w:tc>
          <w:tcPr>
            <w:tcW w:w="2060" w:type="dxa"/>
            <w:tcBorders>
              <w:top w:val="nil"/>
              <w:left w:val="nil"/>
              <w:bottom w:val="single" w:color="auto" w:sz="4" w:space="0"/>
              <w:right w:val="single" w:color="auto" w:sz="4" w:space="0"/>
            </w:tcBorders>
            <w:shd w:val="clear" w:color="auto" w:fill="auto"/>
            <w:noWrap w:val="0"/>
            <w:vAlign w:val="center"/>
          </w:tcPr>
          <w:p w14:paraId="012E2D26">
            <w:pPr>
              <w:widowControl/>
              <w:jc w:val="center"/>
              <w:rPr>
                <w:rFonts w:ascii="宋体" w:hAnsi="宋体" w:cs="宋体"/>
                <w:color w:val="auto"/>
                <w:kern w:val="0"/>
                <w:sz w:val="20"/>
                <w:highlight w:val="none"/>
                <w:shd w:val="clear" w:fill="auto"/>
              </w:rPr>
            </w:pPr>
            <w:r>
              <w:rPr>
                <w:rFonts w:hint="eastAsia" w:ascii="宋体" w:hAnsi="宋体" w:cs="宋体"/>
                <w:color w:val="auto"/>
                <w:kern w:val="0"/>
                <w:sz w:val="20"/>
                <w:highlight w:val="none"/>
                <w:shd w:val="clear" w:fill="auto"/>
              </w:rPr>
              <w:t>松本</w:t>
            </w:r>
          </w:p>
        </w:tc>
        <w:tc>
          <w:tcPr>
            <w:tcW w:w="1740" w:type="dxa"/>
            <w:tcBorders>
              <w:top w:val="nil"/>
              <w:left w:val="nil"/>
              <w:bottom w:val="single" w:color="auto" w:sz="4" w:space="0"/>
              <w:right w:val="single" w:color="auto" w:sz="4" w:space="0"/>
            </w:tcBorders>
            <w:shd w:val="clear" w:color="auto" w:fill="auto"/>
            <w:noWrap w:val="0"/>
            <w:vAlign w:val="center"/>
          </w:tcPr>
          <w:p w14:paraId="4F1D240F">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860" w:type="dxa"/>
            <w:tcBorders>
              <w:top w:val="nil"/>
              <w:left w:val="nil"/>
              <w:bottom w:val="single" w:color="auto" w:sz="4" w:space="0"/>
              <w:right w:val="single" w:color="auto" w:sz="4" w:space="0"/>
            </w:tcBorders>
            <w:shd w:val="clear" w:color="auto" w:fill="auto"/>
            <w:noWrap w:val="0"/>
            <w:vAlign w:val="center"/>
          </w:tcPr>
          <w:p w14:paraId="581ED654">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c>
          <w:tcPr>
            <w:tcW w:w="1720" w:type="dxa"/>
            <w:tcBorders>
              <w:top w:val="nil"/>
              <w:left w:val="nil"/>
              <w:bottom w:val="single" w:color="auto" w:sz="4" w:space="0"/>
              <w:right w:val="single" w:color="auto" w:sz="4" w:space="0"/>
            </w:tcBorders>
            <w:shd w:val="clear" w:color="auto" w:fill="auto"/>
            <w:noWrap/>
            <w:vAlign w:val="center"/>
          </w:tcPr>
          <w:p w14:paraId="04E1E055">
            <w:pPr>
              <w:widowControl/>
              <w:jc w:val="center"/>
              <w:rPr>
                <w:rFonts w:ascii="宋体" w:hAnsi="宋体" w:cs="宋体"/>
                <w:color w:val="auto"/>
                <w:kern w:val="0"/>
                <w:sz w:val="20"/>
                <w:highlight w:val="none"/>
                <w:shd w:val="clear" w:fill="auto"/>
              </w:rPr>
            </w:pPr>
            <w:r>
              <w:rPr>
                <w:rFonts w:ascii="宋体" w:hAnsi="宋体" w:cs="宋体"/>
                <w:color w:val="auto"/>
                <w:kern w:val="0"/>
                <w:sz w:val="20"/>
                <w:highlight w:val="none"/>
                <w:shd w:val="clear" w:fill="auto"/>
              </w:rPr>
              <w:t>--</w:t>
            </w:r>
          </w:p>
        </w:tc>
      </w:tr>
    </w:tbl>
    <w:p w14:paraId="60544161">
      <w:pPr>
        <w:spacing w:line="360" w:lineRule="auto"/>
        <w:jc w:val="center"/>
        <w:rPr>
          <w:rFonts w:ascii="宋体" w:hAnsi="宋体"/>
          <w:b/>
          <w:color w:val="auto"/>
          <w:szCs w:val="21"/>
          <w:highlight w:val="none"/>
        </w:rPr>
      </w:pPr>
    </w:p>
    <w:p w14:paraId="13CA3C09">
      <w:pPr>
        <w:spacing w:line="360" w:lineRule="auto"/>
        <w:jc w:val="center"/>
        <w:rPr>
          <w:rFonts w:ascii="宋体" w:hAnsi="宋体"/>
          <w:b/>
          <w:bCs/>
          <w:color w:val="auto"/>
          <w:szCs w:val="21"/>
          <w:highlight w:val="none"/>
        </w:rPr>
      </w:pPr>
      <w:r>
        <w:rPr>
          <w:rFonts w:ascii="宋体" w:hAnsi="宋体" w:cs="宋体"/>
          <w:b w:val="0"/>
          <w:bCs w:val="0"/>
          <w:color w:val="auto"/>
          <w:kern w:val="0"/>
          <w:sz w:val="32"/>
          <w:szCs w:val="32"/>
          <w:highlight w:val="none"/>
          <w:shd w:val="clear" w:color="FFFFFF" w:fill="D9D9D9"/>
        </w:rPr>
        <w:br w:type="page"/>
      </w:r>
      <w:r>
        <w:rPr>
          <w:rFonts w:hint="eastAsia" w:ascii="宋体" w:hAnsi="宋体" w:cs="宋体"/>
          <w:b/>
          <w:bCs/>
          <w:color w:val="auto"/>
          <w:kern w:val="0"/>
          <w:sz w:val="32"/>
          <w:szCs w:val="32"/>
          <w:highlight w:val="none"/>
        </w:rPr>
        <w:t>电气材料设备参考品牌表</w:t>
      </w:r>
    </w:p>
    <w:tbl>
      <w:tblPr>
        <w:tblStyle w:val="12"/>
        <w:tblW w:w="13814" w:type="dxa"/>
        <w:tblInd w:w="93" w:type="dxa"/>
        <w:tblLayout w:type="autofit"/>
        <w:tblCellMar>
          <w:top w:w="0" w:type="dxa"/>
          <w:left w:w="108" w:type="dxa"/>
          <w:bottom w:w="0" w:type="dxa"/>
          <w:right w:w="108" w:type="dxa"/>
        </w:tblCellMar>
      </w:tblPr>
      <w:tblGrid>
        <w:gridCol w:w="582"/>
        <w:gridCol w:w="1042"/>
        <w:gridCol w:w="1198"/>
        <w:gridCol w:w="1920"/>
        <w:gridCol w:w="1920"/>
        <w:gridCol w:w="1920"/>
        <w:gridCol w:w="1920"/>
        <w:gridCol w:w="1920"/>
        <w:gridCol w:w="1392"/>
      </w:tblGrid>
      <w:tr w14:paraId="77AF830C">
        <w:tblPrEx>
          <w:tblCellMar>
            <w:top w:w="0" w:type="dxa"/>
            <w:left w:w="108" w:type="dxa"/>
            <w:bottom w:w="0" w:type="dxa"/>
            <w:right w:w="108" w:type="dxa"/>
          </w:tblCellMar>
        </w:tblPrEx>
        <w:trPr>
          <w:trHeight w:val="1002"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7B83460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40" w:type="dxa"/>
            <w:gridSpan w:val="2"/>
            <w:tcBorders>
              <w:top w:val="single" w:color="auto" w:sz="4" w:space="0"/>
              <w:left w:val="nil"/>
              <w:bottom w:val="single" w:color="auto" w:sz="4" w:space="0"/>
              <w:right w:val="single" w:color="auto" w:sz="4" w:space="0"/>
            </w:tcBorders>
            <w:noWrap w:val="0"/>
            <w:vAlign w:val="center"/>
          </w:tcPr>
          <w:p w14:paraId="19A095C0">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设备及材料名称</w:t>
            </w:r>
          </w:p>
        </w:tc>
        <w:tc>
          <w:tcPr>
            <w:tcW w:w="1920" w:type="dxa"/>
            <w:tcBorders>
              <w:top w:val="single" w:color="auto" w:sz="4" w:space="0"/>
              <w:left w:val="nil"/>
              <w:bottom w:val="single" w:color="auto" w:sz="4" w:space="0"/>
              <w:right w:val="single" w:color="auto" w:sz="4" w:space="0"/>
            </w:tcBorders>
            <w:noWrap w:val="0"/>
            <w:vAlign w:val="center"/>
          </w:tcPr>
          <w:p w14:paraId="1EF6B31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r>
              <w:rPr>
                <w:rFonts w:ascii="宋体" w:hAnsi="宋体" w:cs="宋体"/>
                <w:b/>
                <w:bCs/>
                <w:color w:val="auto"/>
                <w:kern w:val="0"/>
                <w:sz w:val="24"/>
                <w:highlight w:val="none"/>
              </w:rPr>
              <w:t>1</w:t>
            </w:r>
          </w:p>
        </w:tc>
        <w:tc>
          <w:tcPr>
            <w:tcW w:w="1920" w:type="dxa"/>
            <w:tcBorders>
              <w:top w:val="single" w:color="auto" w:sz="4" w:space="0"/>
              <w:left w:val="nil"/>
              <w:bottom w:val="single" w:color="auto" w:sz="4" w:space="0"/>
              <w:right w:val="single" w:color="auto" w:sz="4" w:space="0"/>
            </w:tcBorders>
            <w:noWrap w:val="0"/>
            <w:vAlign w:val="center"/>
          </w:tcPr>
          <w:p w14:paraId="2FEA05D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r>
              <w:rPr>
                <w:rFonts w:ascii="宋体" w:hAnsi="宋体" w:cs="宋体"/>
                <w:b/>
                <w:bCs/>
                <w:color w:val="auto"/>
                <w:kern w:val="0"/>
                <w:sz w:val="24"/>
                <w:highlight w:val="none"/>
              </w:rPr>
              <w:t>2</w:t>
            </w:r>
          </w:p>
        </w:tc>
        <w:tc>
          <w:tcPr>
            <w:tcW w:w="1920" w:type="dxa"/>
            <w:tcBorders>
              <w:top w:val="single" w:color="auto" w:sz="4" w:space="0"/>
              <w:left w:val="nil"/>
              <w:bottom w:val="single" w:color="auto" w:sz="4" w:space="0"/>
              <w:right w:val="single" w:color="auto" w:sz="4" w:space="0"/>
            </w:tcBorders>
            <w:noWrap w:val="0"/>
            <w:vAlign w:val="center"/>
          </w:tcPr>
          <w:p w14:paraId="72D5DF7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r>
              <w:rPr>
                <w:rFonts w:ascii="宋体" w:hAnsi="宋体" w:cs="宋体"/>
                <w:b/>
                <w:bCs/>
                <w:color w:val="auto"/>
                <w:kern w:val="0"/>
                <w:sz w:val="24"/>
                <w:highlight w:val="none"/>
              </w:rPr>
              <w:t>3</w:t>
            </w:r>
          </w:p>
        </w:tc>
        <w:tc>
          <w:tcPr>
            <w:tcW w:w="1920" w:type="dxa"/>
            <w:tcBorders>
              <w:top w:val="single" w:color="auto" w:sz="4" w:space="0"/>
              <w:left w:val="nil"/>
              <w:bottom w:val="single" w:color="auto" w:sz="4" w:space="0"/>
              <w:right w:val="single" w:color="auto" w:sz="4" w:space="0"/>
            </w:tcBorders>
            <w:noWrap w:val="0"/>
            <w:vAlign w:val="center"/>
          </w:tcPr>
          <w:p w14:paraId="53A6AB8A">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r>
              <w:rPr>
                <w:rFonts w:ascii="宋体" w:hAnsi="宋体" w:cs="宋体"/>
                <w:b/>
                <w:bCs/>
                <w:color w:val="auto"/>
                <w:kern w:val="0"/>
                <w:sz w:val="24"/>
                <w:highlight w:val="none"/>
              </w:rPr>
              <w:t>4</w:t>
            </w:r>
          </w:p>
        </w:tc>
        <w:tc>
          <w:tcPr>
            <w:tcW w:w="1920" w:type="dxa"/>
            <w:tcBorders>
              <w:top w:val="single" w:color="auto" w:sz="4" w:space="0"/>
              <w:left w:val="nil"/>
              <w:bottom w:val="single" w:color="auto" w:sz="4" w:space="0"/>
              <w:right w:val="single" w:color="auto" w:sz="4" w:space="0"/>
            </w:tcBorders>
            <w:noWrap w:val="0"/>
            <w:vAlign w:val="center"/>
          </w:tcPr>
          <w:p w14:paraId="4D4A91D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品牌</w:t>
            </w:r>
            <w:r>
              <w:rPr>
                <w:rFonts w:ascii="宋体" w:hAnsi="宋体" w:cs="宋体"/>
                <w:b/>
                <w:bCs/>
                <w:color w:val="auto"/>
                <w:kern w:val="0"/>
                <w:sz w:val="24"/>
                <w:highlight w:val="none"/>
              </w:rPr>
              <w:t>5</w:t>
            </w:r>
          </w:p>
        </w:tc>
        <w:tc>
          <w:tcPr>
            <w:tcW w:w="1392" w:type="dxa"/>
            <w:tcBorders>
              <w:top w:val="single" w:color="auto" w:sz="4" w:space="0"/>
              <w:left w:val="nil"/>
              <w:bottom w:val="single" w:color="auto" w:sz="4" w:space="0"/>
              <w:right w:val="single" w:color="auto" w:sz="4" w:space="0"/>
            </w:tcBorders>
            <w:noWrap/>
            <w:vAlign w:val="center"/>
          </w:tcPr>
          <w:p w14:paraId="5C57B0FC">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77DAE1DC">
        <w:tblPrEx>
          <w:tblCellMar>
            <w:top w:w="0" w:type="dxa"/>
            <w:left w:w="108" w:type="dxa"/>
            <w:bottom w:w="0" w:type="dxa"/>
            <w:right w:w="108" w:type="dxa"/>
          </w:tblCellMar>
        </w:tblPrEx>
        <w:trPr>
          <w:trHeight w:val="1230" w:hRule="atLeast"/>
        </w:trPr>
        <w:tc>
          <w:tcPr>
            <w:tcW w:w="582" w:type="dxa"/>
            <w:tcBorders>
              <w:top w:val="nil"/>
              <w:left w:val="single" w:color="auto" w:sz="4" w:space="0"/>
              <w:bottom w:val="single" w:color="auto" w:sz="4" w:space="0"/>
              <w:right w:val="single" w:color="auto" w:sz="4" w:space="0"/>
            </w:tcBorders>
            <w:noWrap w:val="0"/>
            <w:vAlign w:val="center"/>
          </w:tcPr>
          <w:p w14:paraId="4D94B703">
            <w:pPr>
              <w:widowControl/>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2240" w:type="dxa"/>
            <w:gridSpan w:val="2"/>
            <w:tcBorders>
              <w:top w:val="single" w:color="auto" w:sz="4" w:space="0"/>
              <w:left w:val="nil"/>
              <w:bottom w:val="single" w:color="auto" w:sz="4" w:space="0"/>
              <w:right w:val="single" w:color="auto" w:sz="4" w:space="0"/>
            </w:tcBorders>
            <w:noWrap w:val="0"/>
            <w:vAlign w:val="center"/>
          </w:tcPr>
          <w:p w14:paraId="4EFF434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应急发电机组</w:t>
            </w:r>
            <w:r>
              <w:rPr>
                <w:rFonts w:ascii="宋体" w:hAnsi="宋体" w:cs="宋体"/>
                <w:color w:val="auto"/>
                <w:kern w:val="0"/>
                <w:sz w:val="20"/>
                <w:highlight w:val="none"/>
              </w:rPr>
              <w:t>(成套)</w:t>
            </w:r>
          </w:p>
        </w:tc>
        <w:tc>
          <w:tcPr>
            <w:tcW w:w="1920" w:type="dxa"/>
            <w:tcBorders>
              <w:top w:val="nil"/>
              <w:left w:val="nil"/>
              <w:bottom w:val="single" w:color="auto" w:sz="4" w:space="0"/>
              <w:right w:val="single" w:color="auto" w:sz="4" w:space="0"/>
            </w:tcBorders>
            <w:noWrap w:val="0"/>
            <w:vAlign w:val="center"/>
          </w:tcPr>
          <w:p w14:paraId="26CA31B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康明斯</w:t>
            </w:r>
          </w:p>
        </w:tc>
        <w:tc>
          <w:tcPr>
            <w:tcW w:w="1920" w:type="dxa"/>
            <w:tcBorders>
              <w:top w:val="nil"/>
              <w:left w:val="nil"/>
              <w:bottom w:val="single" w:color="auto" w:sz="4" w:space="0"/>
              <w:right w:val="single" w:color="auto" w:sz="4" w:space="0"/>
            </w:tcBorders>
            <w:noWrap w:val="0"/>
            <w:vAlign w:val="center"/>
          </w:tcPr>
          <w:p w14:paraId="0C77439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珀金斯</w:t>
            </w:r>
          </w:p>
          <w:p w14:paraId="192FF51C">
            <w:pPr>
              <w:widowControl/>
              <w:jc w:val="center"/>
              <w:rPr>
                <w:rFonts w:ascii="宋体" w:hAnsi="宋体" w:cs="宋体"/>
                <w:color w:val="auto"/>
                <w:kern w:val="0"/>
                <w:sz w:val="20"/>
                <w:highlight w:val="none"/>
              </w:rPr>
            </w:pPr>
          </w:p>
          <w:p w14:paraId="16C960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珀金斯发动机</w:t>
            </w:r>
            <w:r>
              <w:rPr>
                <w:rFonts w:ascii="宋体" w:hAnsi="宋体" w:cs="宋体"/>
                <w:color w:val="auto"/>
                <w:kern w:val="0"/>
                <w:sz w:val="20"/>
                <w:highlight w:val="none"/>
              </w:rPr>
              <w:t xml:space="preserve">(中国)有限公司 </w:t>
            </w:r>
          </w:p>
        </w:tc>
        <w:tc>
          <w:tcPr>
            <w:tcW w:w="1920" w:type="dxa"/>
            <w:tcBorders>
              <w:top w:val="nil"/>
              <w:left w:val="nil"/>
              <w:bottom w:val="single" w:color="auto" w:sz="4" w:space="0"/>
              <w:right w:val="single" w:color="auto" w:sz="4" w:space="0"/>
            </w:tcBorders>
            <w:noWrap w:val="0"/>
            <w:vAlign w:val="center"/>
          </w:tcPr>
          <w:p w14:paraId="4329E38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卡特彼勒</w:t>
            </w:r>
          </w:p>
        </w:tc>
        <w:tc>
          <w:tcPr>
            <w:tcW w:w="1920" w:type="dxa"/>
            <w:tcBorders>
              <w:top w:val="nil"/>
              <w:left w:val="nil"/>
              <w:bottom w:val="single" w:color="auto" w:sz="4" w:space="0"/>
              <w:right w:val="single" w:color="auto" w:sz="4" w:space="0"/>
            </w:tcBorders>
            <w:noWrap w:val="0"/>
            <w:vAlign w:val="center"/>
          </w:tcPr>
          <w:p w14:paraId="4715060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沃尔奔达</w:t>
            </w:r>
          </w:p>
        </w:tc>
        <w:tc>
          <w:tcPr>
            <w:tcW w:w="1920" w:type="dxa"/>
            <w:tcBorders>
              <w:top w:val="nil"/>
              <w:left w:val="nil"/>
              <w:bottom w:val="single" w:color="auto" w:sz="4" w:space="0"/>
              <w:right w:val="single" w:color="auto" w:sz="4" w:space="0"/>
            </w:tcBorders>
            <w:noWrap w:val="0"/>
            <w:vAlign w:val="center"/>
          </w:tcPr>
          <w:p w14:paraId="45260312">
            <w:pPr>
              <w:widowControl/>
              <w:jc w:val="center"/>
              <w:rPr>
                <w:rFonts w:ascii="宋体" w:hAnsi="宋体" w:cs="宋体"/>
                <w:color w:val="auto"/>
                <w:kern w:val="0"/>
                <w:sz w:val="20"/>
                <w:highlight w:val="none"/>
              </w:rPr>
            </w:pPr>
          </w:p>
        </w:tc>
        <w:tc>
          <w:tcPr>
            <w:tcW w:w="1392" w:type="dxa"/>
            <w:tcBorders>
              <w:top w:val="nil"/>
              <w:left w:val="nil"/>
              <w:bottom w:val="single" w:color="auto" w:sz="4" w:space="0"/>
              <w:right w:val="single" w:color="auto" w:sz="4" w:space="0"/>
            </w:tcBorders>
            <w:noWrap w:val="0"/>
            <w:vAlign w:val="center"/>
          </w:tcPr>
          <w:p w14:paraId="6424955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7BDA09A">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549689C7">
            <w:pPr>
              <w:widowControl/>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2240" w:type="dxa"/>
            <w:gridSpan w:val="2"/>
            <w:tcBorders>
              <w:top w:val="single" w:color="auto" w:sz="4" w:space="0"/>
              <w:left w:val="nil"/>
              <w:bottom w:val="single" w:color="auto" w:sz="4" w:space="0"/>
              <w:right w:val="single" w:color="auto" w:sz="4" w:space="0"/>
            </w:tcBorders>
            <w:noWrap w:val="0"/>
            <w:vAlign w:val="center"/>
          </w:tcPr>
          <w:p w14:paraId="2634312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母线槽</w:t>
            </w:r>
          </w:p>
        </w:tc>
        <w:tc>
          <w:tcPr>
            <w:tcW w:w="1920" w:type="dxa"/>
            <w:tcBorders>
              <w:top w:val="nil"/>
              <w:left w:val="nil"/>
              <w:bottom w:val="single" w:color="auto" w:sz="4" w:space="0"/>
              <w:right w:val="single" w:color="auto" w:sz="4" w:space="0"/>
            </w:tcBorders>
            <w:noWrap w:val="0"/>
            <w:vAlign w:val="center"/>
          </w:tcPr>
          <w:p w14:paraId="71173DC0">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1C2EB8FF">
            <w:pPr>
              <w:widowControl/>
              <w:jc w:val="center"/>
              <w:rPr>
                <w:rFonts w:ascii="宋体" w:hAnsi="宋体" w:cs="宋体"/>
                <w:color w:val="auto"/>
                <w:kern w:val="0"/>
                <w:sz w:val="20"/>
                <w:highlight w:val="none"/>
              </w:rPr>
            </w:pPr>
          </w:p>
          <w:p w14:paraId="5AF3E5CF">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20D79035">
            <w:pPr>
              <w:widowControl/>
              <w:jc w:val="center"/>
              <w:rPr>
                <w:rFonts w:ascii="宋体" w:hAnsi="宋体" w:cs="宋体"/>
                <w:color w:val="auto"/>
                <w:kern w:val="0"/>
                <w:sz w:val="20"/>
                <w:highlight w:val="none"/>
              </w:rPr>
            </w:pPr>
            <w:r>
              <w:rPr>
                <w:rFonts w:ascii="宋体" w:hAnsi="宋体" w:cs="宋体"/>
                <w:color w:val="auto"/>
                <w:kern w:val="0"/>
                <w:sz w:val="20"/>
                <w:highlight w:val="none"/>
              </w:rPr>
              <w:t>GE</w:t>
            </w:r>
          </w:p>
        </w:tc>
        <w:tc>
          <w:tcPr>
            <w:tcW w:w="1920" w:type="dxa"/>
            <w:tcBorders>
              <w:top w:val="nil"/>
              <w:left w:val="nil"/>
              <w:bottom w:val="single" w:color="auto" w:sz="4" w:space="0"/>
              <w:right w:val="single" w:color="auto" w:sz="4" w:space="0"/>
            </w:tcBorders>
            <w:noWrap w:val="0"/>
            <w:vAlign w:val="center"/>
          </w:tcPr>
          <w:p w14:paraId="6B1A1A4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31BE6184">
            <w:pPr>
              <w:widowControl/>
              <w:jc w:val="center"/>
              <w:rPr>
                <w:rFonts w:ascii="宋体" w:hAnsi="宋体" w:cs="宋体"/>
                <w:color w:val="auto"/>
                <w:kern w:val="0"/>
                <w:sz w:val="20"/>
                <w:highlight w:val="none"/>
              </w:rPr>
            </w:pPr>
          </w:p>
          <w:p w14:paraId="1E060561">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20" w:type="dxa"/>
            <w:tcBorders>
              <w:top w:val="nil"/>
              <w:left w:val="nil"/>
              <w:bottom w:val="single" w:color="auto" w:sz="4" w:space="0"/>
              <w:right w:val="single" w:color="auto" w:sz="4" w:space="0"/>
            </w:tcBorders>
            <w:noWrap w:val="0"/>
            <w:vAlign w:val="center"/>
          </w:tcPr>
          <w:p w14:paraId="1768F14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tc>
        <w:tc>
          <w:tcPr>
            <w:tcW w:w="1920" w:type="dxa"/>
            <w:tcBorders>
              <w:top w:val="nil"/>
              <w:left w:val="nil"/>
              <w:bottom w:val="single" w:color="auto" w:sz="4" w:space="0"/>
              <w:right w:val="single" w:color="auto" w:sz="4" w:space="0"/>
            </w:tcBorders>
            <w:noWrap/>
            <w:vAlign w:val="center"/>
          </w:tcPr>
          <w:p w14:paraId="7799CBE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15344C6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1006A6F">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5BF02B0A">
            <w:pPr>
              <w:widowControl/>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2240" w:type="dxa"/>
            <w:gridSpan w:val="2"/>
            <w:tcBorders>
              <w:top w:val="single" w:color="auto" w:sz="4" w:space="0"/>
              <w:left w:val="nil"/>
              <w:bottom w:val="single" w:color="auto" w:sz="4" w:space="0"/>
              <w:right w:val="single" w:color="auto" w:sz="4" w:space="0"/>
            </w:tcBorders>
            <w:noWrap w:val="0"/>
            <w:vAlign w:val="center"/>
          </w:tcPr>
          <w:p w14:paraId="43DF596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抗震支架</w:t>
            </w:r>
          </w:p>
        </w:tc>
        <w:tc>
          <w:tcPr>
            <w:tcW w:w="1920" w:type="dxa"/>
            <w:tcBorders>
              <w:top w:val="nil"/>
              <w:left w:val="nil"/>
              <w:bottom w:val="single" w:color="auto" w:sz="4" w:space="0"/>
              <w:right w:val="single" w:color="auto" w:sz="4" w:space="0"/>
            </w:tcBorders>
            <w:noWrap w:val="0"/>
            <w:vAlign w:val="center"/>
          </w:tcPr>
          <w:p w14:paraId="1D05C8D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杰孚</w:t>
            </w:r>
          </w:p>
        </w:tc>
        <w:tc>
          <w:tcPr>
            <w:tcW w:w="1920" w:type="dxa"/>
            <w:tcBorders>
              <w:top w:val="nil"/>
              <w:left w:val="nil"/>
              <w:bottom w:val="single" w:color="auto" w:sz="4" w:space="0"/>
              <w:right w:val="single" w:color="auto" w:sz="4" w:space="0"/>
            </w:tcBorders>
            <w:noWrap w:val="0"/>
            <w:vAlign w:val="center"/>
          </w:tcPr>
          <w:p w14:paraId="3BF021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沃雷文</w:t>
            </w:r>
          </w:p>
        </w:tc>
        <w:tc>
          <w:tcPr>
            <w:tcW w:w="1920" w:type="dxa"/>
            <w:tcBorders>
              <w:top w:val="nil"/>
              <w:left w:val="nil"/>
              <w:bottom w:val="single" w:color="auto" w:sz="4" w:space="0"/>
              <w:right w:val="single" w:color="auto" w:sz="4" w:space="0"/>
            </w:tcBorders>
            <w:noWrap w:val="0"/>
            <w:vAlign w:val="center"/>
          </w:tcPr>
          <w:p w14:paraId="3F254C9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喜利得</w:t>
            </w:r>
          </w:p>
        </w:tc>
        <w:tc>
          <w:tcPr>
            <w:tcW w:w="1920" w:type="dxa"/>
            <w:tcBorders>
              <w:top w:val="nil"/>
              <w:left w:val="nil"/>
              <w:bottom w:val="single" w:color="auto" w:sz="4" w:space="0"/>
              <w:right w:val="single" w:color="auto" w:sz="4" w:space="0"/>
            </w:tcBorders>
            <w:noWrap/>
            <w:vAlign w:val="center"/>
          </w:tcPr>
          <w:p w14:paraId="55A8980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安固士</w:t>
            </w:r>
          </w:p>
        </w:tc>
        <w:tc>
          <w:tcPr>
            <w:tcW w:w="1920" w:type="dxa"/>
            <w:tcBorders>
              <w:top w:val="nil"/>
              <w:left w:val="nil"/>
              <w:bottom w:val="single" w:color="auto" w:sz="4" w:space="0"/>
              <w:right w:val="single" w:color="auto" w:sz="4" w:space="0"/>
            </w:tcBorders>
            <w:noWrap/>
            <w:vAlign w:val="center"/>
          </w:tcPr>
          <w:p w14:paraId="5BB6DF7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优力可</w:t>
            </w:r>
          </w:p>
        </w:tc>
        <w:tc>
          <w:tcPr>
            <w:tcW w:w="1392" w:type="dxa"/>
            <w:tcBorders>
              <w:top w:val="nil"/>
              <w:left w:val="nil"/>
              <w:bottom w:val="single" w:color="auto" w:sz="4" w:space="0"/>
              <w:right w:val="single" w:color="auto" w:sz="4" w:space="0"/>
            </w:tcBorders>
            <w:noWrap/>
            <w:vAlign w:val="center"/>
          </w:tcPr>
          <w:p w14:paraId="40816D6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D14B6CB">
        <w:tblPrEx>
          <w:tblCellMar>
            <w:top w:w="0" w:type="dxa"/>
            <w:left w:w="108" w:type="dxa"/>
            <w:bottom w:w="0" w:type="dxa"/>
            <w:right w:w="108" w:type="dxa"/>
          </w:tblCellMar>
        </w:tblPrEx>
        <w:trPr>
          <w:trHeight w:val="1425" w:hRule="atLeast"/>
        </w:trPr>
        <w:tc>
          <w:tcPr>
            <w:tcW w:w="582" w:type="dxa"/>
            <w:tcBorders>
              <w:top w:val="nil"/>
              <w:left w:val="single" w:color="auto" w:sz="4" w:space="0"/>
              <w:bottom w:val="single" w:color="auto" w:sz="4" w:space="0"/>
              <w:right w:val="single" w:color="auto" w:sz="4" w:space="0"/>
            </w:tcBorders>
            <w:noWrap w:val="0"/>
            <w:vAlign w:val="center"/>
          </w:tcPr>
          <w:p w14:paraId="182DCB1C">
            <w:pPr>
              <w:widowControl/>
              <w:jc w:val="center"/>
              <w:rPr>
                <w:rFonts w:ascii="宋体" w:hAnsi="宋体" w:cs="宋体"/>
                <w:color w:val="auto"/>
                <w:kern w:val="0"/>
                <w:sz w:val="24"/>
                <w:highlight w:val="none"/>
              </w:rPr>
            </w:pPr>
            <w:r>
              <w:rPr>
                <w:rFonts w:ascii="宋体" w:hAnsi="宋体" w:cs="宋体"/>
                <w:color w:val="auto"/>
                <w:kern w:val="0"/>
                <w:sz w:val="24"/>
                <w:highlight w:val="none"/>
              </w:rPr>
              <w:t>4</w:t>
            </w:r>
          </w:p>
        </w:tc>
        <w:tc>
          <w:tcPr>
            <w:tcW w:w="2240" w:type="dxa"/>
            <w:gridSpan w:val="2"/>
            <w:tcBorders>
              <w:top w:val="single" w:color="auto" w:sz="4" w:space="0"/>
              <w:left w:val="nil"/>
              <w:bottom w:val="single" w:color="auto" w:sz="4" w:space="0"/>
              <w:right w:val="single" w:color="auto" w:sz="4" w:space="0"/>
            </w:tcBorders>
            <w:noWrap w:val="0"/>
            <w:vAlign w:val="center"/>
          </w:tcPr>
          <w:p w14:paraId="295420A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金属桥架、线槽</w:t>
            </w:r>
          </w:p>
        </w:tc>
        <w:tc>
          <w:tcPr>
            <w:tcW w:w="1920" w:type="dxa"/>
            <w:tcBorders>
              <w:top w:val="nil"/>
              <w:left w:val="nil"/>
              <w:bottom w:val="single" w:color="auto" w:sz="4" w:space="0"/>
              <w:right w:val="single" w:color="auto" w:sz="4" w:space="0"/>
            </w:tcBorders>
            <w:noWrap w:val="0"/>
            <w:vAlign w:val="center"/>
          </w:tcPr>
          <w:p w14:paraId="009B44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广州中兴</w:t>
            </w:r>
          </w:p>
        </w:tc>
        <w:tc>
          <w:tcPr>
            <w:tcW w:w="1920" w:type="dxa"/>
            <w:tcBorders>
              <w:top w:val="nil"/>
              <w:left w:val="nil"/>
              <w:bottom w:val="single" w:color="auto" w:sz="4" w:space="0"/>
              <w:right w:val="single" w:color="auto" w:sz="4" w:space="0"/>
            </w:tcBorders>
            <w:noWrap w:val="0"/>
            <w:vAlign w:val="center"/>
          </w:tcPr>
          <w:p w14:paraId="33B9E3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6B55F8BC">
            <w:pPr>
              <w:widowControl/>
              <w:jc w:val="center"/>
              <w:rPr>
                <w:rFonts w:ascii="宋体" w:hAnsi="宋体" w:cs="宋体"/>
                <w:color w:val="auto"/>
                <w:kern w:val="0"/>
                <w:sz w:val="20"/>
                <w:highlight w:val="none"/>
              </w:rPr>
            </w:pPr>
          </w:p>
          <w:p w14:paraId="3D8DFDF6">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[广东一通管业科技有限公司]</w:t>
            </w:r>
          </w:p>
        </w:tc>
        <w:tc>
          <w:tcPr>
            <w:tcW w:w="1920" w:type="dxa"/>
            <w:tcBorders>
              <w:top w:val="nil"/>
              <w:left w:val="nil"/>
              <w:bottom w:val="single" w:color="auto" w:sz="4" w:space="0"/>
              <w:right w:val="single" w:color="auto" w:sz="4" w:space="0"/>
            </w:tcBorders>
            <w:noWrap w:val="0"/>
            <w:vAlign w:val="center"/>
          </w:tcPr>
          <w:p w14:paraId="41C74F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广州市宏际电气设备有限公司</w:t>
            </w:r>
          </w:p>
        </w:tc>
        <w:tc>
          <w:tcPr>
            <w:tcW w:w="1920" w:type="dxa"/>
            <w:tcBorders>
              <w:top w:val="nil"/>
              <w:left w:val="nil"/>
              <w:bottom w:val="single" w:color="auto" w:sz="4" w:space="0"/>
              <w:right w:val="single" w:color="auto" w:sz="4" w:space="0"/>
            </w:tcBorders>
            <w:noWrap w:val="0"/>
            <w:vAlign w:val="center"/>
          </w:tcPr>
          <w:p w14:paraId="7789BE15">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[广州市番禺电缆桥架厂有限公司]</w:t>
            </w:r>
          </w:p>
        </w:tc>
        <w:tc>
          <w:tcPr>
            <w:tcW w:w="1920" w:type="dxa"/>
            <w:tcBorders>
              <w:top w:val="nil"/>
              <w:left w:val="nil"/>
              <w:bottom w:val="single" w:color="auto" w:sz="4" w:space="0"/>
              <w:right w:val="single" w:color="auto" w:sz="4" w:space="0"/>
            </w:tcBorders>
            <w:noWrap w:val="0"/>
            <w:vAlign w:val="center"/>
          </w:tcPr>
          <w:p w14:paraId="12370694">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珠江</w:t>
            </w:r>
          </w:p>
          <w:p w14:paraId="44322B85">
            <w:pPr>
              <w:widowControl/>
              <w:jc w:val="center"/>
              <w:rPr>
                <w:rFonts w:ascii="宋体" w:hAnsi="宋体" w:cs="宋体"/>
                <w:color w:val="auto"/>
                <w:kern w:val="0"/>
                <w:sz w:val="20"/>
                <w:highlight w:val="none"/>
              </w:rPr>
            </w:pPr>
          </w:p>
          <w:p w14:paraId="48001639">
            <w:pPr>
              <w:widowControl/>
              <w:jc w:val="center"/>
              <w:rPr>
                <w:rFonts w:ascii="宋体" w:hAnsi="宋体" w:cs="宋体"/>
                <w:color w:val="auto"/>
                <w:kern w:val="0"/>
                <w:sz w:val="20"/>
                <w:highlight w:val="none"/>
              </w:rPr>
            </w:pPr>
            <w:r>
              <w:rPr>
                <w:rFonts w:ascii="宋体" w:hAnsi="宋体" w:cs="宋体"/>
                <w:color w:val="auto"/>
                <w:kern w:val="0"/>
                <w:sz w:val="20"/>
                <w:highlight w:val="none"/>
              </w:rPr>
              <w:t>[广州番禺珠铝电缆桥架有限公司]</w:t>
            </w:r>
          </w:p>
        </w:tc>
        <w:tc>
          <w:tcPr>
            <w:tcW w:w="1392" w:type="dxa"/>
            <w:tcBorders>
              <w:top w:val="nil"/>
              <w:left w:val="nil"/>
              <w:bottom w:val="single" w:color="auto" w:sz="4" w:space="0"/>
              <w:right w:val="single" w:color="auto" w:sz="4" w:space="0"/>
            </w:tcBorders>
            <w:noWrap/>
            <w:vAlign w:val="center"/>
          </w:tcPr>
          <w:p w14:paraId="43F21FE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E34E6A1">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3DE8AA8D">
            <w:pPr>
              <w:widowControl/>
              <w:jc w:val="center"/>
              <w:rPr>
                <w:rFonts w:ascii="宋体" w:hAnsi="宋体" w:cs="宋体"/>
                <w:color w:val="auto"/>
                <w:kern w:val="0"/>
                <w:sz w:val="24"/>
                <w:highlight w:val="none"/>
              </w:rPr>
            </w:pPr>
            <w:r>
              <w:rPr>
                <w:rFonts w:ascii="宋体" w:hAnsi="宋体" w:cs="宋体"/>
                <w:color w:val="auto"/>
                <w:kern w:val="0"/>
                <w:sz w:val="24"/>
                <w:highlight w:val="none"/>
              </w:rPr>
              <w:t>5</w:t>
            </w:r>
          </w:p>
        </w:tc>
        <w:tc>
          <w:tcPr>
            <w:tcW w:w="2240" w:type="dxa"/>
            <w:gridSpan w:val="2"/>
            <w:tcBorders>
              <w:top w:val="single" w:color="auto" w:sz="4" w:space="0"/>
              <w:left w:val="nil"/>
              <w:bottom w:val="single" w:color="auto" w:sz="4" w:space="0"/>
              <w:right w:val="single" w:color="auto" w:sz="4" w:space="0"/>
            </w:tcBorders>
            <w:noWrap w:val="0"/>
            <w:vAlign w:val="center"/>
          </w:tcPr>
          <w:p w14:paraId="32615C5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金属线管</w:t>
            </w:r>
          </w:p>
        </w:tc>
        <w:tc>
          <w:tcPr>
            <w:tcW w:w="1920" w:type="dxa"/>
            <w:tcBorders>
              <w:top w:val="nil"/>
              <w:left w:val="nil"/>
              <w:bottom w:val="single" w:color="auto" w:sz="4" w:space="0"/>
              <w:right w:val="single" w:color="auto" w:sz="4" w:space="0"/>
            </w:tcBorders>
            <w:noWrap w:val="0"/>
            <w:vAlign w:val="center"/>
          </w:tcPr>
          <w:p w14:paraId="51037BE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w:t>
            </w:r>
          </w:p>
          <w:p w14:paraId="1897A63E">
            <w:pPr>
              <w:widowControl/>
              <w:jc w:val="center"/>
              <w:rPr>
                <w:rFonts w:ascii="宋体" w:hAnsi="宋体" w:cs="宋体"/>
                <w:color w:val="auto"/>
                <w:kern w:val="0"/>
                <w:sz w:val="20"/>
                <w:highlight w:val="none"/>
              </w:rPr>
            </w:pPr>
          </w:p>
          <w:p w14:paraId="20ECB0DF">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[广州珠江管业科技有限公司]</w:t>
            </w:r>
          </w:p>
        </w:tc>
        <w:tc>
          <w:tcPr>
            <w:tcW w:w="1920" w:type="dxa"/>
            <w:tcBorders>
              <w:top w:val="nil"/>
              <w:left w:val="nil"/>
              <w:bottom w:val="single" w:color="auto" w:sz="4" w:space="0"/>
              <w:right w:val="single" w:color="auto" w:sz="4" w:space="0"/>
            </w:tcBorders>
            <w:noWrap w:val="0"/>
            <w:vAlign w:val="center"/>
          </w:tcPr>
          <w:p w14:paraId="2F68D0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2E4F2022">
            <w:pPr>
              <w:widowControl/>
              <w:jc w:val="center"/>
              <w:rPr>
                <w:rFonts w:ascii="宋体" w:hAnsi="宋体" w:cs="宋体"/>
                <w:color w:val="auto"/>
                <w:kern w:val="0"/>
                <w:sz w:val="20"/>
                <w:highlight w:val="none"/>
              </w:rPr>
            </w:pPr>
          </w:p>
          <w:p w14:paraId="7D4EF923">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1920" w:type="dxa"/>
            <w:tcBorders>
              <w:top w:val="nil"/>
              <w:left w:val="nil"/>
              <w:bottom w:val="single" w:color="auto" w:sz="4" w:space="0"/>
              <w:right w:val="single" w:color="auto" w:sz="4" w:space="0"/>
            </w:tcBorders>
            <w:noWrap w:val="0"/>
            <w:vAlign w:val="center"/>
          </w:tcPr>
          <w:p w14:paraId="3FADDE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0DBAF950">
            <w:pPr>
              <w:widowControl/>
              <w:jc w:val="center"/>
              <w:rPr>
                <w:rFonts w:ascii="宋体" w:hAnsi="宋体" w:cs="宋体"/>
                <w:color w:val="auto"/>
                <w:kern w:val="0"/>
                <w:sz w:val="20"/>
                <w:highlight w:val="none"/>
              </w:rPr>
            </w:pPr>
          </w:p>
          <w:p w14:paraId="0A29E81B">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[广东华捷钢管实业有限公司]</w:t>
            </w:r>
          </w:p>
        </w:tc>
        <w:tc>
          <w:tcPr>
            <w:tcW w:w="1920" w:type="dxa"/>
            <w:tcBorders>
              <w:top w:val="nil"/>
              <w:left w:val="nil"/>
              <w:bottom w:val="single" w:color="auto" w:sz="4" w:space="0"/>
              <w:right w:val="single" w:color="auto" w:sz="4" w:space="0"/>
            </w:tcBorders>
            <w:noWrap w:val="0"/>
            <w:vAlign w:val="center"/>
          </w:tcPr>
          <w:p w14:paraId="5DA1960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广州钢管厂</w:t>
            </w:r>
          </w:p>
        </w:tc>
        <w:tc>
          <w:tcPr>
            <w:tcW w:w="1920" w:type="dxa"/>
            <w:tcBorders>
              <w:top w:val="nil"/>
              <w:left w:val="nil"/>
              <w:bottom w:val="single" w:color="auto" w:sz="4" w:space="0"/>
              <w:right w:val="single" w:color="auto" w:sz="4" w:space="0"/>
            </w:tcBorders>
            <w:noWrap w:val="0"/>
            <w:vAlign w:val="center"/>
          </w:tcPr>
          <w:p w14:paraId="058A21E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1470C65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97087DE">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1911F6C1">
            <w:pPr>
              <w:widowControl/>
              <w:jc w:val="center"/>
              <w:rPr>
                <w:rFonts w:ascii="宋体" w:hAnsi="宋体" w:cs="宋体"/>
                <w:color w:val="auto"/>
                <w:kern w:val="0"/>
                <w:sz w:val="24"/>
                <w:highlight w:val="none"/>
              </w:rPr>
            </w:pPr>
            <w:r>
              <w:rPr>
                <w:rFonts w:ascii="宋体" w:hAnsi="宋体" w:cs="宋体"/>
                <w:color w:val="auto"/>
                <w:kern w:val="0"/>
                <w:sz w:val="24"/>
                <w:highlight w:val="none"/>
              </w:rPr>
              <w:t>6</w:t>
            </w:r>
          </w:p>
        </w:tc>
        <w:tc>
          <w:tcPr>
            <w:tcW w:w="2240" w:type="dxa"/>
            <w:gridSpan w:val="2"/>
            <w:tcBorders>
              <w:top w:val="single" w:color="auto" w:sz="4" w:space="0"/>
              <w:left w:val="nil"/>
              <w:bottom w:val="single" w:color="auto" w:sz="4" w:space="0"/>
              <w:right w:val="single" w:color="auto" w:sz="4" w:space="0"/>
            </w:tcBorders>
            <w:noWrap w:val="0"/>
            <w:vAlign w:val="center"/>
          </w:tcPr>
          <w:p w14:paraId="52F798C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电缆、电线</w:t>
            </w:r>
          </w:p>
        </w:tc>
        <w:tc>
          <w:tcPr>
            <w:tcW w:w="1920" w:type="dxa"/>
            <w:tcBorders>
              <w:top w:val="nil"/>
              <w:left w:val="nil"/>
              <w:bottom w:val="single" w:color="auto" w:sz="4" w:space="0"/>
              <w:right w:val="single" w:color="auto" w:sz="4" w:space="0"/>
            </w:tcBorders>
            <w:noWrap w:val="0"/>
            <w:vAlign w:val="center"/>
          </w:tcPr>
          <w:p w14:paraId="0C5B1C2C">
            <w:pPr>
              <w:widowControl/>
              <w:jc w:val="center"/>
              <w:rPr>
                <w:rFonts w:ascii="宋体" w:hAnsi="宋体" w:cs="宋体"/>
                <w:color w:val="auto"/>
                <w:kern w:val="0"/>
                <w:sz w:val="20"/>
                <w:highlight w:val="none"/>
              </w:rPr>
            </w:pPr>
            <w:r>
              <w:rPr>
                <w:rFonts w:ascii="宋体" w:hAnsi="宋体" w:cs="宋体"/>
                <w:color w:val="auto"/>
                <w:kern w:val="0"/>
                <w:sz w:val="20"/>
                <w:highlight w:val="none"/>
              </w:rPr>
              <w:t>AAA</w:t>
            </w:r>
          </w:p>
          <w:p w14:paraId="257B0CB3">
            <w:pPr>
              <w:widowControl/>
              <w:jc w:val="center"/>
              <w:rPr>
                <w:rFonts w:ascii="宋体" w:hAnsi="宋体" w:cs="宋体"/>
                <w:color w:val="auto"/>
                <w:kern w:val="0"/>
                <w:sz w:val="20"/>
                <w:highlight w:val="none"/>
              </w:rPr>
            </w:pPr>
          </w:p>
          <w:p w14:paraId="20DF0387">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[广东电缆厂有限公司]</w:t>
            </w:r>
          </w:p>
        </w:tc>
        <w:tc>
          <w:tcPr>
            <w:tcW w:w="1920" w:type="dxa"/>
            <w:tcBorders>
              <w:top w:val="nil"/>
              <w:left w:val="nil"/>
              <w:bottom w:val="single" w:color="auto" w:sz="4" w:space="0"/>
              <w:right w:val="single" w:color="auto" w:sz="4" w:space="0"/>
            </w:tcBorders>
            <w:noWrap w:val="0"/>
            <w:vAlign w:val="center"/>
          </w:tcPr>
          <w:p w14:paraId="308BBF49">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双菱</w:t>
            </w:r>
          </w:p>
          <w:p w14:paraId="100AE65C">
            <w:pPr>
              <w:widowControl/>
              <w:jc w:val="center"/>
              <w:rPr>
                <w:rFonts w:ascii="宋体" w:hAnsi="宋体" w:cs="宋体"/>
                <w:color w:val="auto"/>
                <w:kern w:val="0"/>
                <w:sz w:val="20"/>
                <w:highlight w:val="none"/>
              </w:rPr>
            </w:pPr>
          </w:p>
          <w:p w14:paraId="1C9EEE17">
            <w:pPr>
              <w:widowControl/>
              <w:jc w:val="center"/>
              <w:rPr>
                <w:rFonts w:ascii="宋体" w:hAnsi="宋体" w:cs="宋体"/>
                <w:color w:val="auto"/>
                <w:kern w:val="0"/>
                <w:sz w:val="20"/>
                <w:highlight w:val="none"/>
              </w:rPr>
            </w:pPr>
            <w:r>
              <w:rPr>
                <w:rFonts w:ascii="宋体" w:hAnsi="宋体" w:cs="宋体"/>
                <w:color w:val="auto"/>
                <w:kern w:val="0"/>
                <w:sz w:val="20"/>
                <w:highlight w:val="none"/>
              </w:rPr>
              <w:t>[广州电缆厂有限公司]</w:t>
            </w:r>
          </w:p>
        </w:tc>
        <w:tc>
          <w:tcPr>
            <w:tcW w:w="1920" w:type="dxa"/>
            <w:tcBorders>
              <w:top w:val="nil"/>
              <w:left w:val="nil"/>
              <w:bottom w:val="single" w:color="auto" w:sz="4" w:space="0"/>
              <w:right w:val="single" w:color="auto" w:sz="4" w:space="0"/>
            </w:tcBorders>
            <w:noWrap w:val="0"/>
            <w:vAlign w:val="center"/>
          </w:tcPr>
          <w:p w14:paraId="0E093C6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广州南洋电缆、广州番禺电缆厂</w:t>
            </w:r>
          </w:p>
        </w:tc>
        <w:tc>
          <w:tcPr>
            <w:tcW w:w="1920" w:type="dxa"/>
            <w:tcBorders>
              <w:top w:val="nil"/>
              <w:left w:val="nil"/>
              <w:bottom w:val="single" w:color="auto" w:sz="4" w:space="0"/>
              <w:right w:val="single" w:color="auto" w:sz="4" w:space="0"/>
            </w:tcBorders>
            <w:noWrap w:val="0"/>
            <w:vAlign w:val="center"/>
          </w:tcPr>
          <w:p w14:paraId="4384774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番电</w:t>
            </w:r>
          </w:p>
          <w:p w14:paraId="65864D5D">
            <w:pPr>
              <w:widowControl/>
              <w:jc w:val="center"/>
              <w:rPr>
                <w:rFonts w:ascii="宋体" w:hAnsi="宋体" w:cs="宋体"/>
                <w:color w:val="auto"/>
                <w:kern w:val="0"/>
                <w:sz w:val="20"/>
                <w:highlight w:val="none"/>
              </w:rPr>
            </w:pPr>
          </w:p>
          <w:p w14:paraId="5602F84A">
            <w:pPr>
              <w:widowControl/>
              <w:jc w:val="center"/>
              <w:rPr>
                <w:rFonts w:ascii="宋体" w:hAnsi="宋体" w:cs="宋体"/>
                <w:color w:val="auto"/>
                <w:kern w:val="0"/>
                <w:sz w:val="20"/>
                <w:highlight w:val="none"/>
              </w:rPr>
            </w:pPr>
            <w:r>
              <w:rPr>
                <w:rFonts w:ascii="宋体" w:hAnsi="宋体" w:cs="宋体"/>
                <w:color w:val="auto"/>
                <w:kern w:val="0"/>
                <w:sz w:val="20"/>
                <w:highlight w:val="none"/>
              </w:rPr>
              <w:t>[广州番禺电缆[集团]有限公司]</w:t>
            </w:r>
          </w:p>
        </w:tc>
        <w:tc>
          <w:tcPr>
            <w:tcW w:w="1920" w:type="dxa"/>
            <w:tcBorders>
              <w:top w:val="nil"/>
              <w:left w:val="nil"/>
              <w:bottom w:val="single" w:color="auto" w:sz="4" w:space="0"/>
              <w:right w:val="single" w:color="auto" w:sz="4" w:space="0"/>
            </w:tcBorders>
            <w:noWrap w:val="0"/>
            <w:vAlign w:val="center"/>
          </w:tcPr>
          <w:p w14:paraId="09F0C7F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金龙羽</w:t>
            </w:r>
          </w:p>
          <w:p w14:paraId="5B599976">
            <w:pPr>
              <w:widowControl/>
              <w:jc w:val="center"/>
              <w:rPr>
                <w:rFonts w:ascii="宋体" w:hAnsi="宋体" w:cs="宋体"/>
                <w:color w:val="auto"/>
                <w:kern w:val="0"/>
                <w:sz w:val="20"/>
                <w:highlight w:val="none"/>
              </w:rPr>
            </w:pPr>
          </w:p>
          <w:p w14:paraId="23250C19">
            <w:pPr>
              <w:widowControl/>
              <w:jc w:val="center"/>
              <w:rPr>
                <w:rFonts w:ascii="宋体" w:hAnsi="宋体" w:cs="宋体"/>
                <w:color w:val="auto"/>
                <w:kern w:val="0"/>
                <w:sz w:val="20"/>
                <w:highlight w:val="none"/>
              </w:rPr>
            </w:pPr>
            <w:r>
              <w:rPr>
                <w:rFonts w:ascii="宋体" w:hAnsi="宋体" w:cs="宋体"/>
                <w:color w:val="auto"/>
                <w:kern w:val="0"/>
                <w:sz w:val="20"/>
                <w:highlight w:val="none"/>
              </w:rPr>
              <w:t>[金龙羽集团有限公司]</w:t>
            </w:r>
          </w:p>
        </w:tc>
        <w:tc>
          <w:tcPr>
            <w:tcW w:w="1392" w:type="dxa"/>
            <w:tcBorders>
              <w:top w:val="nil"/>
              <w:left w:val="nil"/>
              <w:bottom w:val="single" w:color="auto" w:sz="4" w:space="0"/>
              <w:right w:val="single" w:color="auto" w:sz="4" w:space="0"/>
            </w:tcBorders>
            <w:noWrap/>
            <w:vAlign w:val="center"/>
          </w:tcPr>
          <w:p w14:paraId="1C5FD6C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A577B24">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25D4049A">
            <w:pPr>
              <w:widowControl/>
              <w:jc w:val="center"/>
              <w:rPr>
                <w:rFonts w:ascii="宋体" w:hAnsi="宋体" w:cs="宋体"/>
                <w:color w:val="auto"/>
                <w:kern w:val="0"/>
                <w:sz w:val="24"/>
                <w:highlight w:val="none"/>
              </w:rPr>
            </w:pPr>
            <w:r>
              <w:rPr>
                <w:rFonts w:ascii="宋体" w:hAnsi="宋体" w:cs="宋体"/>
                <w:color w:val="auto"/>
                <w:kern w:val="0"/>
                <w:sz w:val="24"/>
                <w:highlight w:val="none"/>
              </w:rPr>
              <w:t>7</w:t>
            </w:r>
          </w:p>
        </w:tc>
        <w:tc>
          <w:tcPr>
            <w:tcW w:w="2240" w:type="dxa"/>
            <w:gridSpan w:val="2"/>
            <w:tcBorders>
              <w:top w:val="single" w:color="auto" w:sz="4" w:space="0"/>
              <w:left w:val="nil"/>
              <w:bottom w:val="single" w:color="auto" w:sz="4" w:space="0"/>
              <w:right w:val="single" w:color="auto" w:sz="4" w:space="0"/>
            </w:tcBorders>
            <w:noWrap w:val="0"/>
            <w:vAlign w:val="center"/>
          </w:tcPr>
          <w:p w14:paraId="291697F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消防指示灯</w:t>
            </w:r>
          </w:p>
        </w:tc>
        <w:tc>
          <w:tcPr>
            <w:tcW w:w="1920" w:type="dxa"/>
            <w:tcBorders>
              <w:top w:val="nil"/>
              <w:left w:val="nil"/>
              <w:bottom w:val="single" w:color="auto" w:sz="4" w:space="0"/>
              <w:right w:val="single" w:color="auto" w:sz="4" w:space="0"/>
            </w:tcBorders>
            <w:noWrap w:val="0"/>
            <w:vAlign w:val="center"/>
          </w:tcPr>
          <w:p w14:paraId="2253D21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三雄极光</w:t>
            </w:r>
          </w:p>
          <w:p w14:paraId="6EEBB300">
            <w:pPr>
              <w:widowControl/>
              <w:jc w:val="center"/>
              <w:rPr>
                <w:rFonts w:ascii="宋体" w:hAnsi="宋体" w:cs="宋体"/>
                <w:color w:val="auto"/>
                <w:kern w:val="0"/>
                <w:sz w:val="20"/>
                <w:highlight w:val="none"/>
              </w:rPr>
            </w:pPr>
          </w:p>
          <w:p w14:paraId="4CE0A4C4">
            <w:pPr>
              <w:widowControl/>
              <w:jc w:val="center"/>
              <w:rPr>
                <w:rFonts w:ascii="宋体" w:hAnsi="宋体" w:cs="宋体"/>
                <w:color w:val="auto"/>
                <w:kern w:val="0"/>
                <w:sz w:val="20"/>
                <w:highlight w:val="none"/>
              </w:rPr>
            </w:pPr>
            <w:r>
              <w:rPr>
                <w:rFonts w:ascii="宋体" w:hAnsi="宋体" w:cs="宋体"/>
                <w:color w:val="auto"/>
                <w:kern w:val="0"/>
                <w:sz w:val="20"/>
                <w:highlight w:val="none"/>
              </w:rPr>
              <w:t>[广东三雄极光照明股份有限公司]</w:t>
            </w:r>
          </w:p>
        </w:tc>
        <w:tc>
          <w:tcPr>
            <w:tcW w:w="1920" w:type="dxa"/>
            <w:tcBorders>
              <w:top w:val="nil"/>
              <w:left w:val="nil"/>
              <w:bottom w:val="single" w:color="auto" w:sz="4" w:space="0"/>
              <w:right w:val="single" w:color="auto" w:sz="4" w:space="0"/>
            </w:tcBorders>
            <w:noWrap w:val="0"/>
            <w:vAlign w:val="center"/>
          </w:tcPr>
          <w:p w14:paraId="70943B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桂安</w:t>
            </w:r>
          </w:p>
          <w:p w14:paraId="31C10D61">
            <w:pPr>
              <w:widowControl/>
              <w:jc w:val="center"/>
              <w:rPr>
                <w:rFonts w:ascii="宋体" w:hAnsi="宋体" w:cs="宋体"/>
                <w:color w:val="auto"/>
                <w:kern w:val="0"/>
                <w:sz w:val="20"/>
                <w:highlight w:val="none"/>
              </w:rPr>
            </w:pPr>
          </w:p>
          <w:p w14:paraId="6FD20BED">
            <w:pPr>
              <w:widowControl/>
              <w:jc w:val="center"/>
              <w:rPr>
                <w:rFonts w:ascii="宋体" w:hAnsi="宋体" w:cs="宋体"/>
                <w:color w:val="auto"/>
                <w:kern w:val="0"/>
                <w:sz w:val="20"/>
                <w:highlight w:val="none"/>
              </w:rPr>
            </w:pPr>
            <w:r>
              <w:rPr>
                <w:rFonts w:ascii="宋体" w:hAnsi="宋体" w:cs="宋体"/>
                <w:color w:val="auto"/>
                <w:kern w:val="0"/>
                <w:sz w:val="20"/>
                <w:highlight w:val="none"/>
              </w:rPr>
              <w:t>[广东平安消防实业有限公司]</w:t>
            </w:r>
          </w:p>
        </w:tc>
        <w:tc>
          <w:tcPr>
            <w:tcW w:w="1920" w:type="dxa"/>
            <w:tcBorders>
              <w:top w:val="nil"/>
              <w:left w:val="nil"/>
              <w:bottom w:val="single" w:color="auto" w:sz="4" w:space="0"/>
              <w:right w:val="single" w:color="auto" w:sz="4" w:space="0"/>
            </w:tcBorders>
            <w:noWrap w:val="0"/>
            <w:vAlign w:val="center"/>
          </w:tcPr>
          <w:p w14:paraId="2259C55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九佛</w:t>
            </w:r>
          </w:p>
          <w:p w14:paraId="350E75FB">
            <w:pPr>
              <w:widowControl/>
              <w:jc w:val="center"/>
              <w:rPr>
                <w:rFonts w:ascii="宋体" w:hAnsi="宋体" w:cs="宋体"/>
                <w:color w:val="auto"/>
                <w:kern w:val="0"/>
                <w:sz w:val="20"/>
                <w:highlight w:val="none"/>
              </w:rPr>
            </w:pPr>
          </w:p>
          <w:p w14:paraId="2D0B4334">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[广州市九佛电器有限公司]</w:t>
            </w:r>
          </w:p>
        </w:tc>
        <w:tc>
          <w:tcPr>
            <w:tcW w:w="1920" w:type="dxa"/>
            <w:tcBorders>
              <w:top w:val="nil"/>
              <w:left w:val="nil"/>
              <w:bottom w:val="single" w:color="auto" w:sz="4" w:space="0"/>
              <w:right w:val="single" w:color="auto" w:sz="4" w:space="0"/>
            </w:tcBorders>
            <w:noWrap w:val="0"/>
            <w:vAlign w:val="center"/>
          </w:tcPr>
          <w:p w14:paraId="76640BB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雷士</w:t>
            </w:r>
          </w:p>
        </w:tc>
        <w:tc>
          <w:tcPr>
            <w:tcW w:w="1920" w:type="dxa"/>
            <w:tcBorders>
              <w:top w:val="nil"/>
              <w:left w:val="nil"/>
              <w:bottom w:val="single" w:color="auto" w:sz="4" w:space="0"/>
              <w:right w:val="single" w:color="auto" w:sz="4" w:space="0"/>
            </w:tcBorders>
            <w:noWrap w:val="0"/>
            <w:vAlign w:val="center"/>
          </w:tcPr>
          <w:p w14:paraId="649E88D2">
            <w:pPr>
              <w:widowControl/>
              <w:jc w:val="center"/>
              <w:rPr>
                <w:rFonts w:ascii="宋体" w:hAnsi="宋体" w:cs="宋体"/>
                <w:color w:val="auto"/>
                <w:kern w:val="0"/>
                <w:sz w:val="20"/>
                <w:highlight w:val="none"/>
              </w:rPr>
            </w:pPr>
          </w:p>
        </w:tc>
        <w:tc>
          <w:tcPr>
            <w:tcW w:w="1392" w:type="dxa"/>
            <w:tcBorders>
              <w:top w:val="nil"/>
              <w:left w:val="nil"/>
              <w:bottom w:val="single" w:color="auto" w:sz="4" w:space="0"/>
              <w:right w:val="single" w:color="auto" w:sz="4" w:space="0"/>
            </w:tcBorders>
            <w:noWrap/>
            <w:vAlign w:val="center"/>
          </w:tcPr>
          <w:p w14:paraId="3F71098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38B8281">
        <w:tblPrEx>
          <w:tblCellMar>
            <w:top w:w="0" w:type="dxa"/>
            <w:left w:w="108" w:type="dxa"/>
            <w:bottom w:w="0" w:type="dxa"/>
            <w:right w:w="108" w:type="dxa"/>
          </w:tblCellMar>
        </w:tblPrEx>
        <w:trPr>
          <w:trHeight w:val="1380" w:hRule="atLeast"/>
        </w:trPr>
        <w:tc>
          <w:tcPr>
            <w:tcW w:w="582" w:type="dxa"/>
            <w:tcBorders>
              <w:top w:val="nil"/>
              <w:left w:val="single" w:color="auto" w:sz="4" w:space="0"/>
              <w:bottom w:val="single" w:color="auto" w:sz="4" w:space="0"/>
              <w:right w:val="single" w:color="auto" w:sz="4" w:space="0"/>
            </w:tcBorders>
            <w:noWrap w:val="0"/>
            <w:vAlign w:val="center"/>
          </w:tcPr>
          <w:p w14:paraId="5C733804">
            <w:pPr>
              <w:widowControl/>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042" w:type="dxa"/>
            <w:vMerge w:val="restart"/>
            <w:tcBorders>
              <w:top w:val="nil"/>
              <w:left w:val="single" w:color="auto" w:sz="4" w:space="0"/>
              <w:bottom w:val="single" w:color="auto" w:sz="4" w:space="0"/>
              <w:right w:val="single" w:color="auto" w:sz="4" w:space="0"/>
            </w:tcBorders>
            <w:noWrap w:val="0"/>
            <w:vAlign w:val="center"/>
          </w:tcPr>
          <w:p w14:paraId="2F7D39E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配电箱</w:t>
            </w:r>
            <w:r>
              <w:rPr>
                <w:rFonts w:ascii="宋体" w:hAnsi="宋体" w:cs="宋体"/>
                <w:color w:val="auto"/>
                <w:kern w:val="0"/>
                <w:sz w:val="20"/>
                <w:highlight w:val="none"/>
              </w:rPr>
              <w:t>[内含断路器]</w:t>
            </w:r>
          </w:p>
        </w:tc>
        <w:tc>
          <w:tcPr>
            <w:tcW w:w="1198" w:type="dxa"/>
            <w:tcBorders>
              <w:top w:val="nil"/>
              <w:left w:val="nil"/>
              <w:bottom w:val="single" w:color="auto" w:sz="4" w:space="0"/>
              <w:right w:val="single" w:color="auto" w:sz="4" w:space="0"/>
            </w:tcBorders>
            <w:noWrap w:val="0"/>
            <w:vAlign w:val="center"/>
          </w:tcPr>
          <w:p w14:paraId="4287C2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断路器、开关元器件、双电源切换开关、源滤波、电容电抗、控制器</w:t>
            </w:r>
          </w:p>
        </w:tc>
        <w:tc>
          <w:tcPr>
            <w:tcW w:w="1920" w:type="dxa"/>
            <w:tcBorders>
              <w:top w:val="nil"/>
              <w:left w:val="nil"/>
              <w:bottom w:val="single" w:color="auto" w:sz="4" w:space="0"/>
              <w:right w:val="single" w:color="auto" w:sz="4" w:space="0"/>
            </w:tcBorders>
            <w:noWrap w:val="0"/>
            <w:vAlign w:val="center"/>
          </w:tcPr>
          <w:p w14:paraId="03F77131">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12F030E0">
            <w:pPr>
              <w:widowControl/>
              <w:jc w:val="center"/>
              <w:rPr>
                <w:rFonts w:ascii="宋体" w:hAnsi="宋体" w:cs="宋体"/>
                <w:color w:val="auto"/>
                <w:kern w:val="0"/>
                <w:sz w:val="20"/>
                <w:highlight w:val="none"/>
              </w:rPr>
            </w:pPr>
          </w:p>
          <w:p w14:paraId="651F7476">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661339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p w14:paraId="0520C347">
            <w:pPr>
              <w:widowControl/>
              <w:jc w:val="center"/>
              <w:rPr>
                <w:rFonts w:ascii="宋体" w:hAnsi="宋体" w:cs="宋体"/>
                <w:color w:val="auto"/>
                <w:kern w:val="0"/>
                <w:sz w:val="20"/>
                <w:highlight w:val="none"/>
              </w:rPr>
            </w:pPr>
          </w:p>
          <w:p w14:paraId="4EAC44C7">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20" w:type="dxa"/>
            <w:tcBorders>
              <w:top w:val="nil"/>
              <w:left w:val="nil"/>
              <w:bottom w:val="single" w:color="auto" w:sz="4" w:space="0"/>
              <w:right w:val="single" w:color="auto" w:sz="4" w:space="0"/>
            </w:tcBorders>
            <w:noWrap w:val="0"/>
            <w:vAlign w:val="center"/>
          </w:tcPr>
          <w:p w14:paraId="0A9A8F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33A3F31D">
            <w:pPr>
              <w:widowControl/>
              <w:jc w:val="center"/>
              <w:rPr>
                <w:rFonts w:ascii="宋体" w:hAnsi="宋体" w:cs="宋体"/>
                <w:color w:val="auto"/>
                <w:kern w:val="0"/>
                <w:sz w:val="20"/>
                <w:highlight w:val="none"/>
              </w:rPr>
            </w:pPr>
          </w:p>
          <w:p w14:paraId="4EE350B9">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20" w:type="dxa"/>
            <w:tcBorders>
              <w:top w:val="nil"/>
              <w:left w:val="nil"/>
              <w:bottom w:val="single" w:color="auto" w:sz="4" w:space="0"/>
              <w:right w:val="single" w:color="auto" w:sz="4" w:space="0"/>
            </w:tcBorders>
            <w:noWrap w:val="0"/>
            <w:vAlign w:val="center"/>
          </w:tcPr>
          <w:p w14:paraId="2857B0C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1F45C87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74D5CEB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ACEA005">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69E0B8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42" w:type="dxa"/>
            <w:vMerge w:val="continue"/>
            <w:tcBorders>
              <w:top w:val="nil"/>
              <w:left w:val="single" w:color="auto" w:sz="4" w:space="0"/>
              <w:bottom w:val="single" w:color="auto" w:sz="4" w:space="0"/>
              <w:right w:val="single" w:color="auto" w:sz="4" w:space="0"/>
            </w:tcBorders>
            <w:noWrap w:val="0"/>
            <w:vAlign w:val="center"/>
          </w:tcPr>
          <w:p w14:paraId="63809138">
            <w:pPr>
              <w:widowControl/>
              <w:jc w:val="left"/>
              <w:rPr>
                <w:rFonts w:ascii="宋体" w:hAnsi="宋体" w:cs="宋体"/>
                <w:color w:val="auto"/>
                <w:kern w:val="0"/>
                <w:sz w:val="20"/>
                <w:highlight w:val="none"/>
              </w:rPr>
            </w:pPr>
          </w:p>
        </w:tc>
        <w:tc>
          <w:tcPr>
            <w:tcW w:w="1198" w:type="dxa"/>
            <w:tcBorders>
              <w:top w:val="nil"/>
              <w:left w:val="nil"/>
              <w:bottom w:val="single" w:color="auto" w:sz="4" w:space="0"/>
              <w:right w:val="single" w:color="auto" w:sz="4" w:space="0"/>
            </w:tcBorders>
            <w:noWrap w:val="0"/>
            <w:vAlign w:val="center"/>
          </w:tcPr>
          <w:p w14:paraId="1C33D1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配电箱厂</w:t>
            </w:r>
          </w:p>
        </w:tc>
        <w:tc>
          <w:tcPr>
            <w:tcW w:w="1920" w:type="dxa"/>
            <w:tcBorders>
              <w:top w:val="nil"/>
              <w:left w:val="nil"/>
              <w:bottom w:val="single" w:color="auto" w:sz="4" w:space="0"/>
              <w:right w:val="single" w:color="auto" w:sz="4" w:space="0"/>
            </w:tcBorders>
            <w:noWrap w:val="0"/>
            <w:vAlign w:val="center"/>
          </w:tcPr>
          <w:p w14:paraId="0C390E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广东珠江开关厂</w:t>
            </w:r>
          </w:p>
        </w:tc>
        <w:tc>
          <w:tcPr>
            <w:tcW w:w="1920" w:type="dxa"/>
            <w:tcBorders>
              <w:top w:val="nil"/>
              <w:left w:val="nil"/>
              <w:bottom w:val="single" w:color="auto" w:sz="4" w:space="0"/>
              <w:right w:val="single" w:color="auto" w:sz="4" w:space="0"/>
            </w:tcBorders>
            <w:noWrap w:val="0"/>
            <w:vAlign w:val="center"/>
          </w:tcPr>
          <w:p w14:paraId="0B69AE1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顺开</w:t>
            </w:r>
          </w:p>
          <w:p w14:paraId="10E0C2AF">
            <w:pPr>
              <w:widowControl/>
              <w:jc w:val="center"/>
              <w:rPr>
                <w:rFonts w:ascii="宋体" w:hAnsi="宋体" w:cs="宋体"/>
                <w:color w:val="auto"/>
                <w:kern w:val="0"/>
                <w:sz w:val="20"/>
                <w:highlight w:val="none"/>
              </w:rPr>
            </w:pPr>
          </w:p>
          <w:p w14:paraId="1037D5B1">
            <w:pPr>
              <w:widowControl/>
              <w:jc w:val="center"/>
              <w:rPr>
                <w:rFonts w:ascii="宋体" w:hAnsi="宋体" w:cs="宋体"/>
                <w:color w:val="auto"/>
                <w:kern w:val="0"/>
                <w:sz w:val="20"/>
                <w:highlight w:val="none"/>
              </w:rPr>
            </w:pPr>
            <w:r>
              <w:rPr>
                <w:rFonts w:ascii="宋体" w:hAnsi="宋体" w:cs="宋体"/>
                <w:color w:val="auto"/>
                <w:kern w:val="0"/>
                <w:sz w:val="20"/>
                <w:highlight w:val="none"/>
              </w:rPr>
              <w:t>[广东顺开电气集团有限公司]</w:t>
            </w:r>
          </w:p>
        </w:tc>
        <w:tc>
          <w:tcPr>
            <w:tcW w:w="1920" w:type="dxa"/>
            <w:tcBorders>
              <w:top w:val="nil"/>
              <w:left w:val="nil"/>
              <w:bottom w:val="single" w:color="auto" w:sz="4" w:space="0"/>
              <w:right w:val="single" w:color="auto" w:sz="4" w:space="0"/>
            </w:tcBorders>
            <w:noWrap w:val="0"/>
            <w:vAlign w:val="center"/>
          </w:tcPr>
          <w:p w14:paraId="1D9B6E6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广州白云电气</w:t>
            </w:r>
          </w:p>
        </w:tc>
        <w:tc>
          <w:tcPr>
            <w:tcW w:w="1920" w:type="dxa"/>
            <w:tcBorders>
              <w:top w:val="nil"/>
              <w:left w:val="nil"/>
              <w:bottom w:val="single" w:color="auto" w:sz="4" w:space="0"/>
              <w:right w:val="single" w:color="auto" w:sz="4" w:space="0"/>
            </w:tcBorders>
            <w:noWrap w:val="0"/>
            <w:vAlign w:val="center"/>
          </w:tcPr>
          <w:p w14:paraId="5EF23DCF">
            <w:pPr>
              <w:widowControl/>
              <w:jc w:val="center"/>
              <w:rPr>
                <w:rFonts w:ascii="宋体" w:hAnsi="宋体" w:cs="宋体"/>
                <w:color w:val="auto"/>
                <w:kern w:val="0"/>
                <w:sz w:val="20"/>
                <w:highlight w:val="none"/>
              </w:rPr>
            </w:pPr>
            <w:r>
              <w:rPr>
                <w:rFonts w:ascii="宋体" w:hAnsi="宋体" w:cs="宋体"/>
                <w:color w:val="auto"/>
                <w:kern w:val="0"/>
                <w:sz w:val="20"/>
                <w:highlight w:val="none"/>
              </w:rPr>
              <w:t>TCL南洋</w:t>
            </w:r>
          </w:p>
          <w:p w14:paraId="48A66D1A">
            <w:pPr>
              <w:widowControl/>
              <w:jc w:val="center"/>
              <w:rPr>
                <w:rFonts w:ascii="宋体" w:hAnsi="宋体" w:cs="宋体"/>
                <w:color w:val="auto"/>
                <w:kern w:val="0"/>
                <w:sz w:val="20"/>
                <w:highlight w:val="none"/>
              </w:rPr>
            </w:pPr>
          </w:p>
          <w:p w14:paraId="411963F2">
            <w:pPr>
              <w:widowControl/>
              <w:jc w:val="center"/>
              <w:rPr>
                <w:rFonts w:ascii="宋体" w:hAnsi="宋体" w:cs="宋体"/>
                <w:color w:val="auto"/>
                <w:kern w:val="0"/>
                <w:sz w:val="20"/>
                <w:highlight w:val="none"/>
              </w:rPr>
            </w:pPr>
            <w:r>
              <w:rPr>
                <w:rFonts w:ascii="宋体" w:hAnsi="宋体" w:cs="宋体"/>
                <w:color w:val="auto"/>
                <w:kern w:val="0"/>
                <w:sz w:val="20"/>
                <w:highlight w:val="none"/>
              </w:rPr>
              <w:t>[TCL南洋广州有限公司]</w:t>
            </w:r>
          </w:p>
        </w:tc>
        <w:tc>
          <w:tcPr>
            <w:tcW w:w="1920" w:type="dxa"/>
            <w:tcBorders>
              <w:top w:val="nil"/>
              <w:left w:val="nil"/>
              <w:bottom w:val="single" w:color="auto" w:sz="4" w:space="0"/>
              <w:right w:val="single" w:color="auto" w:sz="4" w:space="0"/>
            </w:tcBorders>
            <w:noWrap w:val="0"/>
            <w:vAlign w:val="center"/>
          </w:tcPr>
          <w:p w14:paraId="7879834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6725A78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477D8A2">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026562E4">
            <w:pPr>
              <w:widowControl/>
              <w:jc w:val="center"/>
              <w:rPr>
                <w:rFonts w:ascii="宋体" w:hAnsi="宋体" w:cs="宋体"/>
                <w:color w:val="auto"/>
                <w:kern w:val="0"/>
                <w:sz w:val="24"/>
                <w:highlight w:val="none"/>
              </w:rPr>
            </w:pPr>
            <w:r>
              <w:rPr>
                <w:rFonts w:ascii="宋体" w:hAnsi="宋体" w:cs="宋体"/>
                <w:color w:val="auto"/>
                <w:kern w:val="0"/>
                <w:sz w:val="24"/>
                <w:highlight w:val="none"/>
              </w:rPr>
              <w:t>9</w:t>
            </w:r>
          </w:p>
        </w:tc>
        <w:tc>
          <w:tcPr>
            <w:tcW w:w="2240" w:type="dxa"/>
            <w:gridSpan w:val="2"/>
            <w:tcBorders>
              <w:top w:val="single" w:color="auto" w:sz="4" w:space="0"/>
              <w:left w:val="nil"/>
              <w:bottom w:val="single" w:color="auto" w:sz="4" w:space="0"/>
              <w:right w:val="single" w:color="auto" w:sz="4" w:space="0"/>
            </w:tcBorders>
            <w:noWrap w:val="0"/>
            <w:vAlign w:val="center"/>
          </w:tcPr>
          <w:p w14:paraId="038D4349">
            <w:pPr>
              <w:widowControl/>
              <w:jc w:val="center"/>
              <w:rPr>
                <w:rFonts w:ascii="宋体" w:hAnsi="宋体" w:cs="宋体"/>
                <w:color w:val="auto"/>
                <w:kern w:val="0"/>
                <w:sz w:val="20"/>
                <w:highlight w:val="none"/>
              </w:rPr>
            </w:pPr>
            <w:r>
              <w:rPr>
                <w:rFonts w:ascii="宋体" w:hAnsi="宋体" w:cs="宋体"/>
                <w:color w:val="auto"/>
                <w:kern w:val="0"/>
                <w:sz w:val="20"/>
                <w:highlight w:val="none"/>
              </w:rPr>
              <w:t>LED灯</w:t>
            </w:r>
          </w:p>
        </w:tc>
        <w:tc>
          <w:tcPr>
            <w:tcW w:w="1920" w:type="dxa"/>
            <w:tcBorders>
              <w:top w:val="nil"/>
              <w:left w:val="nil"/>
              <w:bottom w:val="single" w:color="auto" w:sz="4" w:space="0"/>
              <w:right w:val="single" w:color="auto" w:sz="4" w:space="0"/>
            </w:tcBorders>
            <w:noWrap w:val="0"/>
            <w:vAlign w:val="center"/>
          </w:tcPr>
          <w:p w14:paraId="6084942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佛山照明</w:t>
            </w:r>
          </w:p>
          <w:p w14:paraId="591F37E5">
            <w:pPr>
              <w:widowControl/>
              <w:jc w:val="center"/>
              <w:rPr>
                <w:rFonts w:ascii="宋体" w:hAnsi="宋体" w:cs="宋体"/>
                <w:color w:val="auto"/>
                <w:kern w:val="0"/>
                <w:sz w:val="20"/>
                <w:highlight w:val="none"/>
              </w:rPr>
            </w:pPr>
          </w:p>
          <w:p w14:paraId="28D4432A">
            <w:pPr>
              <w:widowControl/>
              <w:jc w:val="center"/>
              <w:rPr>
                <w:rFonts w:ascii="宋体" w:hAnsi="宋体" w:cs="宋体"/>
                <w:color w:val="auto"/>
                <w:kern w:val="0"/>
                <w:sz w:val="20"/>
                <w:highlight w:val="none"/>
              </w:rPr>
            </w:pPr>
            <w:r>
              <w:rPr>
                <w:rFonts w:ascii="宋体" w:hAnsi="宋体" w:cs="宋体"/>
                <w:color w:val="auto"/>
                <w:kern w:val="0"/>
                <w:sz w:val="20"/>
                <w:highlight w:val="none"/>
              </w:rPr>
              <w:t>[佛山电器照明股份有限公司]</w:t>
            </w:r>
          </w:p>
        </w:tc>
        <w:tc>
          <w:tcPr>
            <w:tcW w:w="1920" w:type="dxa"/>
            <w:tcBorders>
              <w:top w:val="nil"/>
              <w:left w:val="nil"/>
              <w:bottom w:val="single" w:color="auto" w:sz="4" w:space="0"/>
              <w:right w:val="single" w:color="auto" w:sz="4" w:space="0"/>
            </w:tcBorders>
            <w:noWrap w:val="0"/>
            <w:vAlign w:val="center"/>
          </w:tcPr>
          <w:p w14:paraId="0575B38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雷士</w:t>
            </w:r>
          </w:p>
          <w:p w14:paraId="6D6409EA">
            <w:pPr>
              <w:widowControl/>
              <w:jc w:val="center"/>
              <w:rPr>
                <w:rFonts w:ascii="宋体" w:hAnsi="宋体" w:cs="宋体"/>
                <w:color w:val="auto"/>
                <w:kern w:val="0"/>
                <w:sz w:val="20"/>
                <w:highlight w:val="none"/>
              </w:rPr>
            </w:pPr>
          </w:p>
          <w:p w14:paraId="2E945FB5">
            <w:pPr>
              <w:widowControl/>
              <w:jc w:val="center"/>
              <w:rPr>
                <w:rFonts w:ascii="宋体" w:hAnsi="宋体" w:cs="宋体"/>
                <w:color w:val="auto"/>
                <w:kern w:val="0"/>
                <w:sz w:val="20"/>
                <w:highlight w:val="none"/>
              </w:rPr>
            </w:pPr>
            <w:r>
              <w:rPr>
                <w:rFonts w:ascii="宋体" w:hAnsi="宋体" w:cs="宋体"/>
                <w:color w:val="auto"/>
                <w:kern w:val="0"/>
                <w:sz w:val="20"/>
                <w:highlight w:val="none"/>
              </w:rPr>
              <w:t>[雷士光电科技有限公司]</w:t>
            </w:r>
          </w:p>
        </w:tc>
        <w:tc>
          <w:tcPr>
            <w:tcW w:w="1920" w:type="dxa"/>
            <w:tcBorders>
              <w:top w:val="nil"/>
              <w:left w:val="nil"/>
              <w:bottom w:val="single" w:color="auto" w:sz="4" w:space="0"/>
              <w:right w:val="single" w:color="auto" w:sz="4" w:space="0"/>
            </w:tcBorders>
            <w:noWrap w:val="0"/>
            <w:vAlign w:val="center"/>
          </w:tcPr>
          <w:p w14:paraId="005A074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三雄极光</w:t>
            </w:r>
            <w:r>
              <w:rPr>
                <w:rFonts w:ascii="宋体" w:hAnsi="宋体" w:cs="宋体"/>
                <w:color w:val="auto"/>
                <w:kern w:val="0"/>
                <w:sz w:val="20"/>
                <w:highlight w:val="none"/>
              </w:rPr>
              <w:t>[三雄极光]</w:t>
            </w:r>
          </w:p>
        </w:tc>
        <w:tc>
          <w:tcPr>
            <w:tcW w:w="1920" w:type="dxa"/>
            <w:tcBorders>
              <w:top w:val="nil"/>
              <w:left w:val="nil"/>
              <w:bottom w:val="single" w:color="auto" w:sz="4" w:space="0"/>
              <w:right w:val="single" w:color="auto" w:sz="4" w:space="0"/>
            </w:tcBorders>
            <w:noWrap w:val="0"/>
            <w:vAlign w:val="center"/>
          </w:tcPr>
          <w:p w14:paraId="2BA7C695">
            <w:pPr>
              <w:widowControl/>
              <w:jc w:val="center"/>
              <w:rPr>
                <w:rFonts w:ascii="宋体" w:hAnsi="宋体" w:cs="宋体"/>
                <w:color w:val="auto"/>
                <w:kern w:val="0"/>
                <w:sz w:val="20"/>
                <w:highlight w:val="none"/>
              </w:rPr>
            </w:pPr>
            <w:r>
              <w:rPr>
                <w:rFonts w:ascii="宋体" w:hAnsi="宋体" w:cs="宋体"/>
                <w:color w:val="auto"/>
                <w:kern w:val="0"/>
                <w:sz w:val="20"/>
                <w:highlight w:val="none"/>
              </w:rPr>
              <w:t>TCL罗格朗</w:t>
            </w:r>
          </w:p>
        </w:tc>
        <w:tc>
          <w:tcPr>
            <w:tcW w:w="1920" w:type="dxa"/>
            <w:tcBorders>
              <w:top w:val="nil"/>
              <w:left w:val="nil"/>
              <w:bottom w:val="single" w:color="auto" w:sz="4" w:space="0"/>
              <w:right w:val="single" w:color="auto" w:sz="4" w:space="0"/>
            </w:tcBorders>
            <w:noWrap w:val="0"/>
            <w:vAlign w:val="center"/>
          </w:tcPr>
          <w:p w14:paraId="3A4D8E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飞利浦</w:t>
            </w:r>
          </w:p>
        </w:tc>
        <w:tc>
          <w:tcPr>
            <w:tcW w:w="1392" w:type="dxa"/>
            <w:tcBorders>
              <w:top w:val="nil"/>
              <w:left w:val="nil"/>
              <w:bottom w:val="single" w:color="auto" w:sz="4" w:space="0"/>
              <w:right w:val="single" w:color="auto" w:sz="4" w:space="0"/>
            </w:tcBorders>
            <w:noWrap/>
            <w:vAlign w:val="center"/>
          </w:tcPr>
          <w:p w14:paraId="1524C73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578F523">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628DAA46">
            <w:pPr>
              <w:widowControl/>
              <w:jc w:val="center"/>
              <w:rPr>
                <w:rFonts w:ascii="宋体" w:hAnsi="宋体" w:cs="宋体"/>
                <w:color w:val="auto"/>
                <w:kern w:val="0"/>
                <w:sz w:val="24"/>
                <w:highlight w:val="none"/>
              </w:rPr>
            </w:pPr>
            <w:r>
              <w:rPr>
                <w:rFonts w:ascii="宋体" w:hAnsi="宋体" w:cs="宋体"/>
                <w:color w:val="auto"/>
                <w:kern w:val="0"/>
                <w:sz w:val="24"/>
                <w:highlight w:val="none"/>
              </w:rPr>
              <w:t>10</w:t>
            </w:r>
          </w:p>
        </w:tc>
        <w:tc>
          <w:tcPr>
            <w:tcW w:w="2240" w:type="dxa"/>
            <w:gridSpan w:val="2"/>
            <w:tcBorders>
              <w:top w:val="single" w:color="auto" w:sz="4" w:space="0"/>
              <w:left w:val="nil"/>
              <w:bottom w:val="single" w:color="auto" w:sz="4" w:space="0"/>
              <w:right w:val="single" w:color="auto" w:sz="4" w:space="0"/>
            </w:tcBorders>
            <w:noWrap w:val="0"/>
            <w:vAlign w:val="center"/>
          </w:tcPr>
          <w:p w14:paraId="259688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灯具</w:t>
            </w:r>
          </w:p>
        </w:tc>
        <w:tc>
          <w:tcPr>
            <w:tcW w:w="1920" w:type="dxa"/>
            <w:tcBorders>
              <w:top w:val="nil"/>
              <w:left w:val="nil"/>
              <w:bottom w:val="single" w:color="auto" w:sz="4" w:space="0"/>
              <w:right w:val="single" w:color="auto" w:sz="4" w:space="0"/>
            </w:tcBorders>
            <w:noWrap w:val="0"/>
            <w:vAlign w:val="center"/>
          </w:tcPr>
          <w:p w14:paraId="0FFF719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佛山照明</w:t>
            </w:r>
          </w:p>
          <w:p w14:paraId="5A59E0B7">
            <w:pPr>
              <w:widowControl/>
              <w:jc w:val="center"/>
              <w:rPr>
                <w:rFonts w:ascii="宋体" w:hAnsi="宋体" w:cs="宋体"/>
                <w:color w:val="auto"/>
                <w:kern w:val="0"/>
                <w:sz w:val="20"/>
                <w:highlight w:val="none"/>
              </w:rPr>
            </w:pPr>
          </w:p>
          <w:p w14:paraId="0DBCA9C2">
            <w:pPr>
              <w:widowControl/>
              <w:jc w:val="center"/>
              <w:rPr>
                <w:rFonts w:ascii="宋体" w:hAnsi="宋体" w:cs="宋体"/>
                <w:color w:val="auto"/>
                <w:kern w:val="0"/>
                <w:sz w:val="20"/>
                <w:highlight w:val="none"/>
              </w:rPr>
            </w:pPr>
            <w:r>
              <w:rPr>
                <w:rFonts w:ascii="宋体" w:hAnsi="宋体" w:cs="宋体"/>
                <w:color w:val="auto"/>
                <w:kern w:val="0"/>
                <w:sz w:val="20"/>
                <w:highlight w:val="none"/>
              </w:rPr>
              <w:t>[佛山电器照明股份</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5D34735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雷士</w:t>
            </w:r>
          </w:p>
          <w:p w14:paraId="2B0B2B2E">
            <w:pPr>
              <w:widowControl/>
              <w:jc w:val="center"/>
              <w:rPr>
                <w:rFonts w:ascii="宋体" w:hAnsi="宋体" w:cs="宋体"/>
                <w:color w:val="auto"/>
                <w:kern w:val="0"/>
                <w:sz w:val="20"/>
                <w:highlight w:val="none"/>
              </w:rPr>
            </w:pPr>
          </w:p>
          <w:p w14:paraId="231E22A0">
            <w:pPr>
              <w:widowControl/>
              <w:jc w:val="center"/>
              <w:rPr>
                <w:rFonts w:ascii="宋体" w:hAnsi="宋体" w:cs="宋体"/>
                <w:color w:val="auto"/>
                <w:kern w:val="0"/>
                <w:sz w:val="20"/>
                <w:highlight w:val="none"/>
              </w:rPr>
            </w:pPr>
            <w:r>
              <w:rPr>
                <w:rFonts w:ascii="宋体" w:hAnsi="宋体" w:cs="宋体"/>
                <w:color w:val="auto"/>
                <w:kern w:val="0"/>
                <w:sz w:val="20"/>
                <w:highlight w:val="none"/>
              </w:rPr>
              <w:t>[雷士光电科技有限</w:t>
            </w:r>
            <w:r>
              <w:rPr>
                <w:rFonts w:hint="eastAsia" w:ascii="宋体" w:hAnsi="宋体" w:cs="宋体"/>
                <w:color w:val="auto"/>
                <w:kern w:val="0"/>
                <w:sz w:val="20"/>
                <w:highlight w:val="none"/>
              </w:rPr>
              <w:t>公司</w:t>
            </w: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4DFAF0F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三雄极光</w:t>
            </w:r>
            <w:r>
              <w:rPr>
                <w:rFonts w:ascii="宋体" w:hAnsi="宋体" w:cs="宋体"/>
                <w:color w:val="auto"/>
                <w:kern w:val="0"/>
                <w:sz w:val="20"/>
                <w:highlight w:val="none"/>
              </w:rPr>
              <w:t>[三雄极光]</w:t>
            </w:r>
          </w:p>
        </w:tc>
        <w:tc>
          <w:tcPr>
            <w:tcW w:w="1920" w:type="dxa"/>
            <w:tcBorders>
              <w:top w:val="nil"/>
              <w:left w:val="nil"/>
              <w:bottom w:val="single" w:color="auto" w:sz="4" w:space="0"/>
              <w:right w:val="single" w:color="auto" w:sz="4" w:space="0"/>
            </w:tcBorders>
            <w:noWrap w:val="0"/>
            <w:vAlign w:val="center"/>
          </w:tcPr>
          <w:p w14:paraId="2AF79AA9">
            <w:pPr>
              <w:widowControl/>
              <w:jc w:val="center"/>
              <w:rPr>
                <w:rFonts w:ascii="宋体" w:hAnsi="宋体" w:cs="宋体"/>
                <w:color w:val="auto"/>
                <w:kern w:val="0"/>
                <w:sz w:val="20"/>
                <w:highlight w:val="none"/>
              </w:rPr>
            </w:pPr>
            <w:r>
              <w:rPr>
                <w:rFonts w:ascii="宋体" w:hAnsi="宋体" w:cs="宋体"/>
                <w:color w:val="auto"/>
                <w:kern w:val="0"/>
                <w:sz w:val="20"/>
                <w:highlight w:val="none"/>
              </w:rPr>
              <w:t>TCL罗格朗</w:t>
            </w:r>
          </w:p>
        </w:tc>
        <w:tc>
          <w:tcPr>
            <w:tcW w:w="1920" w:type="dxa"/>
            <w:tcBorders>
              <w:top w:val="nil"/>
              <w:left w:val="nil"/>
              <w:bottom w:val="single" w:color="auto" w:sz="4" w:space="0"/>
              <w:right w:val="single" w:color="auto" w:sz="4" w:space="0"/>
            </w:tcBorders>
            <w:noWrap w:val="0"/>
            <w:vAlign w:val="center"/>
          </w:tcPr>
          <w:p w14:paraId="0ACA795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飞利浦</w:t>
            </w:r>
          </w:p>
        </w:tc>
        <w:tc>
          <w:tcPr>
            <w:tcW w:w="1392" w:type="dxa"/>
            <w:tcBorders>
              <w:top w:val="nil"/>
              <w:left w:val="nil"/>
              <w:bottom w:val="single" w:color="auto" w:sz="4" w:space="0"/>
              <w:right w:val="single" w:color="auto" w:sz="4" w:space="0"/>
            </w:tcBorders>
            <w:noWrap/>
            <w:vAlign w:val="center"/>
          </w:tcPr>
          <w:p w14:paraId="1AFEEB1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7E4AB1E">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1DCFE4F6">
            <w:pPr>
              <w:widowControl/>
              <w:jc w:val="center"/>
              <w:rPr>
                <w:rFonts w:ascii="宋体" w:hAnsi="宋体" w:cs="宋体"/>
                <w:color w:val="auto"/>
                <w:kern w:val="0"/>
                <w:sz w:val="24"/>
                <w:highlight w:val="none"/>
              </w:rPr>
            </w:pPr>
            <w:r>
              <w:rPr>
                <w:rFonts w:ascii="宋体" w:hAnsi="宋体" w:cs="宋体"/>
                <w:color w:val="auto"/>
                <w:kern w:val="0"/>
                <w:sz w:val="24"/>
                <w:highlight w:val="none"/>
              </w:rPr>
              <w:t>11</w:t>
            </w:r>
          </w:p>
        </w:tc>
        <w:tc>
          <w:tcPr>
            <w:tcW w:w="2240" w:type="dxa"/>
            <w:gridSpan w:val="2"/>
            <w:tcBorders>
              <w:top w:val="single" w:color="auto" w:sz="4" w:space="0"/>
              <w:left w:val="nil"/>
              <w:bottom w:val="single" w:color="auto" w:sz="4" w:space="0"/>
              <w:right w:val="single" w:color="auto" w:sz="4" w:space="0"/>
            </w:tcBorders>
            <w:noWrap w:val="0"/>
            <w:vAlign w:val="center"/>
          </w:tcPr>
          <w:p w14:paraId="156E318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开关、插座面板</w:t>
            </w:r>
          </w:p>
        </w:tc>
        <w:tc>
          <w:tcPr>
            <w:tcW w:w="1920" w:type="dxa"/>
            <w:tcBorders>
              <w:top w:val="nil"/>
              <w:left w:val="nil"/>
              <w:bottom w:val="single" w:color="auto" w:sz="4" w:space="0"/>
              <w:right w:val="single" w:color="auto" w:sz="4" w:space="0"/>
            </w:tcBorders>
            <w:noWrap w:val="0"/>
            <w:vAlign w:val="center"/>
          </w:tcPr>
          <w:p w14:paraId="619F3A75">
            <w:pPr>
              <w:widowControl/>
              <w:jc w:val="center"/>
              <w:rPr>
                <w:rFonts w:ascii="宋体" w:hAnsi="宋体" w:cs="宋体"/>
                <w:color w:val="auto"/>
                <w:kern w:val="0"/>
                <w:sz w:val="20"/>
                <w:highlight w:val="none"/>
              </w:rPr>
            </w:pPr>
            <w:r>
              <w:rPr>
                <w:rFonts w:ascii="宋体" w:hAnsi="宋体" w:cs="宋体"/>
                <w:color w:val="auto"/>
                <w:kern w:val="0"/>
                <w:sz w:val="20"/>
                <w:highlight w:val="none"/>
              </w:rPr>
              <w:t>TCL-罗格朗</w:t>
            </w:r>
          </w:p>
          <w:p w14:paraId="12AD9C66">
            <w:pPr>
              <w:widowControl/>
              <w:jc w:val="center"/>
              <w:rPr>
                <w:rFonts w:ascii="宋体" w:hAnsi="宋体" w:cs="宋体"/>
                <w:color w:val="auto"/>
                <w:kern w:val="0"/>
                <w:sz w:val="20"/>
                <w:highlight w:val="none"/>
              </w:rPr>
            </w:pPr>
          </w:p>
          <w:p w14:paraId="7D7E2E27">
            <w:pPr>
              <w:widowControl/>
              <w:jc w:val="center"/>
              <w:rPr>
                <w:rFonts w:ascii="宋体" w:hAnsi="宋体" w:cs="宋体"/>
                <w:color w:val="auto"/>
                <w:kern w:val="0"/>
                <w:sz w:val="20"/>
                <w:highlight w:val="none"/>
              </w:rPr>
            </w:pPr>
            <w:r>
              <w:rPr>
                <w:rFonts w:ascii="宋体" w:hAnsi="宋体" w:cs="宋体"/>
                <w:color w:val="auto"/>
                <w:kern w:val="0"/>
                <w:sz w:val="20"/>
                <w:highlight w:val="none"/>
              </w:rPr>
              <w:t>[TCL-罗格朗国际电工(惠州)有限公司]</w:t>
            </w:r>
          </w:p>
        </w:tc>
        <w:tc>
          <w:tcPr>
            <w:tcW w:w="1920" w:type="dxa"/>
            <w:tcBorders>
              <w:top w:val="nil"/>
              <w:left w:val="nil"/>
              <w:bottom w:val="single" w:color="auto" w:sz="4" w:space="0"/>
              <w:right w:val="single" w:color="auto" w:sz="4" w:space="0"/>
            </w:tcBorders>
            <w:noWrap w:val="0"/>
            <w:vAlign w:val="center"/>
          </w:tcPr>
          <w:p w14:paraId="3565371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松本照明</w:t>
            </w:r>
          </w:p>
          <w:p w14:paraId="4332415D">
            <w:pPr>
              <w:widowControl/>
              <w:jc w:val="center"/>
              <w:rPr>
                <w:rFonts w:ascii="宋体" w:hAnsi="宋体" w:cs="宋体"/>
                <w:color w:val="auto"/>
                <w:kern w:val="0"/>
                <w:sz w:val="20"/>
                <w:highlight w:val="none"/>
              </w:rPr>
            </w:pPr>
          </w:p>
          <w:p w14:paraId="14448289">
            <w:pPr>
              <w:widowControl/>
              <w:jc w:val="center"/>
              <w:rPr>
                <w:rFonts w:ascii="宋体" w:hAnsi="宋体" w:cs="宋体"/>
                <w:color w:val="auto"/>
                <w:kern w:val="0"/>
                <w:sz w:val="20"/>
                <w:highlight w:val="none"/>
              </w:rPr>
            </w:pPr>
            <w:r>
              <w:rPr>
                <w:rFonts w:ascii="宋体" w:hAnsi="宋体" w:cs="宋体"/>
                <w:color w:val="auto"/>
                <w:kern w:val="0"/>
                <w:sz w:val="20"/>
                <w:highlight w:val="none"/>
              </w:rPr>
              <w:t>[广东松本电工电器有限公司]</w:t>
            </w:r>
          </w:p>
        </w:tc>
        <w:tc>
          <w:tcPr>
            <w:tcW w:w="1920" w:type="dxa"/>
            <w:tcBorders>
              <w:top w:val="nil"/>
              <w:left w:val="nil"/>
              <w:bottom w:val="single" w:color="auto" w:sz="4" w:space="0"/>
              <w:right w:val="single" w:color="auto" w:sz="4" w:space="0"/>
            </w:tcBorders>
            <w:noWrap w:val="0"/>
            <w:vAlign w:val="center"/>
          </w:tcPr>
          <w:p w14:paraId="45D2E6B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三雄极光</w:t>
            </w:r>
          </w:p>
          <w:p w14:paraId="2A353CB9">
            <w:pPr>
              <w:widowControl/>
              <w:jc w:val="center"/>
              <w:rPr>
                <w:rFonts w:ascii="宋体" w:hAnsi="宋体" w:cs="宋体"/>
                <w:color w:val="auto"/>
                <w:kern w:val="0"/>
                <w:sz w:val="20"/>
                <w:highlight w:val="none"/>
              </w:rPr>
            </w:pPr>
          </w:p>
          <w:p w14:paraId="706366E6">
            <w:pPr>
              <w:widowControl/>
              <w:jc w:val="center"/>
              <w:rPr>
                <w:rFonts w:ascii="宋体" w:hAnsi="宋体" w:cs="宋体"/>
                <w:color w:val="auto"/>
                <w:kern w:val="0"/>
                <w:sz w:val="20"/>
                <w:highlight w:val="none"/>
              </w:rPr>
            </w:pPr>
            <w:r>
              <w:rPr>
                <w:rFonts w:ascii="宋体" w:hAnsi="宋体" w:cs="宋体"/>
                <w:color w:val="auto"/>
                <w:kern w:val="0"/>
                <w:sz w:val="20"/>
                <w:highlight w:val="none"/>
              </w:rPr>
              <w:t>[广东三雄极光照明股份有限公司]</w:t>
            </w:r>
          </w:p>
        </w:tc>
        <w:tc>
          <w:tcPr>
            <w:tcW w:w="1920" w:type="dxa"/>
            <w:tcBorders>
              <w:top w:val="nil"/>
              <w:left w:val="nil"/>
              <w:bottom w:val="single" w:color="auto" w:sz="4" w:space="0"/>
              <w:right w:val="single" w:color="auto" w:sz="4" w:space="0"/>
            </w:tcBorders>
            <w:noWrap w:val="0"/>
            <w:vAlign w:val="center"/>
          </w:tcPr>
          <w:p w14:paraId="15D723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奇胜</w:t>
            </w:r>
          </w:p>
          <w:p w14:paraId="055C86A2">
            <w:pPr>
              <w:widowControl/>
              <w:jc w:val="center"/>
              <w:rPr>
                <w:rFonts w:ascii="宋体" w:hAnsi="宋体" w:cs="宋体"/>
                <w:color w:val="auto"/>
                <w:kern w:val="0"/>
                <w:sz w:val="20"/>
                <w:highlight w:val="none"/>
              </w:rPr>
            </w:pPr>
          </w:p>
          <w:p w14:paraId="105A613C">
            <w:pPr>
              <w:widowControl/>
              <w:jc w:val="center"/>
              <w:rPr>
                <w:rFonts w:ascii="宋体" w:hAnsi="宋体" w:cs="宋体"/>
                <w:color w:val="auto"/>
                <w:kern w:val="0"/>
                <w:sz w:val="20"/>
                <w:highlight w:val="none"/>
              </w:rPr>
            </w:pPr>
            <w:r>
              <w:rPr>
                <w:rFonts w:ascii="宋体" w:hAnsi="宋体" w:cs="宋体"/>
                <w:color w:val="auto"/>
                <w:kern w:val="0"/>
                <w:sz w:val="20"/>
                <w:highlight w:val="none"/>
              </w:rPr>
              <w:t>[广州奇胜电器有限公司]</w:t>
            </w:r>
          </w:p>
        </w:tc>
        <w:tc>
          <w:tcPr>
            <w:tcW w:w="1920" w:type="dxa"/>
            <w:tcBorders>
              <w:top w:val="nil"/>
              <w:left w:val="nil"/>
              <w:bottom w:val="single" w:color="auto" w:sz="4" w:space="0"/>
              <w:right w:val="single" w:color="auto" w:sz="4" w:space="0"/>
            </w:tcBorders>
            <w:noWrap w:val="0"/>
            <w:vAlign w:val="center"/>
          </w:tcPr>
          <w:p w14:paraId="3A97841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梅兰日兰</w:t>
            </w:r>
          </w:p>
        </w:tc>
        <w:tc>
          <w:tcPr>
            <w:tcW w:w="1392" w:type="dxa"/>
            <w:tcBorders>
              <w:top w:val="nil"/>
              <w:left w:val="nil"/>
              <w:bottom w:val="single" w:color="auto" w:sz="4" w:space="0"/>
              <w:right w:val="single" w:color="auto" w:sz="4" w:space="0"/>
            </w:tcBorders>
            <w:noWrap/>
            <w:vAlign w:val="center"/>
          </w:tcPr>
          <w:p w14:paraId="59973DA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35C53E7">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6656BB35">
            <w:pPr>
              <w:widowControl/>
              <w:jc w:val="center"/>
              <w:rPr>
                <w:rFonts w:ascii="宋体" w:hAnsi="宋体" w:cs="宋体"/>
                <w:color w:val="auto"/>
                <w:kern w:val="0"/>
                <w:sz w:val="24"/>
                <w:highlight w:val="none"/>
              </w:rPr>
            </w:pPr>
            <w:r>
              <w:rPr>
                <w:rFonts w:ascii="宋体" w:hAnsi="宋体" w:cs="宋体"/>
                <w:color w:val="auto"/>
                <w:kern w:val="0"/>
                <w:sz w:val="24"/>
                <w:highlight w:val="none"/>
              </w:rPr>
              <w:t>12</w:t>
            </w:r>
          </w:p>
        </w:tc>
        <w:tc>
          <w:tcPr>
            <w:tcW w:w="2240" w:type="dxa"/>
            <w:gridSpan w:val="2"/>
            <w:tcBorders>
              <w:top w:val="single" w:color="auto" w:sz="4" w:space="0"/>
              <w:left w:val="nil"/>
              <w:bottom w:val="single" w:color="auto" w:sz="4" w:space="0"/>
              <w:right w:val="single" w:color="auto" w:sz="4" w:space="0"/>
            </w:tcBorders>
            <w:noWrap w:val="0"/>
            <w:vAlign w:val="center"/>
          </w:tcPr>
          <w:p w14:paraId="0BF74E4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母线、铜质线排（配电柜内用，已包含）</w:t>
            </w:r>
          </w:p>
        </w:tc>
        <w:tc>
          <w:tcPr>
            <w:tcW w:w="1920" w:type="dxa"/>
            <w:tcBorders>
              <w:top w:val="nil"/>
              <w:left w:val="nil"/>
              <w:bottom w:val="single" w:color="auto" w:sz="4" w:space="0"/>
              <w:right w:val="single" w:color="auto" w:sz="4" w:space="0"/>
            </w:tcBorders>
            <w:noWrap w:val="0"/>
            <w:vAlign w:val="center"/>
          </w:tcPr>
          <w:p w14:paraId="5410B217">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3FA60ED0">
            <w:pPr>
              <w:widowControl/>
              <w:jc w:val="center"/>
              <w:rPr>
                <w:rFonts w:ascii="宋体" w:hAnsi="宋体" w:cs="宋体"/>
                <w:color w:val="auto"/>
                <w:kern w:val="0"/>
                <w:sz w:val="20"/>
                <w:highlight w:val="none"/>
              </w:rPr>
            </w:pPr>
          </w:p>
          <w:p w14:paraId="434A213D">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584CED64">
            <w:pPr>
              <w:widowControl/>
              <w:jc w:val="center"/>
              <w:rPr>
                <w:rFonts w:ascii="宋体" w:hAnsi="宋体" w:cs="宋体"/>
                <w:color w:val="auto"/>
                <w:kern w:val="0"/>
                <w:sz w:val="20"/>
                <w:highlight w:val="none"/>
              </w:rPr>
            </w:pPr>
            <w:r>
              <w:rPr>
                <w:rFonts w:ascii="宋体" w:hAnsi="宋体" w:cs="宋体"/>
                <w:color w:val="auto"/>
                <w:kern w:val="0"/>
                <w:sz w:val="20"/>
                <w:highlight w:val="none"/>
              </w:rPr>
              <w:t>GE</w:t>
            </w:r>
          </w:p>
        </w:tc>
        <w:tc>
          <w:tcPr>
            <w:tcW w:w="1920" w:type="dxa"/>
            <w:tcBorders>
              <w:top w:val="nil"/>
              <w:left w:val="nil"/>
              <w:bottom w:val="single" w:color="auto" w:sz="4" w:space="0"/>
              <w:right w:val="single" w:color="auto" w:sz="4" w:space="0"/>
            </w:tcBorders>
            <w:noWrap w:val="0"/>
            <w:vAlign w:val="center"/>
          </w:tcPr>
          <w:p w14:paraId="1727185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6340C096">
            <w:pPr>
              <w:widowControl/>
              <w:jc w:val="center"/>
              <w:rPr>
                <w:rFonts w:ascii="宋体" w:hAnsi="宋体" w:cs="宋体"/>
                <w:color w:val="auto"/>
                <w:kern w:val="0"/>
                <w:sz w:val="20"/>
                <w:highlight w:val="none"/>
              </w:rPr>
            </w:pPr>
          </w:p>
          <w:p w14:paraId="0B0D9098">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20" w:type="dxa"/>
            <w:tcBorders>
              <w:top w:val="nil"/>
              <w:left w:val="nil"/>
              <w:bottom w:val="single" w:color="auto" w:sz="4" w:space="0"/>
              <w:right w:val="single" w:color="auto" w:sz="4" w:space="0"/>
            </w:tcBorders>
            <w:noWrap/>
            <w:vAlign w:val="center"/>
          </w:tcPr>
          <w:p w14:paraId="00D658F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tc>
        <w:tc>
          <w:tcPr>
            <w:tcW w:w="1920" w:type="dxa"/>
            <w:tcBorders>
              <w:top w:val="nil"/>
              <w:left w:val="nil"/>
              <w:bottom w:val="single" w:color="auto" w:sz="4" w:space="0"/>
              <w:right w:val="single" w:color="auto" w:sz="4" w:space="0"/>
            </w:tcBorders>
            <w:noWrap w:val="0"/>
            <w:vAlign w:val="center"/>
          </w:tcPr>
          <w:p w14:paraId="67FA251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285EF60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7194A2C">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16C42CED">
            <w:pPr>
              <w:widowControl/>
              <w:jc w:val="center"/>
              <w:rPr>
                <w:rFonts w:ascii="宋体" w:hAnsi="宋体" w:cs="宋体"/>
                <w:color w:val="auto"/>
                <w:kern w:val="0"/>
                <w:sz w:val="24"/>
                <w:highlight w:val="none"/>
              </w:rPr>
            </w:pPr>
            <w:r>
              <w:rPr>
                <w:rFonts w:ascii="宋体" w:hAnsi="宋体" w:cs="宋体"/>
                <w:color w:val="auto"/>
                <w:kern w:val="0"/>
                <w:sz w:val="24"/>
                <w:highlight w:val="none"/>
              </w:rPr>
              <w:t>13</w:t>
            </w:r>
          </w:p>
        </w:tc>
        <w:tc>
          <w:tcPr>
            <w:tcW w:w="2240" w:type="dxa"/>
            <w:gridSpan w:val="2"/>
            <w:tcBorders>
              <w:top w:val="single" w:color="auto" w:sz="4" w:space="0"/>
              <w:left w:val="nil"/>
              <w:bottom w:val="single" w:color="auto" w:sz="4" w:space="0"/>
              <w:right w:val="single" w:color="auto" w:sz="4" w:space="0"/>
            </w:tcBorders>
            <w:noWrap/>
            <w:vAlign w:val="center"/>
          </w:tcPr>
          <w:p w14:paraId="74BD5C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镀锌电线管、镀锌钢管</w:t>
            </w:r>
          </w:p>
        </w:tc>
        <w:tc>
          <w:tcPr>
            <w:tcW w:w="1920" w:type="dxa"/>
            <w:tcBorders>
              <w:top w:val="nil"/>
              <w:left w:val="nil"/>
              <w:bottom w:val="single" w:color="auto" w:sz="4" w:space="0"/>
              <w:right w:val="single" w:color="auto" w:sz="4" w:space="0"/>
            </w:tcBorders>
            <w:noWrap/>
            <w:vAlign w:val="center"/>
          </w:tcPr>
          <w:p w14:paraId="1D7246C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广州钢管厂</w:t>
            </w:r>
          </w:p>
        </w:tc>
        <w:tc>
          <w:tcPr>
            <w:tcW w:w="1920" w:type="dxa"/>
            <w:tcBorders>
              <w:top w:val="nil"/>
              <w:left w:val="nil"/>
              <w:bottom w:val="single" w:color="auto" w:sz="4" w:space="0"/>
              <w:right w:val="single" w:color="auto" w:sz="4" w:space="0"/>
            </w:tcBorders>
            <w:noWrap/>
            <w:vAlign w:val="center"/>
          </w:tcPr>
          <w:p w14:paraId="51F81D9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珠江钢管厂</w:t>
            </w:r>
          </w:p>
        </w:tc>
        <w:tc>
          <w:tcPr>
            <w:tcW w:w="1920" w:type="dxa"/>
            <w:tcBorders>
              <w:top w:val="nil"/>
              <w:left w:val="nil"/>
              <w:bottom w:val="single" w:color="auto" w:sz="4" w:space="0"/>
              <w:right w:val="single" w:color="auto" w:sz="4" w:space="0"/>
            </w:tcBorders>
            <w:noWrap/>
            <w:vAlign w:val="center"/>
          </w:tcPr>
          <w:p w14:paraId="1AAD378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广东华捷</w:t>
            </w:r>
          </w:p>
        </w:tc>
        <w:tc>
          <w:tcPr>
            <w:tcW w:w="1920" w:type="dxa"/>
            <w:tcBorders>
              <w:top w:val="nil"/>
              <w:left w:val="nil"/>
              <w:bottom w:val="single" w:color="auto" w:sz="4" w:space="0"/>
              <w:right w:val="single" w:color="auto" w:sz="4" w:space="0"/>
            </w:tcBorders>
            <w:noWrap w:val="0"/>
            <w:vAlign w:val="center"/>
          </w:tcPr>
          <w:p w14:paraId="15A57D5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082EDFE8">
            <w:pPr>
              <w:widowControl/>
              <w:jc w:val="center"/>
              <w:rPr>
                <w:rFonts w:ascii="宋体" w:hAnsi="宋体" w:cs="宋体"/>
                <w:color w:val="auto"/>
                <w:kern w:val="0"/>
                <w:sz w:val="20"/>
                <w:highlight w:val="none"/>
              </w:rPr>
            </w:pPr>
          </w:p>
          <w:p w14:paraId="6F8EA65B">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1920" w:type="dxa"/>
            <w:tcBorders>
              <w:top w:val="nil"/>
              <w:left w:val="nil"/>
              <w:bottom w:val="single" w:color="auto" w:sz="4" w:space="0"/>
              <w:right w:val="single" w:color="auto" w:sz="4" w:space="0"/>
            </w:tcBorders>
            <w:noWrap/>
            <w:vAlign w:val="center"/>
          </w:tcPr>
          <w:p w14:paraId="0633D22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1EED84D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1ACB516">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0"/>
            <w:vAlign w:val="center"/>
          </w:tcPr>
          <w:p w14:paraId="24A54786">
            <w:pPr>
              <w:widowControl/>
              <w:jc w:val="center"/>
              <w:rPr>
                <w:rFonts w:ascii="宋体" w:hAnsi="宋体" w:cs="宋体"/>
                <w:color w:val="auto"/>
                <w:kern w:val="0"/>
                <w:sz w:val="24"/>
                <w:highlight w:val="none"/>
              </w:rPr>
            </w:pPr>
            <w:r>
              <w:rPr>
                <w:rFonts w:ascii="宋体" w:hAnsi="宋体" w:cs="宋体"/>
                <w:color w:val="auto"/>
                <w:kern w:val="0"/>
                <w:sz w:val="24"/>
                <w:highlight w:val="none"/>
              </w:rPr>
              <w:t>14</w:t>
            </w:r>
          </w:p>
        </w:tc>
        <w:tc>
          <w:tcPr>
            <w:tcW w:w="2240" w:type="dxa"/>
            <w:gridSpan w:val="2"/>
            <w:tcBorders>
              <w:top w:val="single" w:color="auto" w:sz="4" w:space="0"/>
              <w:left w:val="nil"/>
              <w:bottom w:val="single" w:color="auto" w:sz="4" w:space="0"/>
              <w:right w:val="single" w:color="auto" w:sz="4" w:space="0"/>
            </w:tcBorders>
            <w:noWrap/>
            <w:vAlign w:val="center"/>
          </w:tcPr>
          <w:p w14:paraId="7D780EA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配电开关元件及附件</w:t>
            </w:r>
          </w:p>
        </w:tc>
        <w:tc>
          <w:tcPr>
            <w:tcW w:w="1920" w:type="dxa"/>
            <w:tcBorders>
              <w:top w:val="nil"/>
              <w:left w:val="nil"/>
              <w:bottom w:val="single" w:color="auto" w:sz="4" w:space="0"/>
              <w:right w:val="single" w:color="auto" w:sz="4" w:space="0"/>
            </w:tcBorders>
            <w:noWrap w:val="0"/>
            <w:vAlign w:val="center"/>
          </w:tcPr>
          <w:p w14:paraId="3271B6B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p w14:paraId="79EF7EA5">
            <w:pPr>
              <w:widowControl/>
              <w:jc w:val="center"/>
              <w:rPr>
                <w:rFonts w:ascii="宋体" w:hAnsi="宋体" w:cs="宋体"/>
                <w:color w:val="auto"/>
                <w:kern w:val="0"/>
                <w:sz w:val="20"/>
                <w:highlight w:val="none"/>
              </w:rPr>
            </w:pPr>
          </w:p>
          <w:p w14:paraId="5CF91791">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[施耐德电器有限公司]</w:t>
            </w:r>
          </w:p>
        </w:tc>
        <w:tc>
          <w:tcPr>
            <w:tcW w:w="1920" w:type="dxa"/>
            <w:tcBorders>
              <w:top w:val="nil"/>
              <w:left w:val="nil"/>
              <w:bottom w:val="single" w:color="auto" w:sz="4" w:space="0"/>
              <w:right w:val="single" w:color="auto" w:sz="4" w:space="0"/>
            </w:tcBorders>
            <w:noWrap w:val="0"/>
            <w:vAlign w:val="center"/>
          </w:tcPr>
          <w:p w14:paraId="540A8C83">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36EFB160">
            <w:pPr>
              <w:widowControl/>
              <w:jc w:val="center"/>
              <w:rPr>
                <w:rFonts w:ascii="宋体" w:hAnsi="宋体" w:cs="宋体"/>
                <w:color w:val="auto"/>
                <w:kern w:val="0"/>
                <w:sz w:val="20"/>
                <w:highlight w:val="none"/>
              </w:rPr>
            </w:pPr>
          </w:p>
          <w:p w14:paraId="2719EA1A">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7692DA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2B42DD34">
            <w:pPr>
              <w:widowControl/>
              <w:jc w:val="center"/>
              <w:rPr>
                <w:rFonts w:ascii="宋体" w:hAnsi="宋体" w:cs="宋体"/>
                <w:color w:val="auto"/>
                <w:kern w:val="0"/>
                <w:sz w:val="20"/>
                <w:highlight w:val="none"/>
              </w:rPr>
            </w:pPr>
          </w:p>
          <w:p w14:paraId="45A09848">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20" w:type="dxa"/>
            <w:tcBorders>
              <w:top w:val="nil"/>
              <w:left w:val="nil"/>
              <w:bottom w:val="single" w:color="auto" w:sz="4" w:space="0"/>
              <w:right w:val="single" w:color="auto" w:sz="4" w:space="0"/>
            </w:tcBorders>
            <w:noWrap w:val="0"/>
            <w:vAlign w:val="center"/>
          </w:tcPr>
          <w:p w14:paraId="39A9916D">
            <w:pPr>
              <w:widowControl/>
              <w:jc w:val="center"/>
              <w:rPr>
                <w:rFonts w:ascii="宋体" w:hAnsi="宋体" w:cs="宋体"/>
                <w:color w:val="auto"/>
                <w:kern w:val="0"/>
                <w:sz w:val="20"/>
                <w:highlight w:val="none"/>
              </w:rPr>
            </w:pPr>
            <w:r>
              <w:rPr>
                <w:rFonts w:ascii="宋体" w:hAnsi="宋体" w:cs="宋体"/>
                <w:color w:val="auto"/>
                <w:kern w:val="0"/>
                <w:sz w:val="20"/>
                <w:highlight w:val="none"/>
              </w:rPr>
              <w:t>TCL南洋</w:t>
            </w:r>
          </w:p>
          <w:p w14:paraId="79D913D8">
            <w:pPr>
              <w:widowControl/>
              <w:jc w:val="center"/>
              <w:rPr>
                <w:rFonts w:ascii="宋体" w:hAnsi="宋体" w:cs="宋体"/>
                <w:color w:val="auto"/>
                <w:kern w:val="0"/>
                <w:sz w:val="20"/>
                <w:highlight w:val="none"/>
              </w:rPr>
            </w:pPr>
          </w:p>
          <w:p w14:paraId="1F548878">
            <w:pPr>
              <w:widowControl/>
              <w:jc w:val="center"/>
              <w:rPr>
                <w:rFonts w:ascii="宋体" w:hAnsi="宋体" w:cs="宋体"/>
                <w:color w:val="auto"/>
                <w:kern w:val="0"/>
                <w:sz w:val="20"/>
                <w:highlight w:val="none"/>
              </w:rPr>
            </w:pPr>
            <w:r>
              <w:rPr>
                <w:rFonts w:ascii="宋体" w:hAnsi="宋体" w:cs="宋体"/>
                <w:color w:val="auto"/>
                <w:kern w:val="0"/>
                <w:sz w:val="20"/>
                <w:highlight w:val="none"/>
              </w:rPr>
              <w:t>[TCL南洋广州有限公司]</w:t>
            </w:r>
          </w:p>
        </w:tc>
        <w:tc>
          <w:tcPr>
            <w:tcW w:w="1920" w:type="dxa"/>
            <w:tcBorders>
              <w:top w:val="nil"/>
              <w:left w:val="nil"/>
              <w:bottom w:val="single" w:color="auto" w:sz="4" w:space="0"/>
              <w:right w:val="single" w:color="auto" w:sz="4" w:space="0"/>
            </w:tcBorders>
            <w:noWrap w:val="0"/>
            <w:vAlign w:val="center"/>
          </w:tcPr>
          <w:p w14:paraId="6663CD38">
            <w:pPr>
              <w:widowControl/>
              <w:jc w:val="center"/>
              <w:rPr>
                <w:rFonts w:ascii="宋体" w:hAnsi="宋体" w:cs="宋体"/>
                <w:color w:val="auto"/>
                <w:kern w:val="0"/>
                <w:sz w:val="20"/>
                <w:highlight w:val="none"/>
              </w:rPr>
            </w:pPr>
            <w:r>
              <w:rPr>
                <w:rFonts w:ascii="宋体" w:hAnsi="宋体" w:cs="宋体"/>
                <w:color w:val="auto"/>
                <w:kern w:val="0"/>
                <w:sz w:val="20"/>
                <w:highlight w:val="none"/>
              </w:rPr>
              <w:t>GE</w:t>
            </w:r>
          </w:p>
        </w:tc>
        <w:tc>
          <w:tcPr>
            <w:tcW w:w="1392" w:type="dxa"/>
            <w:tcBorders>
              <w:top w:val="nil"/>
              <w:left w:val="nil"/>
              <w:bottom w:val="single" w:color="auto" w:sz="4" w:space="0"/>
              <w:right w:val="single" w:color="auto" w:sz="4" w:space="0"/>
            </w:tcBorders>
            <w:noWrap/>
            <w:vAlign w:val="center"/>
          </w:tcPr>
          <w:p w14:paraId="19C42F0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48E375C">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ign w:val="center"/>
          </w:tcPr>
          <w:p w14:paraId="386D6560">
            <w:pPr>
              <w:widowControl/>
              <w:jc w:val="center"/>
              <w:rPr>
                <w:rFonts w:ascii="宋体" w:hAnsi="宋体" w:cs="宋体"/>
                <w:color w:val="auto"/>
                <w:kern w:val="0"/>
                <w:sz w:val="24"/>
                <w:highlight w:val="none"/>
              </w:rPr>
            </w:pPr>
            <w:r>
              <w:rPr>
                <w:rFonts w:ascii="宋体" w:hAnsi="宋体" w:cs="宋体"/>
                <w:color w:val="auto"/>
                <w:kern w:val="0"/>
                <w:sz w:val="24"/>
                <w:highlight w:val="none"/>
              </w:rPr>
              <w:t>15</w:t>
            </w:r>
          </w:p>
        </w:tc>
        <w:tc>
          <w:tcPr>
            <w:tcW w:w="2240" w:type="dxa"/>
            <w:gridSpan w:val="2"/>
            <w:tcBorders>
              <w:top w:val="single" w:color="auto" w:sz="4" w:space="0"/>
              <w:left w:val="nil"/>
              <w:bottom w:val="single" w:color="auto" w:sz="4" w:space="0"/>
              <w:right w:val="single" w:color="auto" w:sz="4" w:space="0"/>
            </w:tcBorders>
            <w:noWrap/>
            <w:vAlign w:val="center"/>
          </w:tcPr>
          <w:p w14:paraId="30824F4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变压器</w:t>
            </w:r>
          </w:p>
        </w:tc>
        <w:tc>
          <w:tcPr>
            <w:tcW w:w="1920" w:type="dxa"/>
            <w:tcBorders>
              <w:top w:val="nil"/>
              <w:left w:val="nil"/>
              <w:bottom w:val="single" w:color="auto" w:sz="4" w:space="0"/>
              <w:right w:val="single" w:color="auto" w:sz="4" w:space="0"/>
            </w:tcBorders>
            <w:noWrap/>
            <w:vAlign w:val="center"/>
          </w:tcPr>
          <w:p w14:paraId="25C1BF2F">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tc>
        <w:tc>
          <w:tcPr>
            <w:tcW w:w="1920" w:type="dxa"/>
            <w:tcBorders>
              <w:top w:val="nil"/>
              <w:left w:val="nil"/>
              <w:bottom w:val="single" w:color="auto" w:sz="4" w:space="0"/>
              <w:right w:val="single" w:color="auto" w:sz="4" w:space="0"/>
            </w:tcBorders>
            <w:noWrap/>
            <w:vAlign w:val="center"/>
          </w:tcPr>
          <w:p w14:paraId="5809D2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tc>
        <w:tc>
          <w:tcPr>
            <w:tcW w:w="1920" w:type="dxa"/>
            <w:tcBorders>
              <w:top w:val="nil"/>
              <w:left w:val="nil"/>
              <w:bottom w:val="single" w:color="auto" w:sz="4" w:space="0"/>
              <w:right w:val="single" w:color="auto" w:sz="4" w:space="0"/>
            </w:tcBorders>
            <w:noWrap/>
            <w:vAlign w:val="center"/>
          </w:tcPr>
          <w:p w14:paraId="6969456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tc>
        <w:tc>
          <w:tcPr>
            <w:tcW w:w="1920" w:type="dxa"/>
            <w:tcBorders>
              <w:top w:val="nil"/>
              <w:left w:val="nil"/>
              <w:bottom w:val="single" w:color="auto" w:sz="4" w:space="0"/>
              <w:right w:val="single" w:color="auto" w:sz="4" w:space="0"/>
            </w:tcBorders>
            <w:noWrap/>
            <w:vAlign w:val="center"/>
          </w:tcPr>
          <w:p w14:paraId="7EFA5B6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特变电工</w:t>
            </w:r>
            <w:r>
              <w:rPr>
                <w:rFonts w:ascii="宋体" w:hAnsi="宋体" w:cs="宋体"/>
                <w:color w:val="auto"/>
                <w:kern w:val="0"/>
                <w:sz w:val="20"/>
                <w:highlight w:val="none"/>
              </w:rPr>
              <w:t>TBEA</w:t>
            </w:r>
          </w:p>
        </w:tc>
        <w:tc>
          <w:tcPr>
            <w:tcW w:w="1920" w:type="dxa"/>
            <w:tcBorders>
              <w:top w:val="nil"/>
              <w:left w:val="nil"/>
              <w:bottom w:val="single" w:color="auto" w:sz="4" w:space="0"/>
              <w:right w:val="single" w:color="auto" w:sz="4" w:space="0"/>
            </w:tcBorders>
            <w:noWrap/>
            <w:vAlign w:val="center"/>
          </w:tcPr>
          <w:p w14:paraId="3F8F80ED">
            <w:pPr>
              <w:widowControl/>
              <w:jc w:val="center"/>
              <w:rPr>
                <w:rFonts w:ascii="宋体" w:hAnsi="宋体" w:cs="宋体"/>
                <w:color w:val="auto"/>
                <w:kern w:val="0"/>
                <w:sz w:val="20"/>
                <w:highlight w:val="none"/>
              </w:rPr>
            </w:pPr>
            <w:r>
              <w:rPr>
                <w:rFonts w:ascii="宋体" w:hAnsi="宋体" w:cs="宋体"/>
                <w:color w:val="auto"/>
                <w:kern w:val="0"/>
                <w:sz w:val="20"/>
                <w:highlight w:val="none"/>
              </w:rPr>
              <w:t>TOSHIBA东芝电气</w:t>
            </w:r>
          </w:p>
        </w:tc>
        <w:tc>
          <w:tcPr>
            <w:tcW w:w="1392" w:type="dxa"/>
            <w:tcBorders>
              <w:top w:val="nil"/>
              <w:left w:val="nil"/>
              <w:bottom w:val="single" w:color="auto" w:sz="4" w:space="0"/>
              <w:right w:val="single" w:color="auto" w:sz="4" w:space="0"/>
            </w:tcBorders>
            <w:noWrap/>
            <w:vAlign w:val="center"/>
          </w:tcPr>
          <w:p w14:paraId="0DDADE4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7630FED">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ign w:val="center"/>
          </w:tcPr>
          <w:p w14:paraId="6D802505">
            <w:pPr>
              <w:widowControl/>
              <w:jc w:val="center"/>
              <w:rPr>
                <w:rFonts w:ascii="宋体" w:hAnsi="宋体" w:cs="宋体"/>
                <w:color w:val="auto"/>
                <w:kern w:val="0"/>
                <w:sz w:val="24"/>
                <w:highlight w:val="none"/>
              </w:rPr>
            </w:pPr>
            <w:r>
              <w:rPr>
                <w:rFonts w:ascii="宋体" w:hAnsi="宋体" w:cs="宋体"/>
                <w:color w:val="auto"/>
                <w:kern w:val="0"/>
                <w:sz w:val="24"/>
                <w:highlight w:val="none"/>
              </w:rPr>
              <w:t>16</w:t>
            </w:r>
          </w:p>
        </w:tc>
        <w:tc>
          <w:tcPr>
            <w:tcW w:w="2240" w:type="dxa"/>
            <w:gridSpan w:val="2"/>
            <w:tcBorders>
              <w:top w:val="single" w:color="auto" w:sz="4" w:space="0"/>
              <w:left w:val="nil"/>
              <w:bottom w:val="single" w:color="auto" w:sz="4" w:space="0"/>
              <w:right w:val="single" w:color="auto" w:sz="4" w:space="0"/>
            </w:tcBorders>
            <w:noWrap w:val="0"/>
            <w:vAlign w:val="center"/>
          </w:tcPr>
          <w:p w14:paraId="412A9C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电力监测</w:t>
            </w:r>
          </w:p>
        </w:tc>
        <w:tc>
          <w:tcPr>
            <w:tcW w:w="1920" w:type="dxa"/>
            <w:tcBorders>
              <w:top w:val="nil"/>
              <w:left w:val="nil"/>
              <w:bottom w:val="single" w:color="auto" w:sz="4" w:space="0"/>
              <w:right w:val="single" w:color="auto" w:sz="4" w:space="0"/>
            </w:tcBorders>
            <w:noWrap w:val="0"/>
            <w:vAlign w:val="center"/>
          </w:tcPr>
          <w:p w14:paraId="4E6599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42B2D788">
            <w:pPr>
              <w:widowControl/>
              <w:jc w:val="center"/>
              <w:rPr>
                <w:rFonts w:ascii="宋体" w:hAnsi="宋体" w:cs="宋体"/>
                <w:color w:val="auto"/>
                <w:kern w:val="0"/>
                <w:sz w:val="20"/>
                <w:highlight w:val="none"/>
              </w:rPr>
            </w:pPr>
          </w:p>
          <w:p w14:paraId="51D0E2C3">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447E27FB">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7AE8A79F">
            <w:pPr>
              <w:widowControl/>
              <w:jc w:val="center"/>
              <w:rPr>
                <w:rFonts w:ascii="宋体" w:hAnsi="宋体" w:cs="宋体"/>
                <w:color w:val="auto"/>
                <w:kern w:val="0"/>
                <w:sz w:val="20"/>
                <w:highlight w:val="none"/>
              </w:rPr>
            </w:pPr>
          </w:p>
          <w:p w14:paraId="15CEBEFD">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w:t>
            </w:r>
            <w:r>
              <w:rPr>
                <w:rFonts w:hint="eastAsia" w:ascii="宋体" w:hAnsi="宋体" w:cs="宋体"/>
                <w:color w:val="auto"/>
                <w:kern w:val="0"/>
                <w:sz w:val="20"/>
                <w:highlight w:val="none"/>
              </w:rPr>
              <w:t>司</w:t>
            </w: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76C0806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722AE320">
            <w:pPr>
              <w:widowControl/>
              <w:jc w:val="center"/>
              <w:rPr>
                <w:rFonts w:ascii="宋体" w:hAnsi="宋体" w:cs="宋体"/>
                <w:color w:val="auto"/>
                <w:kern w:val="0"/>
                <w:sz w:val="20"/>
                <w:highlight w:val="none"/>
              </w:rPr>
            </w:pPr>
          </w:p>
          <w:p w14:paraId="46B030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r>
              <w:rPr>
                <w:rFonts w:ascii="宋体" w:hAnsi="宋体" w:cs="宋体"/>
                <w:color w:val="auto"/>
                <w:kern w:val="0"/>
                <w:sz w:val="20"/>
                <w:highlight w:val="none"/>
              </w:rPr>
              <w:t>(中国)有限</w:t>
            </w:r>
            <w:r>
              <w:rPr>
                <w:rFonts w:hint="eastAsia" w:ascii="宋体" w:hAnsi="宋体" w:cs="宋体"/>
                <w:color w:val="auto"/>
                <w:kern w:val="0"/>
                <w:sz w:val="20"/>
                <w:highlight w:val="none"/>
              </w:rPr>
              <w:t>公司</w:t>
            </w:r>
          </w:p>
        </w:tc>
        <w:tc>
          <w:tcPr>
            <w:tcW w:w="1920" w:type="dxa"/>
            <w:tcBorders>
              <w:top w:val="nil"/>
              <w:left w:val="nil"/>
              <w:bottom w:val="single" w:color="auto" w:sz="4" w:space="0"/>
              <w:right w:val="single" w:color="auto" w:sz="4" w:space="0"/>
            </w:tcBorders>
            <w:noWrap w:val="0"/>
            <w:vAlign w:val="center"/>
          </w:tcPr>
          <w:p w14:paraId="6A8705B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3010DD1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483FBD4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94F4A28">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ign w:val="center"/>
          </w:tcPr>
          <w:p w14:paraId="1045E6F7">
            <w:pPr>
              <w:widowControl/>
              <w:jc w:val="center"/>
              <w:rPr>
                <w:rFonts w:ascii="宋体" w:hAnsi="宋体" w:cs="宋体"/>
                <w:color w:val="auto"/>
                <w:kern w:val="0"/>
                <w:sz w:val="24"/>
                <w:highlight w:val="none"/>
              </w:rPr>
            </w:pPr>
            <w:r>
              <w:rPr>
                <w:rFonts w:ascii="宋体" w:hAnsi="宋体" w:cs="宋体"/>
                <w:color w:val="auto"/>
                <w:kern w:val="0"/>
                <w:sz w:val="24"/>
                <w:highlight w:val="none"/>
              </w:rPr>
              <w:t>17</w:t>
            </w:r>
          </w:p>
        </w:tc>
        <w:tc>
          <w:tcPr>
            <w:tcW w:w="2240" w:type="dxa"/>
            <w:gridSpan w:val="2"/>
            <w:tcBorders>
              <w:top w:val="single" w:color="auto" w:sz="4" w:space="0"/>
              <w:left w:val="nil"/>
              <w:bottom w:val="single" w:color="auto" w:sz="4" w:space="0"/>
              <w:right w:val="single" w:color="auto" w:sz="4" w:space="0"/>
            </w:tcBorders>
            <w:noWrap/>
            <w:vAlign w:val="center"/>
          </w:tcPr>
          <w:p w14:paraId="7478F9A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智能电表</w:t>
            </w:r>
          </w:p>
        </w:tc>
        <w:tc>
          <w:tcPr>
            <w:tcW w:w="1920" w:type="dxa"/>
            <w:tcBorders>
              <w:top w:val="nil"/>
              <w:left w:val="nil"/>
              <w:bottom w:val="single" w:color="auto" w:sz="4" w:space="0"/>
              <w:right w:val="single" w:color="auto" w:sz="4" w:space="0"/>
            </w:tcBorders>
            <w:noWrap w:val="0"/>
            <w:vAlign w:val="center"/>
          </w:tcPr>
          <w:p w14:paraId="391A1C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3000AA87">
            <w:pPr>
              <w:widowControl/>
              <w:jc w:val="center"/>
              <w:rPr>
                <w:rFonts w:ascii="宋体" w:hAnsi="宋体" w:cs="宋体"/>
                <w:color w:val="auto"/>
                <w:kern w:val="0"/>
                <w:sz w:val="20"/>
                <w:highlight w:val="none"/>
              </w:rPr>
            </w:pPr>
          </w:p>
          <w:p w14:paraId="2EE857A8">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20" w:type="dxa"/>
            <w:tcBorders>
              <w:top w:val="nil"/>
              <w:left w:val="nil"/>
              <w:bottom w:val="single" w:color="auto" w:sz="4" w:space="0"/>
              <w:right w:val="single" w:color="auto" w:sz="4" w:space="0"/>
            </w:tcBorders>
            <w:noWrap w:val="0"/>
            <w:vAlign w:val="center"/>
          </w:tcPr>
          <w:p w14:paraId="74593912">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0BE2F708">
            <w:pPr>
              <w:widowControl/>
              <w:jc w:val="center"/>
              <w:rPr>
                <w:rFonts w:ascii="宋体" w:hAnsi="宋体" w:cs="宋体"/>
                <w:color w:val="auto"/>
                <w:kern w:val="0"/>
                <w:sz w:val="20"/>
                <w:highlight w:val="none"/>
              </w:rPr>
            </w:pPr>
          </w:p>
          <w:p w14:paraId="0D62C343">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3BD53A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1AC5CF85">
            <w:pPr>
              <w:widowControl/>
              <w:jc w:val="center"/>
              <w:rPr>
                <w:rFonts w:ascii="宋体" w:hAnsi="宋体" w:cs="宋体"/>
                <w:color w:val="auto"/>
                <w:kern w:val="0"/>
                <w:sz w:val="20"/>
                <w:highlight w:val="none"/>
              </w:rPr>
            </w:pPr>
          </w:p>
          <w:p w14:paraId="622EB50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r>
              <w:rPr>
                <w:rFonts w:ascii="宋体" w:hAnsi="宋体" w:cs="宋体"/>
                <w:color w:val="auto"/>
                <w:kern w:val="0"/>
                <w:sz w:val="20"/>
                <w:highlight w:val="none"/>
              </w:rPr>
              <w:t>(中国)有限公司</w:t>
            </w:r>
          </w:p>
        </w:tc>
        <w:tc>
          <w:tcPr>
            <w:tcW w:w="1920" w:type="dxa"/>
            <w:tcBorders>
              <w:top w:val="nil"/>
              <w:left w:val="nil"/>
              <w:bottom w:val="single" w:color="auto" w:sz="4" w:space="0"/>
              <w:right w:val="single" w:color="auto" w:sz="4" w:space="0"/>
            </w:tcBorders>
            <w:noWrap w:val="0"/>
            <w:vAlign w:val="center"/>
          </w:tcPr>
          <w:p w14:paraId="375D98E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3EF32E3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6D7167A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B2B221A">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ign w:val="center"/>
          </w:tcPr>
          <w:p w14:paraId="3607C820">
            <w:pPr>
              <w:widowControl/>
              <w:jc w:val="center"/>
              <w:rPr>
                <w:rFonts w:ascii="宋体" w:hAnsi="宋体" w:cs="宋体"/>
                <w:color w:val="auto"/>
                <w:kern w:val="0"/>
                <w:sz w:val="24"/>
                <w:highlight w:val="none"/>
              </w:rPr>
            </w:pPr>
            <w:r>
              <w:rPr>
                <w:rFonts w:ascii="宋体" w:hAnsi="宋体" w:cs="宋体"/>
                <w:color w:val="auto"/>
                <w:kern w:val="0"/>
                <w:sz w:val="24"/>
                <w:highlight w:val="none"/>
              </w:rPr>
              <w:t>18</w:t>
            </w:r>
          </w:p>
        </w:tc>
        <w:tc>
          <w:tcPr>
            <w:tcW w:w="2240" w:type="dxa"/>
            <w:gridSpan w:val="2"/>
            <w:tcBorders>
              <w:top w:val="single" w:color="auto" w:sz="4" w:space="0"/>
              <w:left w:val="nil"/>
              <w:bottom w:val="single" w:color="auto" w:sz="4" w:space="0"/>
              <w:right w:val="single" w:color="auto" w:sz="4" w:space="0"/>
            </w:tcBorders>
            <w:noWrap/>
            <w:vAlign w:val="center"/>
          </w:tcPr>
          <w:p w14:paraId="73C87A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有源滤波、无功补偿</w:t>
            </w:r>
          </w:p>
        </w:tc>
        <w:tc>
          <w:tcPr>
            <w:tcW w:w="1920" w:type="dxa"/>
            <w:tcBorders>
              <w:top w:val="nil"/>
              <w:left w:val="nil"/>
              <w:bottom w:val="single" w:color="auto" w:sz="4" w:space="0"/>
              <w:right w:val="single" w:color="auto" w:sz="4" w:space="0"/>
            </w:tcBorders>
            <w:noWrap w:val="0"/>
            <w:vAlign w:val="center"/>
          </w:tcPr>
          <w:p w14:paraId="335F7B6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江苏图腾电力科技股份有限公司</w:t>
            </w:r>
          </w:p>
        </w:tc>
        <w:tc>
          <w:tcPr>
            <w:tcW w:w="1920" w:type="dxa"/>
            <w:tcBorders>
              <w:top w:val="nil"/>
              <w:left w:val="nil"/>
              <w:bottom w:val="single" w:color="auto" w:sz="4" w:space="0"/>
              <w:right w:val="single" w:color="auto" w:sz="4" w:space="0"/>
            </w:tcBorders>
            <w:noWrap w:val="0"/>
            <w:vAlign w:val="center"/>
          </w:tcPr>
          <w:p w14:paraId="06E82B9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深圳绿电科技有限公司</w:t>
            </w:r>
          </w:p>
        </w:tc>
        <w:tc>
          <w:tcPr>
            <w:tcW w:w="1920" w:type="dxa"/>
            <w:tcBorders>
              <w:top w:val="nil"/>
              <w:left w:val="nil"/>
              <w:bottom w:val="single" w:color="auto" w:sz="4" w:space="0"/>
              <w:right w:val="single" w:color="auto" w:sz="4" w:space="0"/>
            </w:tcBorders>
            <w:noWrap w:val="0"/>
            <w:vAlign w:val="center"/>
          </w:tcPr>
          <w:p w14:paraId="1D366F5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西安爱科赛博电气股份有限公司</w:t>
            </w:r>
          </w:p>
        </w:tc>
        <w:tc>
          <w:tcPr>
            <w:tcW w:w="1920" w:type="dxa"/>
            <w:tcBorders>
              <w:top w:val="nil"/>
              <w:left w:val="nil"/>
              <w:bottom w:val="single" w:color="auto" w:sz="4" w:space="0"/>
              <w:right w:val="single" w:color="auto" w:sz="4" w:space="0"/>
            </w:tcBorders>
            <w:noWrap w:val="0"/>
            <w:vAlign w:val="center"/>
          </w:tcPr>
          <w:p w14:paraId="66382DA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6FE6852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6CF66B0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9A6CAA9">
        <w:tblPrEx>
          <w:tblCellMar>
            <w:top w:w="0" w:type="dxa"/>
            <w:left w:w="108" w:type="dxa"/>
            <w:bottom w:w="0" w:type="dxa"/>
            <w:right w:w="108" w:type="dxa"/>
          </w:tblCellMar>
        </w:tblPrEx>
        <w:trPr>
          <w:trHeight w:val="1002" w:hRule="atLeast"/>
        </w:trPr>
        <w:tc>
          <w:tcPr>
            <w:tcW w:w="582" w:type="dxa"/>
            <w:tcBorders>
              <w:top w:val="nil"/>
              <w:left w:val="single" w:color="auto" w:sz="4" w:space="0"/>
              <w:bottom w:val="single" w:color="auto" w:sz="4" w:space="0"/>
              <w:right w:val="single" w:color="auto" w:sz="4" w:space="0"/>
            </w:tcBorders>
            <w:noWrap/>
            <w:vAlign w:val="center"/>
          </w:tcPr>
          <w:p w14:paraId="0A82E333">
            <w:pPr>
              <w:widowControl/>
              <w:jc w:val="center"/>
              <w:rPr>
                <w:rFonts w:ascii="宋体" w:hAnsi="宋体" w:cs="宋体"/>
                <w:color w:val="auto"/>
                <w:kern w:val="0"/>
                <w:sz w:val="24"/>
                <w:highlight w:val="none"/>
              </w:rPr>
            </w:pPr>
            <w:r>
              <w:rPr>
                <w:rFonts w:ascii="宋体" w:hAnsi="宋体" w:cs="宋体"/>
                <w:color w:val="auto"/>
                <w:kern w:val="0"/>
                <w:sz w:val="24"/>
                <w:highlight w:val="none"/>
              </w:rPr>
              <w:t>19</w:t>
            </w:r>
          </w:p>
        </w:tc>
        <w:tc>
          <w:tcPr>
            <w:tcW w:w="2240" w:type="dxa"/>
            <w:gridSpan w:val="2"/>
            <w:tcBorders>
              <w:top w:val="single" w:color="auto" w:sz="4" w:space="0"/>
              <w:left w:val="nil"/>
              <w:bottom w:val="single" w:color="auto" w:sz="4" w:space="0"/>
              <w:right w:val="single" w:color="auto" w:sz="4" w:space="0"/>
            </w:tcBorders>
            <w:noWrap/>
            <w:vAlign w:val="center"/>
          </w:tcPr>
          <w:p w14:paraId="68381F2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双电源转换开关</w:t>
            </w:r>
          </w:p>
        </w:tc>
        <w:tc>
          <w:tcPr>
            <w:tcW w:w="1920" w:type="dxa"/>
            <w:tcBorders>
              <w:top w:val="nil"/>
              <w:left w:val="nil"/>
              <w:bottom w:val="single" w:color="auto" w:sz="4" w:space="0"/>
              <w:right w:val="single" w:color="auto" w:sz="4" w:space="0"/>
            </w:tcBorders>
            <w:noWrap w:val="0"/>
            <w:vAlign w:val="center"/>
          </w:tcPr>
          <w:p w14:paraId="419A84D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077C52AB">
            <w:pPr>
              <w:widowControl/>
              <w:jc w:val="center"/>
              <w:rPr>
                <w:rFonts w:ascii="宋体" w:hAnsi="宋体" w:cs="宋体"/>
                <w:color w:val="auto"/>
                <w:kern w:val="0"/>
                <w:sz w:val="20"/>
                <w:highlight w:val="none"/>
              </w:rPr>
            </w:pPr>
          </w:p>
          <w:p w14:paraId="30BCD387">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20" w:type="dxa"/>
            <w:tcBorders>
              <w:top w:val="nil"/>
              <w:left w:val="nil"/>
              <w:bottom w:val="single" w:color="auto" w:sz="4" w:space="0"/>
              <w:right w:val="single" w:color="auto" w:sz="4" w:space="0"/>
            </w:tcBorders>
            <w:noWrap w:val="0"/>
            <w:vAlign w:val="center"/>
          </w:tcPr>
          <w:p w14:paraId="7B3ACB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106337DD">
            <w:pPr>
              <w:widowControl/>
              <w:jc w:val="center"/>
              <w:rPr>
                <w:rFonts w:ascii="宋体" w:hAnsi="宋体" w:cs="宋体"/>
                <w:color w:val="auto"/>
                <w:kern w:val="0"/>
                <w:sz w:val="20"/>
                <w:highlight w:val="none"/>
              </w:rPr>
            </w:pPr>
          </w:p>
          <w:p w14:paraId="6BCD4950">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20" w:type="dxa"/>
            <w:tcBorders>
              <w:top w:val="nil"/>
              <w:left w:val="nil"/>
              <w:bottom w:val="single" w:color="auto" w:sz="4" w:space="0"/>
              <w:right w:val="single" w:color="auto" w:sz="4" w:space="0"/>
            </w:tcBorders>
            <w:noWrap w:val="0"/>
            <w:vAlign w:val="center"/>
          </w:tcPr>
          <w:p w14:paraId="4028ADC4">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3AB90D31">
            <w:pPr>
              <w:widowControl/>
              <w:jc w:val="center"/>
              <w:rPr>
                <w:rFonts w:ascii="宋体" w:hAnsi="宋体" w:cs="宋体"/>
                <w:color w:val="auto"/>
                <w:kern w:val="0"/>
                <w:sz w:val="20"/>
                <w:highlight w:val="none"/>
              </w:rPr>
            </w:pPr>
          </w:p>
          <w:p w14:paraId="3DB19B4A">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20" w:type="dxa"/>
            <w:tcBorders>
              <w:top w:val="nil"/>
              <w:left w:val="nil"/>
              <w:bottom w:val="single" w:color="auto" w:sz="4" w:space="0"/>
              <w:right w:val="single" w:color="auto" w:sz="4" w:space="0"/>
            </w:tcBorders>
            <w:noWrap w:val="0"/>
            <w:vAlign w:val="center"/>
          </w:tcPr>
          <w:p w14:paraId="1729783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30A8203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92" w:type="dxa"/>
            <w:tcBorders>
              <w:top w:val="nil"/>
              <w:left w:val="nil"/>
              <w:bottom w:val="single" w:color="auto" w:sz="4" w:space="0"/>
              <w:right w:val="single" w:color="auto" w:sz="4" w:space="0"/>
            </w:tcBorders>
            <w:noWrap/>
            <w:vAlign w:val="center"/>
          </w:tcPr>
          <w:p w14:paraId="2715AB5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bl>
    <w:p w14:paraId="1E1E01A1">
      <w:pPr>
        <w:spacing w:line="360" w:lineRule="auto"/>
        <w:jc w:val="center"/>
        <w:rPr>
          <w:rFonts w:ascii="宋体" w:hAnsi="宋体"/>
          <w:b/>
          <w:bCs/>
          <w:color w:val="auto"/>
          <w:szCs w:val="21"/>
          <w:highlight w:val="none"/>
        </w:rPr>
      </w:pPr>
    </w:p>
    <w:p w14:paraId="19D38AB8">
      <w:pPr>
        <w:spacing w:line="360" w:lineRule="auto"/>
        <w:jc w:val="center"/>
        <w:rPr>
          <w:rFonts w:ascii="宋体" w:hAnsi="宋体"/>
          <w:b/>
          <w:bCs/>
          <w:color w:val="auto"/>
          <w:szCs w:val="21"/>
          <w:highlight w:val="none"/>
        </w:rPr>
      </w:pPr>
    </w:p>
    <w:p w14:paraId="4A8D9867">
      <w:pPr>
        <w:spacing w:line="360" w:lineRule="auto"/>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给排水材料设备品牌表</w:t>
      </w:r>
    </w:p>
    <w:tbl>
      <w:tblPr>
        <w:tblStyle w:val="12"/>
        <w:tblW w:w="13662" w:type="dxa"/>
        <w:tblInd w:w="93" w:type="dxa"/>
        <w:tblLayout w:type="autofit"/>
        <w:tblCellMar>
          <w:top w:w="0" w:type="dxa"/>
          <w:left w:w="108" w:type="dxa"/>
          <w:bottom w:w="0" w:type="dxa"/>
          <w:right w:w="108" w:type="dxa"/>
        </w:tblCellMar>
      </w:tblPr>
      <w:tblGrid>
        <w:gridCol w:w="582"/>
        <w:gridCol w:w="1560"/>
        <w:gridCol w:w="1920"/>
        <w:gridCol w:w="1920"/>
        <w:gridCol w:w="1920"/>
        <w:gridCol w:w="1920"/>
        <w:gridCol w:w="1920"/>
        <w:gridCol w:w="1920"/>
      </w:tblGrid>
      <w:tr w14:paraId="44229A3A">
        <w:tblPrEx>
          <w:tblCellMar>
            <w:top w:w="0" w:type="dxa"/>
            <w:left w:w="108" w:type="dxa"/>
            <w:bottom w:w="0" w:type="dxa"/>
            <w:right w:w="108" w:type="dxa"/>
          </w:tblCellMar>
        </w:tblPrEx>
        <w:trPr>
          <w:trHeight w:val="1050"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3ECA489C">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560" w:type="dxa"/>
            <w:tcBorders>
              <w:top w:val="single" w:color="auto" w:sz="4" w:space="0"/>
              <w:left w:val="nil"/>
              <w:bottom w:val="single" w:color="auto" w:sz="4" w:space="0"/>
              <w:right w:val="single" w:color="auto" w:sz="4" w:space="0"/>
            </w:tcBorders>
            <w:noWrap w:val="0"/>
            <w:vAlign w:val="center"/>
          </w:tcPr>
          <w:p w14:paraId="714D4104">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设备及材料名称</w:t>
            </w:r>
          </w:p>
        </w:tc>
        <w:tc>
          <w:tcPr>
            <w:tcW w:w="1920" w:type="dxa"/>
            <w:tcBorders>
              <w:top w:val="single" w:color="auto" w:sz="4" w:space="0"/>
              <w:left w:val="nil"/>
              <w:bottom w:val="single" w:color="auto" w:sz="4" w:space="0"/>
              <w:right w:val="single" w:color="auto" w:sz="4" w:space="0"/>
            </w:tcBorders>
            <w:noWrap w:val="0"/>
            <w:vAlign w:val="center"/>
          </w:tcPr>
          <w:p w14:paraId="03CF63F5">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1</w:t>
            </w:r>
          </w:p>
        </w:tc>
        <w:tc>
          <w:tcPr>
            <w:tcW w:w="1920" w:type="dxa"/>
            <w:tcBorders>
              <w:top w:val="single" w:color="auto" w:sz="4" w:space="0"/>
              <w:left w:val="nil"/>
              <w:bottom w:val="single" w:color="auto" w:sz="4" w:space="0"/>
              <w:right w:val="single" w:color="auto" w:sz="4" w:space="0"/>
            </w:tcBorders>
            <w:noWrap w:val="0"/>
            <w:vAlign w:val="center"/>
          </w:tcPr>
          <w:p w14:paraId="23EB9424">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2</w:t>
            </w:r>
          </w:p>
        </w:tc>
        <w:tc>
          <w:tcPr>
            <w:tcW w:w="1920" w:type="dxa"/>
            <w:tcBorders>
              <w:top w:val="single" w:color="auto" w:sz="4" w:space="0"/>
              <w:left w:val="nil"/>
              <w:bottom w:val="single" w:color="auto" w:sz="4" w:space="0"/>
              <w:right w:val="single" w:color="auto" w:sz="4" w:space="0"/>
            </w:tcBorders>
            <w:noWrap w:val="0"/>
            <w:vAlign w:val="center"/>
          </w:tcPr>
          <w:p w14:paraId="66938792">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3</w:t>
            </w:r>
          </w:p>
        </w:tc>
        <w:tc>
          <w:tcPr>
            <w:tcW w:w="1920" w:type="dxa"/>
            <w:tcBorders>
              <w:top w:val="single" w:color="auto" w:sz="4" w:space="0"/>
              <w:left w:val="nil"/>
              <w:bottom w:val="single" w:color="auto" w:sz="4" w:space="0"/>
              <w:right w:val="single" w:color="auto" w:sz="4" w:space="0"/>
            </w:tcBorders>
            <w:noWrap w:val="0"/>
            <w:vAlign w:val="center"/>
          </w:tcPr>
          <w:p w14:paraId="02A3D404">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4</w:t>
            </w:r>
          </w:p>
        </w:tc>
        <w:tc>
          <w:tcPr>
            <w:tcW w:w="1920" w:type="dxa"/>
            <w:tcBorders>
              <w:top w:val="single" w:color="auto" w:sz="4" w:space="0"/>
              <w:left w:val="nil"/>
              <w:bottom w:val="single" w:color="auto" w:sz="4" w:space="0"/>
              <w:right w:val="single" w:color="auto" w:sz="4" w:space="0"/>
            </w:tcBorders>
            <w:noWrap w:val="0"/>
            <w:vAlign w:val="center"/>
          </w:tcPr>
          <w:p w14:paraId="493FB56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5</w:t>
            </w:r>
          </w:p>
        </w:tc>
        <w:tc>
          <w:tcPr>
            <w:tcW w:w="1920" w:type="dxa"/>
            <w:tcBorders>
              <w:top w:val="single" w:color="auto" w:sz="4" w:space="0"/>
              <w:left w:val="nil"/>
              <w:bottom w:val="single" w:color="auto" w:sz="4" w:space="0"/>
              <w:right w:val="single" w:color="auto" w:sz="4" w:space="0"/>
            </w:tcBorders>
            <w:noWrap w:val="0"/>
            <w:vAlign w:val="center"/>
          </w:tcPr>
          <w:p w14:paraId="2B895E9E">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r>
      <w:tr w14:paraId="4EDAF015">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02C30670">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560" w:type="dxa"/>
            <w:tcBorders>
              <w:top w:val="single" w:color="auto" w:sz="4" w:space="0"/>
              <w:left w:val="nil"/>
              <w:bottom w:val="single" w:color="auto" w:sz="4" w:space="0"/>
              <w:right w:val="single" w:color="auto" w:sz="4" w:space="0"/>
            </w:tcBorders>
            <w:noWrap w:val="0"/>
            <w:vAlign w:val="center"/>
          </w:tcPr>
          <w:p w14:paraId="3C5FA3D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生活水泵</w:t>
            </w:r>
          </w:p>
        </w:tc>
        <w:tc>
          <w:tcPr>
            <w:tcW w:w="1920" w:type="dxa"/>
            <w:tcBorders>
              <w:top w:val="nil"/>
              <w:left w:val="nil"/>
              <w:bottom w:val="single" w:color="auto" w:sz="4" w:space="0"/>
              <w:right w:val="single" w:color="auto" w:sz="4" w:space="0"/>
            </w:tcBorders>
            <w:noWrap w:val="0"/>
            <w:vAlign w:val="center"/>
          </w:tcPr>
          <w:p w14:paraId="75F07B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山东双轮</w:t>
            </w:r>
          </w:p>
        </w:tc>
        <w:tc>
          <w:tcPr>
            <w:tcW w:w="1920" w:type="dxa"/>
            <w:tcBorders>
              <w:top w:val="nil"/>
              <w:left w:val="nil"/>
              <w:bottom w:val="single" w:color="auto" w:sz="4" w:space="0"/>
              <w:right w:val="single" w:color="auto" w:sz="4" w:space="0"/>
            </w:tcBorders>
            <w:noWrap w:val="0"/>
            <w:vAlign w:val="center"/>
          </w:tcPr>
          <w:p w14:paraId="09A7FF3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广一</w:t>
            </w:r>
          </w:p>
          <w:p w14:paraId="6B6A5EC5">
            <w:pPr>
              <w:widowControl/>
              <w:jc w:val="center"/>
              <w:rPr>
                <w:rFonts w:ascii="宋体" w:hAnsi="宋体" w:cs="宋体"/>
                <w:color w:val="auto"/>
                <w:kern w:val="0"/>
                <w:sz w:val="20"/>
                <w:highlight w:val="none"/>
              </w:rPr>
            </w:pPr>
          </w:p>
          <w:p w14:paraId="53903F4F">
            <w:pPr>
              <w:widowControl/>
              <w:jc w:val="center"/>
              <w:rPr>
                <w:rFonts w:ascii="宋体" w:hAnsi="宋体" w:cs="宋体"/>
                <w:color w:val="auto"/>
                <w:kern w:val="0"/>
                <w:sz w:val="20"/>
                <w:highlight w:val="none"/>
              </w:rPr>
            </w:pPr>
            <w:r>
              <w:rPr>
                <w:rFonts w:ascii="宋体" w:hAnsi="宋体" w:cs="宋体"/>
                <w:color w:val="auto"/>
                <w:kern w:val="0"/>
                <w:sz w:val="20"/>
                <w:highlight w:val="none"/>
              </w:rPr>
              <w:t>[广州广一泵业有限公司]</w:t>
            </w:r>
          </w:p>
        </w:tc>
        <w:tc>
          <w:tcPr>
            <w:tcW w:w="1920" w:type="dxa"/>
            <w:tcBorders>
              <w:top w:val="nil"/>
              <w:left w:val="nil"/>
              <w:bottom w:val="single" w:color="auto" w:sz="4" w:space="0"/>
              <w:right w:val="single" w:color="auto" w:sz="4" w:space="0"/>
            </w:tcBorders>
            <w:noWrap w:val="0"/>
            <w:vAlign w:val="center"/>
          </w:tcPr>
          <w:p w14:paraId="3FF79B6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熊猫</w:t>
            </w:r>
          </w:p>
          <w:p w14:paraId="2707A842">
            <w:pPr>
              <w:widowControl/>
              <w:jc w:val="center"/>
              <w:rPr>
                <w:rFonts w:ascii="宋体" w:hAnsi="宋体" w:cs="宋体"/>
                <w:color w:val="auto"/>
                <w:kern w:val="0"/>
                <w:sz w:val="20"/>
                <w:highlight w:val="none"/>
              </w:rPr>
            </w:pPr>
          </w:p>
          <w:p w14:paraId="0C19A723">
            <w:pPr>
              <w:widowControl/>
              <w:jc w:val="center"/>
              <w:rPr>
                <w:rFonts w:ascii="宋体" w:hAnsi="宋体" w:cs="宋体"/>
                <w:color w:val="auto"/>
                <w:kern w:val="0"/>
                <w:sz w:val="20"/>
                <w:highlight w:val="none"/>
              </w:rPr>
            </w:pPr>
            <w:r>
              <w:rPr>
                <w:rFonts w:ascii="宋体" w:hAnsi="宋体" w:cs="宋体"/>
                <w:color w:val="auto"/>
                <w:kern w:val="0"/>
                <w:sz w:val="20"/>
                <w:highlight w:val="none"/>
              </w:rPr>
              <w:t>[上海熊猫机械(集团)有限公司]</w:t>
            </w:r>
          </w:p>
        </w:tc>
        <w:tc>
          <w:tcPr>
            <w:tcW w:w="1920" w:type="dxa"/>
            <w:tcBorders>
              <w:top w:val="nil"/>
              <w:left w:val="nil"/>
              <w:bottom w:val="single" w:color="auto" w:sz="4" w:space="0"/>
              <w:right w:val="single" w:color="auto" w:sz="4" w:space="0"/>
            </w:tcBorders>
            <w:noWrap w:val="0"/>
            <w:vAlign w:val="center"/>
          </w:tcPr>
          <w:p w14:paraId="6383D49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5D25CA2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5F88353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F1C88D3">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40F4761E">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560" w:type="dxa"/>
            <w:tcBorders>
              <w:top w:val="single" w:color="auto" w:sz="4" w:space="0"/>
              <w:left w:val="nil"/>
              <w:bottom w:val="single" w:color="auto" w:sz="4" w:space="0"/>
              <w:right w:val="single" w:color="auto" w:sz="4" w:space="0"/>
            </w:tcBorders>
            <w:noWrap w:val="0"/>
            <w:vAlign w:val="center"/>
          </w:tcPr>
          <w:p w14:paraId="5415BA8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污水水泵</w:t>
            </w:r>
          </w:p>
        </w:tc>
        <w:tc>
          <w:tcPr>
            <w:tcW w:w="1920" w:type="dxa"/>
            <w:tcBorders>
              <w:top w:val="nil"/>
              <w:left w:val="nil"/>
              <w:bottom w:val="single" w:color="auto" w:sz="4" w:space="0"/>
              <w:right w:val="single" w:color="auto" w:sz="4" w:space="0"/>
            </w:tcBorders>
            <w:noWrap w:val="0"/>
            <w:vAlign w:val="center"/>
          </w:tcPr>
          <w:p w14:paraId="38274A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山东双轮</w:t>
            </w:r>
          </w:p>
        </w:tc>
        <w:tc>
          <w:tcPr>
            <w:tcW w:w="1920" w:type="dxa"/>
            <w:tcBorders>
              <w:top w:val="nil"/>
              <w:left w:val="nil"/>
              <w:bottom w:val="single" w:color="auto" w:sz="4" w:space="0"/>
              <w:right w:val="single" w:color="auto" w:sz="4" w:space="0"/>
            </w:tcBorders>
            <w:noWrap w:val="0"/>
            <w:vAlign w:val="center"/>
          </w:tcPr>
          <w:p w14:paraId="70F6346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广一</w:t>
            </w:r>
          </w:p>
          <w:p w14:paraId="16AA8ECE">
            <w:pPr>
              <w:widowControl/>
              <w:jc w:val="center"/>
              <w:rPr>
                <w:rFonts w:ascii="宋体" w:hAnsi="宋体" w:cs="宋体"/>
                <w:color w:val="auto"/>
                <w:kern w:val="0"/>
                <w:sz w:val="20"/>
                <w:highlight w:val="none"/>
              </w:rPr>
            </w:pPr>
          </w:p>
          <w:p w14:paraId="77C64E2D">
            <w:pPr>
              <w:widowControl/>
              <w:jc w:val="center"/>
              <w:rPr>
                <w:rFonts w:ascii="宋体" w:hAnsi="宋体" w:cs="宋体"/>
                <w:color w:val="auto"/>
                <w:kern w:val="0"/>
                <w:sz w:val="20"/>
                <w:highlight w:val="none"/>
              </w:rPr>
            </w:pPr>
            <w:r>
              <w:rPr>
                <w:rFonts w:ascii="宋体" w:hAnsi="宋体" w:cs="宋体"/>
                <w:color w:val="auto"/>
                <w:kern w:val="0"/>
                <w:sz w:val="20"/>
                <w:highlight w:val="none"/>
              </w:rPr>
              <w:t>[广州广一泵业有限公司]</w:t>
            </w:r>
          </w:p>
        </w:tc>
        <w:tc>
          <w:tcPr>
            <w:tcW w:w="1920" w:type="dxa"/>
            <w:tcBorders>
              <w:top w:val="nil"/>
              <w:left w:val="nil"/>
              <w:bottom w:val="single" w:color="auto" w:sz="4" w:space="0"/>
              <w:right w:val="single" w:color="auto" w:sz="4" w:space="0"/>
            </w:tcBorders>
            <w:noWrap w:val="0"/>
            <w:vAlign w:val="center"/>
          </w:tcPr>
          <w:p w14:paraId="36E6832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熊猫</w:t>
            </w:r>
          </w:p>
          <w:p w14:paraId="01104B94">
            <w:pPr>
              <w:widowControl/>
              <w:jc w:val="center"/>
              <w:rPr>
                <w:rFonts w:ascii="宋体" w:hAnsi="宋体" w:cs="宋体"/>
                <w:color w:val="auto"/>
                <w:kern w:val="0"/>
                <w:sz w:val="20"/>
                <w:highlight w:val="none"/>
              </w:rPr>
            </w:pPr>
          </w:p>
          <w:p w14:paraId="41FA182E">
            <w:pPr>
              <w:widowControl/>
              <w:jc w:val="center"/>
              <w:rPr>
                <w:rFonts w:ascii="宋体" w:hAnsi="宋体" w:cs="宋体"/>
                <w:color w:val="auto"/>
                <w:kern w:val="0"/>
                <w:sz w:val="20"/>
                <w:highlight w:val="none"/>
              </w:rPr>
            </w:pPr>
            <w:r>
              <w:rPr>
                <w:rFonts w:ascii="宋体" w:hAnsi="宋体" w:cs="宋体"/>
                <w:color w:val="auto"/>
                <w:kern w:val="0"/>
                <w:sz w:val="20"/>
                <w:highlight w:val="none"/>
              </w:rPr>
              <w:t>[上海熊猫机械(集团)有限公司]</w:t>
            </w:r>
          </w:p>
        </w:tc>
        <w:tc>
          <w:tcPr>
            <w:tcW w:w="1920" w:type="dxa"/>
            <w:tcBorders>
              <w:top w:val="nil"/>
              <w:left w:val="nil"/>
              <w:bottom w:val="single" w:color="auto" w:sz="4" w:space="0"/>
              <w:right w:val="single" w:color="auto" w:sz="4" w:space="0"/>
            </w:tcBorders>
            <w:noWrap w:val="0"/>
            <w:vAlign w:val="center"/>
          </w:tcPr>
          <w:p w14:paraId="73C305A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08058A2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6CA0394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0B6F0DC">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36F03AAC">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560" w:type="dxa"/>
            <w:tcBorders>
              <w:top w:val="single" w:color="auto" w:sz="4" w:space="0"/>
              <w:left w:val="nil"/>
              <w:bottom w:val="single" w:color="auto" w:sz="4" w:space="0"/>
              <w:right w:val="single" w:color="auto" w:sz="4" w:space="0"/>
            </w:tcBorders>
            <w:noWrap w:val="0"/>
            <w:vAlign w:val="center"/>
          </w:tcPr>
          <w:p w14:paraId="7A4F54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消防泵</w:t>
            </w:r>
          </w:p>
        </w:tc>
        <w:tc>
          <w:tcPr>
            <w:tcW w:w="1920" w:type="dxa"/>
            <w:tcBorders>
              <w:top w:val="nil"/>
              <w:left w:val="nil"/>
              <w:bottom w:val="single" w:color="auto" w:sz="4" w:space="0"/>
              <w:right w:val="single" w:color="auto" w:sz="4" w:space="0"/>
            </w:tcBorders>
            <w:noWrap w:val="0"/>
            <w:vAlign w:val="center"/>
          </w:tcPr>
          <w:p w14:paraId="61970DC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江西万载</w:t>
            </w:r>
          </w:p>
        </w:tc>
        <w:tc>
          <w:tcPr>
            <w:tcW w:w="1920" w:type="dxa"/>
            <w:tcBorders>
              <w:top w:val="nil"/>
              <w:left w:val="nil"/>
              <w:bottom w:val="single" w:color="auto" w:sz="4" w:space="0"/>
              <w:right w:val="single" w:color="auto" w:sz="4" w:space="0"/>
            </w:tcBorders>
            <w:noWrap w:val="0"/>
            <w:vAlign w:val="center"/>
          </w:tcPr>
          <w:p w14:paraId="58AB294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新瑞洪</w:t>
            </w:r>
          </w:p>
        </w:tc>
        <w:tc>
          <w:tcPr>
            <w:tcW w:w="1920" w:type="dxa"/>
            <w:tcBorders>
              <w:top w:val="nil"/>
              <w:left w:val="nil"/>
              <w:bottom w:val="single" w:color="auto" w:sz="4" w:space="0"/>
              <w:right w:val="single" w:color="auto" w:sz="4" w:space="0"/>
            </w:tcBorders>
            <w:noWrap w:val="0"/>
            <w:vAlign w:val="center"/>
          </w:tcPr>
          <w:p w14:paraId="36D512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上海通一</w:t>
            </w:r>
          </w:p>
        </w:tc>
        <w:tc>
          <w:tcPr>
            <w:tcW w:w="1920" w:type="dxa"/>
            <w:tcBorders>
              <w:top w:val="nil"/>
              <w:left w:val="nil"/>
              <w:bottom w:val="single" w:color="auto" w:sz="4" w:space="0"/>
              <w:right w:val="single" w:color="auto" w:sz="4" w:space="0"/>
            </w:tcBorders>
            <w:noWrap w:val="0"/>
            <w:vAlign w:val="center"/>
          </w:tcPr>
          <w:p w14:paraId="5334BB4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1EB7F01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4B0E3F2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E0BD29E">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21C38BA6">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1560" w:type="dxa"/>
            <w:tcBorders>
              <w:top w:val="single" w:color="auto" w:sz="4" w:space="0"/>
              <w:left w:val="nil"/>
              <w:bottom w:val="single" w:color="auto" w:sz="4" w:space="0"/>
              <w:right w:val="single" w:color="auto" w:sz="4" w:space="0"/>
            </w:tcBorders>
            <w:noWrap w:val="0"/>
            <w:vAlign w:val="center"/>
          </w:tcPr>
          <w:p w14:paraId="31774E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湿式报警</w:t>
            </w:r>
          </w:p>
        </w:tc>
        <w:tc>
          <w:tcPr>
            <w:tcW w:w="1920" w:type="dxa"/>
            <w:tcBorders>
              <w:top w:val="nil"/>
              <w:left w:val="nil"/>
              <w:bottom w:val="single" w:color="auto" w:sz="4" w:space="0"/>
              <w:right w:val="single" w:color="auto" w:sz="4" w:space="0"/>
            </w:tcBorders>
            <w:noWrap w:val="0"/>
            <w:vAlign w:val="center"/>
          </w:tcPr>
          <w:p w14:paraId="2733BB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福建水力</w:t>
            </w:r>
          </w:p>
        </w:tc>
        <w:tc>
          <w:tcPr>
            <w:tcW w:w="1920" w:type="dxa"/>
            <w:tcBorders>
              <w:top w:val="nil"/>
              <w:left w:val="nil"/>
              <w:bottom w:val="single" w:color="auto" w:sz="4" w:space="0"/>
              <w:right w:val="single" w:color="auto" w:sz="4" w:space="0"/>
            </w:tcBorders>
            <w:noWrap w:val="0"/>
            <w:vAlign w:val="center"/>
          </w:tcPr>
          <w:p w14:paraId="28DA5B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复兴</w:t>
            </w:r>
          </w:p>
        </w:tc>
        <w:tc>
          <w:tcPr>
            <w:tcW w:w="1920" w:type="dxa"/>
            <w:tcBorders>
              <w:top w:val="nil"/>
              <w:left w:val="nil"/>
              <w:bottom w:val="single" w:color="auto" w:sz="4" w:space="0"/>
              <w:right w:val="single" w:color="auto" w:sz="4" w:space="0"/>
            </w:tcBorders>
            <w:noWrap w:val="0"/>
            <w:vAlign w:val="center"/>
          </w:tcPr>
          <w:p w14:paraId="48C6A78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南安市天安消防设备有限公司</w:t>
            </w:r>
          </w:p>
        </w:tc>
        <w:tc>
          <w:tcPr>
            <w:tcW w:w="1920" w:type="dxa"/>
            <w:tcBorders>
              <w:top w:val="nil"/>
              <w:left w:val="nil"/>
              <w:bottom w:val="single" w:color="auto" w:sz="4" w:space="0"/>
              <w:right w:val="single" w:color="auto" w:sz="4" w:space="0"/>
            </w:tcBorders>
            <w:noWrap w:val="0"/>
            <w:vAlign w:val="center"/>
          </w:tcPr>
          <w:p w14:paraId="0D5385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山东正希消防科技有限公司</w:t>
            </w:r>
          </w:p>
        </w:tc>
        <w:tc>
          <w:tcPr>
            <w:tcW w:w="1920" w:type="dxa"/>
            <w:tcBorders>
              <w:top w:val="nil"/>
              <w:left w:val="nil"/>
              <w:bottom w:val="single" w:color="auto" w:sz="4" w:space="0"/>
              <w:right w:val="single" w:color="auto" w:sz="4" w:space="0"/>
            </w:tcBorders>
            <w:noWrap w:val="0"/>
            <w:vAlign w:val="center"/>
          </w:tcPr>
          <w:p w14:paraId="01487A28">
            <w:pPr>
              <w:widowControl/>
              <w:jc w:val="center"/>
              <w:rPr>
                <w:rFonts w:ascii="宋体" w:hAnsi="宋体" w:cs="宋体"/>
                <w:color w:val="auto"/>
                <w:kern w:val="0"/>
                <w:sz w:val="20"/>
                <w:highlight w:val="none"/>
              </w:rPr>
            </w:pPr>
          </w:p>
        </w:tc>
        <w:tc>
          <w:tcPr>
            <w:tcW w:w="1920" w:type="dxa"/>
            <w:tcBorders>
              <w:top w:val="nil"/>
              <w:left w:val="nil"/>
              <w:bottom w:val="single" w:color="auto" w:sz="4" w:space="0"/>
              <w:right w:val="single" w:color="auto" w:sz="4" w:space="0"/>
            </w:tcBorders>
            <w:noWrap/>
            <w:vAlign w:val="center"/>
          </w:tcPr>
          <w:p w14:paraId="472FA84A">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B1AFC98">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4C18EF9B">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1560" w:type="dxa"/>
            <w:tcBorders>
              <w:top w:val="single" w:color="auto" w:sz="4" w:space="0"/>
              <w:left w:val="nil"/>
              <w:bottom w:val="single" w:color="auto" w:sz="4" w:space="0"/>
              <w:right w:val="single" w:color="auto" w:sz="4" w:space="0"/>
            </w:tcBorders>
            <w:noWrap w:val="0"/>
            <w:vAlign w:val="center"/>
          </w:tcPr>
          <w:p w14:paraId="54F88C98">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铸铁管、承插式不锈钢管、衬塑镀锌钢管</w:t>
            </w:r>
          </w:p>
        </w:tc>
        <w:tc>
          <w:tcPr>
            <w:tcW w:w="1920" w:type="dxa"/>
            <w:tcBorders>
              <w:top w:val="nil"/>
              <w:left w:val="nil"/>
              <w:bottom w:val="single" w:color="auto" w:sz="4" w:space="0"/>
              <w:right w:val="single" w:color="auto" w:sz="4" w:space="0"/>
            </w:tcBorders>
            <w:noWrap w:val="0"/>
            <w:vAlign w:val="center"/>
          </w:tcPr>
          <w:p w14:paraId="421C2CA8">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7115ED36">
            <w:pPr>
              <w:widowControl/>
              <w:jc w:val="center"/>
              <w:rPr>
                <w:rFonts w:ascii="宋体" w:hAnsi="宋体" w:cs="宋体"/>
                <w:color w:val="auto"/>
                <w:kern w:val="0"/>
                <w:sz w:val="20"/>
                <w:highlight w:val="none"/>
              </w:rPr>
            </w:pPr>
          </w:p>
          <w:p w14:paraId="157E8B8E">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1920" w:type="dxa"/>
            <w:tcBorders>
              <w:top w:val="nil"/>
              <w:left w:val="nil"/>
              <w:bottom w:val="single" w:color="auto" w:sz="4" w:space="0"/>
              <w:right w:val="single" w:color="auto" w:sz="4" w:space="0"/>
            </w:tcBorders>
            <w:noWrap w:val="0"/>
            <w:vAlign w:val="center"/>
          </w:tcPr>
          <w:p w14:paraId="3DF0BB9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珠江管业</w:t>
            </w:r>
          </w:p>
          <w:p w14:paraId="1E9DD6EE">
            <w:pPr>
              <w:widowControl/>
              <w:jc w:val="center"/>
              <w:rPr>
                <w:rFonts w:ascii="宋体" w:hAnsi="宋体" w:cs="宋体"/>
                <w:color w:val="auto"/>
                <w:kern w:val="0"/>
                <w:sz w:val="20"/>
                <w:highlight w:val="none"/>
              </w:rPr>
            </w:pPr>
          </w:p>
          <w:p w14:paraId="4E09B416">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[广州珠江管业科技有限公司]</w:t>
            </w:r>
          </w:p>
        </w:tc>
        <w:tc>
          <w:tcPr>
            <w:tcW w:w="1920" w:type="dxa"/>
            <w:tcBorders>
              <w:top w:val="nil"/>
              <w:left w:val="nil"/>
              <w:bottom w:val="single" w:color="auto" w:sz="4" w:space="0"/>
              <w:right w:val="single" w:color="auto" w:sz="4" w:space="0"/>
            </w:tcBorders>
            <w:noWrap w:val="0"/>
            <w:vAlign w:val="center"/>
          </w:tcPr>
          <w:p w14:paraId="1C8CEB4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7A2EA406">
            <w:pPr>
              <w:widowControl/>
              <w:jc w:val="center"/>
              <w:rPr>
                <w:rFonts w:ascii="宋体" w:hAnsi="宋体" w:cs="宋体"/>
                <w:color w:val="auto"/>
                <w:kern w:val="0"/>
                <w:sz w:val="20"/>
                <w:highlight w:val="none"/>
              </w:rPr>
            </w:pPr>
          </w:p>
          <w:p w14:paraId="1E748E19">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[广东华捷钢管实业有限公司]</w:t>
            </w:r>
          </w:p>
        </w:tc>
        <w:tc>
          <w:tcPr>
            <w:tcW w:w="1920" w:type="dxa"/>
            <w:tcBorders>
              <w:top w:val="nil"/>
              <w:left w:val="nil"/>
              <w:bottom w:val="single" w:color="auto" w:sz="4" w:space="0"/>
              <w:right w:val="single" w:color="auto" w:sz="4" w:space="0"/>
            </w:tcBorders>
            <w:noWrap w:val="0"/>
            <w:vAlign w:val="center"/>
          </w:tcPr>
          <w:p w14:paraId="4F64EED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03218B41">
            <w:pPr>
              <w:widowControl/>
              <w:jc w:val="center"/>
              <w:rPr>
                <w:rFonts w:ascii="宋体" w:hAnsi="宋体" w:cs="宋体"/>
                <w:color w:val="auto"/>
                <w:kern w:val="0"/>
                <w:sz w:val="20"/>
                <w:highlight w:val="none"/>
              </w:rPr>
            </w:pPr>
          </w:p>
          <w:p w14:paraId="68D1102A">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[广东一通管业科技有限公司]</w:t>
            </w:r>
          </w:p>
        </w:tc>
        <w:tc>
          <w:tcPr>
            <w:tcW w:w="1920" w:type="dxa"/>
            <w:tcBorders>
              <w:top w:val="nil"/>
              <w:left w:val="nil"/>
              <w:bottom w:val="single" w:color="auto" w:sz="4" w:space="0"/>
              <w:right w:val="single" w:color="auto" w:sz="4" w:space="0"/>
            </w:tcBorders>
            <w:noWrap w:val="0"/>
            <w:vAlign w:val="center"/>
          </w:tcPr>
          <w:p w14:paraId="7F22A18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南粤</w:t>
            </w:r>
          </w:p>
          <w:p w14:paraId="6876B155">
            <w:pPr>
              <w:widowControl/>
              <w:jc w:val="center"/>
              <w:rPr>
                <w:rFonts w:ascii="宋体" w:hAnsi="宋体" w:cs="宋体"/>
                <w:color w:val="auto"/>
                <w:kern w:val="0"/>
                <w:sz w:val="20"/>
                <w:highlight w:val="none"/>
              </w:rPr>
            </w:pPr>
          </w:p>
          <w:p w14:paraId="4A039D84">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[广州市南粤钢管有限公司]</w:t>
            </w:r>
          </w:p>
        </w:tc>
        <w:tc>
          <w:tcPr>
            <w:tcW w:w="1920" w:type="dxa"/>
            <w:tcBorders>
              <w:top w:val="nil"/>
              <w:left w:val="nil"/>
              <w:bottom w:val="single" w:color="auto" w:sz="4" w:space="0"/>
              <w:right w:val="single" w:color="auto" w:sz="4" w:space="0"/>
            </w:tcBorders>
            <w:noWrap/>
            <w:vAlign w:val="center"/>
          </w:tcPr>
          <w:p w14:paraId="1179969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6133633">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6685B96B">
            <w:pPr>
              <w:widowControl/>
              <w:jc w:val="center"/>
              <w:rPr>
                <w:rFonts w:ascii="宋体" w:hAnsi="宋体" w:cs="宋体"/>
                <w:color w:val="auto"/>
                <w:kern w:val="0"/>
                <w:sz w:val="20"/>
                <w:highlight w:val="none"/>
              </w:rPr>
            </w:pPr>
            <w:r>
              <w:rPr>
                <w:rFonts w:ascii="宋体" w:hAnsi="宋体" w:cs="宋体"/>
                <w:color w:val="auto"/>
                <w:kern w:val="0"/>
                <w:sz w:val="20"/>
                <w:highlight w:val="none"/>
              </w:rPr>
              <w:t>6</w:t>
            </w:r>
          </w:p>
        </w:tc>
        <w:tc>
          <w:tcPr>
            <w:tcW w:w="1560" w:type="dxa"/>
            <w:tcBorders>
              <w:top w:val="single" w:color="auto" w:sz="4" w:space="0"/>
              <w:left w:val="nil"/>
              <w:bottom w:val="single" w:color="auto" w:sz="4" w:space="0"/>
              <w:right w:val="single" w:color="auto" w:sz="4" w:space="0"/>
            </w:tcBorders>
            <w:noWrap w:val="0"/>
            <w:vAlign w:val="center"/>
          </w:tcPr>
          <w:p w14:paraId="3E9DF31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智能水表、电动执行器</w:t>
            </w:r>
          </w:p>
        </w:tc>
        <w:tc>
          <w:tcPr>
            <w:tcW w:w="1920" w:type="dxa"/>
            <w:tcBorders>
              <w:top w:val="nil"/>
              <w:left w:val="nil"/>
              <w:bottom w:val="single" w:color="auto" w:sz="4" w:space="0"/>
              <w:right w:val="single" w:color="auto" w:sz="4" w:space="0"/>
            </w:tcBorders>
            <w:noWrap w:val="0"/>
            <w:vAlign w:val="center"/>
          </w:tcPr>
          <w:p w14:paraId="0C34A801">
            <w:pPr>
              <w:widowControl/>
              <w:jc w:val="center"/>
              <w:rPr>
                <w:rFonts w:ascii="Helvetica" w:hAnsi="Helvetica" w:cs="宋体"/>
                <w:color w:val="auto"/>
                <w:kern w:val="0"/>
                <w:sz w:val="20"/>
                <w:highlight w:val="none"/>
              </w:rPr>
            </w:pPr>
            <w:r>
              <w:rPr>
                <w:rFonts w:hint="eastAsia" w:ascii="宋体" w:hAnsi="宋体" w:cs="宋体"/>
                <w:color w:val="auto"/>
                <w:kern w:val="0"/>
                <w:sz w:val="20"/>
                <w:highlight w:val="none"/>
              </w:rPr>
              <w:t>宁波</w:t>
            </w:r>
            <w:r>
              <w:rPr>
                <w:rFonts w:ascii="Helvetica" w:hAnsi="Helvetica" w:cs="宋体"/>
                <w:color w:val="auto"/>
                <w:kern w:val="0"/>
                <w:sz w:val="20"/>
                <w:highlight w:val="none"/>
              </w:rPr>
              <w:t>NB</w:t>
            </w:r>
          </w:p>
          <w:p w14:paraId="1CC29089">
            <w:pPr>
              <w:widowControl/>
              <w:jc w:val="center"/>
              <w:rPr>
                <w:rFonts w:ascii="Helvetica" w:hAnsi="Helvetica" w:cs="宋体"/>
                <w:color w:val="auto"/>
                <w:kern w:val="0"/>
                <w:sz w:val="20"/>
                <w:highlight w:val="none"/>
              </w:rPr>
            </w:pPr>
          </w:p>
          <w:p w14:paraId="28982C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宁波水表股份有限公司</w:t>
            </w:r>
          </w:p>
        </w:tc>
        <w:tc>
          <w:tcPr>
            <w:tcW w:w="1920" w:type="dxa"/>
            <w:tcBorders>
              <w:top w:val="nil"/>
              <w:left w:val="nil"/>
              <w:bottom w:val="single" w:color="auto" w:sz="4" w:space="0"/>
              <w:right w:val="single" w:color="auto" w:sz="4" w:space="0"/>
            </w:tcBorders>
            <w:noWrap w:val="0"/>
            <w:vAlign w:val="center"/>
          </w:tcPr>
          <w:p w14:paraId="48766419">
            <w:pPr>
              <w:widowControl/>
              <w:jc w:val="center"/>
              <w:rPr>
                <w:rFonts w:ascii="Helvetica" w:hAnsi="Helvetica" w:cs="宋体"/>
                <w:color w:val="auto"/>
                <w:kern w:val="0"/>
                <w:sz w:val="20"/>
                <w:highlight w:val="none"/>
              </w:rPr>
            </w:pPr>
            <w:r>
              <w:rPr>
                <w:rFonts w:hint="eastAsia" w:ascii="宋体" w:hAnsi="宋体" w:cs="宋体"/>
                <w:color w:val="auto"/>
                <w:kern w:val="0"/>
                <w:sz w:val="20"/>
                <w:highlight w:val="none"/>
              </w:rPr>
              <w:t>三川</w:t>
            </w:r>
            <w:r>
              <w:rPr>
                <w:rFonts w:ascii="Helvetica" w:hAnsi="Helvetica" w:cs="宋体"/>
                <w:color w:val="auto"/>
                <w:kern w:val="0"/>
                <w:sz w:val="20"/>
                <w:highlight w:val="none"/>
              </w:rPr>
              <w:t>SANCHUAN</w:t>
            </w:r>
          </w:p>
          <w:p w14:paraId="7EAD8D03">
            <w:pPr>
              <w:widowControl/>
              <w:jc w:val="center"/>
              <w:rPr>
                <w:rFonts w:ascii="Helvetica" w:hAnsi="Helvetica" w:cs="宋体"/>
                <w:color w:val="auto"/>
                <w:kern w:val="0"/>
                <w:sz w:val="20"/>
                <w:highlight w:val="none"/>
              </w:rPr>
            </w:pPr>
          </w:p>
          <w:p w14:paraId="01DDBAB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三川智慧科技股份有限公司</w:t>
            </w:r>
          </w:p>
        </w:tc>
        <w:tc>
          <w:tcPr>
            <w:tcW w:w="1920" w:type="dxa"/>
            <w:tcBorders>
              <w:top w:val="nil"/>
              <w:left w:val="nil"/>
              <w:bottom w:val="single" w:color="auto" w:sz="4" w:space="0"/>
              <w:right w:val="single" w:color="auto" w:sz="4" w:space="0"/>
            </w:tcBorders>
            <w:noWrap w:val="0"/>
            <w:vAlign w:val="center"/>
          </w:tcPr>
          <w:p w14:paraId="7E5EDC24">
            <w:pPr>
              <w:widowControl/>
              <w:jc w:val="center"/>
              <w:rPr>
                <w:rFonts w:ascii="Helvetica" w:hAnsi="Helvetica" w:cs="宋体"/>
                <w:color w:val="auto"/>
                <w:kern w:val="0"/>
                <w:sz w:val="20"/>
                <w:highlight w:val="none"/>
              </w:rPr>
            </w:pPr>
            <w:r>
              <w:rPr>
                <w:rFonts w:hint="eastAsia" w:ascii="宋体" w:hAnsi="宋体" w:cs="宋体"/>
                <w:color w:val="auto"/>
                <w:kern w:val="0"/>
                <w:sz w:val="20"/>
                <w:highlight w:val="none"/>
              </w:rPr>
              <w:t>东海</w:t>
            </w:r>
            <w:r>
              <w:rPr>
                <w:rFonts w:ascii="Helvetica" w:hAnsi="Helvetica" w:cs="宋体"/>
                <w:color w:val="auto"/>
                <w:kern w:val="0"/>
                <w:sz w:val="20"/>
                <w:highlight w:val="none"/>
              </w:rPr>
              <w:t>DongHai</w:t>
            </w:r>
          </w:p>
          <w:p w14:paraId="553D5B81">
            <w:pPr>
              <w:widowControl/>
              <w:jc w:val="center"/>
              <w:rPr>
                <w:rFonts w:ascii="Helvetica" w:hAnsi="Helvetica" w:cs="宋体"/>
                <w:color w:val="auto"/>
                <w:kern w:val="0"/>
                <w:sz w:val="20"/>
                <w:highlight w:val="none"/>
              </w:rPr>
            </w:pPr>
          </w:p>
          <w:p w14:paraId="0ACFE9B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宁波东海集团有限公司</w:t>
            </w:r>
          </w:p>
        </w:tc>
        <w:tc>
          <w:tcPr>
            <w:tcW w:w="1920" w:type="dxa"/>
            <w:tcBorders>
              <w:top w:val="nil"/>
              <w:left w:val="nil"/>
              <w:bottom w:val="single" w:color="auto" w:sz="4" w:space="0"/>
              <w:right w:val="single" w:color="auto" w:sz="4" w:space="0"/>
            </w:tcBorders>
            <w:noWrap w:val="0"/>
            <w:vAlign w:val="center"/>
          </w:tcPr>
          <w:p w14:paraId="54006FB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瑞光</w:t>
            </w:r>
          </w:p>
          <w:p w14:paraId="063C9653">
            <w:pPr>
              <w:widowControl/>
              <w:jc w:val="center"/>
              <w:rPr>
                <w:rFonts w:ascii="宋体" w:hAnsi="宋体" w:cs="宋体"/>
                <w:color w:val="auto"/>
                <w:kern w:val="0"/>
                <w:sz w:val="20"/>
                <w:highlight w:val="none"/>
              </w:rPr>
            </w:pPr>
          </w:p>
          <w:p w14:paraId="3A8D58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苏州自来水表业有限公司</w:t>
            </w:r>
          </w:p>
        </w:tc>
        <w:tc>
          <w:tcPr>
            <w:tcW w:w="1920" w:type="dxa"/>
            <w:tcBorders>
              <w:top w:val="nil"/>
              <w:left w:val="nil"/>
              <w:bottom w:val="single" w:color="auto" w:sz="4" w:space="0"/>
              <w:right w:val="single" w:color="auto" w:sz="4" w:space="0"/>
            </w:tcBorders>
            <w:noWrap w:val="0"/>
            <w:vAlign w:val="center"/>
          </w:tcPr>
          <w:p w14:paraId="0051D3D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爱克能</w:t>
            </w:r>
            <w:r>
              <w:rPr>
                <w:rFonts w:ascii="宋体" w:hAnsi="宋体" w:cs="宋体"/>
                <w:color w:val="auto"/>
                <w:kern w:val="0"/>
                <w:sz w:val="20"/>
                <w:highlight w:val="none"/>
              </w:rPr>
              <w:t>AQL</w:t>
            </w:r>
          </w:p>
          <w:p w14:paraId="4557352A">
            <w:pPr>
              <w:widowControl/>
              <w:jc w:val="center"/>
              <w:rPr>
                <w:rFonts w:ascii="宋体" w:hAnsi="宋体" w:cs="宋体"/>
                <w:color w:val="auto"/>
                <w:kern w:val="0"/>
                <w:sz w:val="20"/>
                <w:highlight w:val="none"/>
              </w:rPr>
            </w:pPr>
          </w:p>
          <w:p w14:paraId="29AA472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重庆智能水表集团有限公司</w:t>
            </w:r>
          </w:p>
        </w:tc>
        <w:tc>
          <w:tcPr>
            <w:tcW w:w="1920" w:type="dxa"/>
            <w:tcBorders>
              <w:top w:val="nil"/>
              <w:left w:val="nil"/>
              <w:bottom w:val="single" w:color="auto" w:sz="4" w:space="0"/>
              <w:right w:val="single" w:color="auto" w:sz="4" w:space="0"/>
            </w:tcBorders>
            <w:noWrap/>
            <w:vAlign w:val="center"/>
          </w:tcPr>
          <w:p w14:paraId="5AF4B58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7656932">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40343761">
            <w:pPr>
              <w:widowControl/>
              <w:jc w:val="center"/>
              <w:rPr>
                <w:rFonts w:ascii="宋体" w:hAnsi="宋体" w:cs="宋体"/>
                <w:color w:val="auto"/>
                <w:kern w:val="0"/>
                <w:sz w:val="20"/>
                <w:highlight w:val="none"/>
              </w:rPr>
            </w:pPr>
            <w:r>
              <w:rPr>
                <w:rFonts w:ascii="宋体" w:hAnsi="宋体" w:cs="宋体"/>
                <w:color w:val="auto"/>
                <w:kern w:val="0"/>
                <w:sz w:val="20"/>
                <w:highlight w:val="none"/>
              </w:rPr>
              <w:t>7</w:t>
            </w:r>
          </w:p>
        </w:tc>
        <w:tc>
          <w:tcPr>
            <w:tcW w:w="1560" w:type="dxa"/>
            <w:tcBorders>
              <w:top w:val="single" w:color="auto" w:sz="4" w:space="0"/>
              <w:left w:val="nil"/>
              <w:bottom w:val="single" w:color="auto" w:sz="4" w:space="0"/>
              <w:right w:val="single" w:color="auto" w:sz="4" w:space="0"/>
            </w:tcBorders>
            <w:noWrap/>
            <w:vAlign w:val="center"/>
          </w:tcPr>
          <w:p w14:paraId="1DE0659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生活用水水箱</w:t>
            </w:r>
          </w:p>
        </w:tc>
        <w:tc>
          <w:tcPr>
            <w:tcW w:w="1920" w:type="dxa"/>
            <w:tcBorders>
              <w:top w:val="nil"/>
              <w:left w:val="nil"/>
              <w:bottom w:val="single" w:color="auto" w:sz="4" w:space="0"/>
              <w:right w:val="single" w:color="auto" w:sz="4" w:space="0"/>
            </w:tcBorders>
            <w:noWrap w:val="0"/>
            <w:vAlign w:val="center"/>
          </w:tcPr>
          <w:p w14:paraId="34B83A2C">
            <w:pPr>
              <w:widowControl/>
              <w:jc w:val="center"/>
              <w:rPr>
                <w:rFonts w:ascii="宋体" w:hAnsi="宋体" w:cs="宋体"/>
                <w:color w:val="auto"/>
                <w:kern w:val="0"/>
                <w:sz w:val="20"/>
                <w:highlight w:val="none"/>
              </w:rPr>
            </w:pPr>
          </w:p>
          <w:p w14:paraId="62BD656C">
            <w:pPr>
              <w:widowControl/>
              <w:jc w:val="center"/>
              <w:rPr>
                <w:rFonts w:ascii="宋体" w:hAnsi="宋体" w:cs="宋体"/>
                <w:color w:val="auto"/>
                <w:kern w:val="0"/>
                <w:sz w:val="20"/>
                <w:highlight w:val="none"/>
              </w:rPr>
            </w:pPr>
          </w:p>
          <w:p w14:paraId="46D1B6F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天诚源</w:t>
            </w:r>
          </w:p>
          <w:p w14:paraId="09010E95">
            <w:pPr>
              <w:widowControl/>
              <w:jc w:val="center"/>
              <w:rPr>
                <w:rFonts w:ascii="宋体" w:hAnsi="宋体" w:cs="宋体"/>
                <w:color w:val="auto"/>
                <w:kern w:val="0"/>
                <w:sz w:val="20"/>
                <w:highlight w:val="none"/>
              </w:rPr>
            </w:pPr>
          </w:p>
          <w:p w14:paraId="0C2B924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佛山市天诚源环保设备有限公司</w:t>
            </w:r>
          </w:p>
        </w:tc>
        <w:tc>
          <w:tcPr>
            <w:tcW w:w="1920" w:type="dxa"/>
            <w:tcBorders>
              <w:top w:val="nil"/>
              <w:left w:val="nil"/>
              <w:bottom w:val="single" w:color="auto" w:sz="4" w:space="0"/>
              <w:right w:val="single" w:color="auto" w:sz="4" w:space="0"/>
            </w:tcBorders>
            <w:noWrap w:val="0"/>
            <w:vAlign w:val="center"/>
          </w:tcPr>
          <w:p w14:paraId="6BF770B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家有宝</w:t>
            </w:r>
          </w:p>
        </w:tc>
        <w:tc>
          <w:tcPr>
            <w:tcW w:w="1920" w:type="dxa"/>
            <w:tcBorders>
              <w:top w:val="nil"/>
              <w:left w:val="nil"/>
              <w:bottom w:val="single" w:color="auto" w:sz="4" w:space="0"/>
              <w:right w:val="single" w:color="auto" w:sz="4" w:space="0"/>
            </w:tcBorders>
            <w:noWrap w:val="0"/>
            <w:vAlign w:val="center"/>
          </w:tcPr>
          <w:p w14:paraId="487E2FD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广州洁能</w:t>
            </w:r>
          </w:p>
        </w:tc>
        <w:tc>
          <w:tcPr>
            <w:tcW w:w="1920" w:type="dxa"/>
            <w:tcBorders>
              <w:top w:val="nil"/>
              <w:left w:val="nil"/>
              <w:bottom w:val="single" w:color="auto" w:sz="4" w:space="0"/>
              <w:right w:val="single" w:color="auto" w:sz="4" w:space="0"/>
            </w:tcBorders>
            <w:noWrap w:val="0"/>
            <w:vAlign w:val="center"/>
          </w:tcPr>
          <w:p w14:paraId="521EE43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广州恒德</w:t>
            </w:r>
          </w:p>
        </w:tc>
        <w:tc>
          <w:tcPr>
            <w:tcW w:w="1920" w:type="dxa"/>
            <w:tcBorders>
              <w:top w:val="nil"/>
              <w:left w:val="nil"/>
              <w:bottom w:val="single" w:color="auto" w:sz="4" w:space="0"/>
              <w:right w:val="single" w:color="auto" w:sz="4" w:space="0"/>
            </w:tcBorders>
            <w:noWrap w:val="0"/>
            <w:vAlign w:val="center"/>
          </w:tcPr>
          <w:p w14:paraId="77AEFB9F">
            <w:pPr>
              <w:widowControl/>
              <w:jc w:val="center"/>
              <w:rPr>
                <w:rFonts w:ascii="宋体" w:hAnsi="宋体" w:cs="宋体"/>
                <w:color w:val="auto"/>
                <w:kern w:val="0"/>
                <w:sz w:val="20"/>
                <w:highlight w:val="none"/>
              </w:rPr>
            </w:pPr>
          </w:p>
        </w:tc>
        <w:tc>
          <w:tcPr>
            <w:tcW w:w="1920" w:type="dxa"/>
            <w:tcBorders>
              <w:top w:val="nil"/>
              <w:left w:val="nil"/>
              <w:bottom w:val="single" w:color="auto" w:sz="4" w:space="0"/>
              <w:right w:val="single" w:color="auto" w:sz="4" w:space="0"/>
            </w:tcBorders>
            <w:noWrap/>
            <w:vAlign w:val="center"/>
          </w:tcPr>
          <w:p w14:paraId="7C321C0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DDA5DC6">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795A495F">
            <w:pPr>
              <w:widowControl/>
              <w:jc w:val="center"/>
              <w:rPr>
                <w:rFonts w:ascii="宋体" w:hAnsi="宋体" w:cs="宋体"/>
                <w:color w:val="auto"/>
                <w:kern w:val="0"/>
                <w:sz w:val="20"/>
                <w:highlight w:val="none"/>
              </w:rPr>
            </w:pPr>
            <w:r>
              <w:rPr>
                <w:rFonts w:ascii="宋体" w:hAnsi="宋体" w:cs="宋体"/>
                <w:color w:val="auto"/>
                <w:kern w:val="0"/>
                <w:sz w:val="20"/>
                <w:highlight w:val="none"/>
              </w:rPr>
              <w:t>8</w:t>
            </w:r>
          </w:p>
        </w:tc>
        <w:tc>
          <w:tcPr>
            <w:tcW w:w="1560" w:type="dxa"/>
            <w:tcBorders>
              <w:top w:val="single" w:color="auto" w:sz="4" w:space="0"/>
              <w:left w:val="nil"/>
              <w:bottom w:val="single" w:color="auto" w:sz="4" w:space="0"/>
              <w:right w:val="single" w:color="auto" w:sz="4" w:space="0"/>
            </w:tcBorders>
            <w:noWrap/>
            <w:vAlign w:val="center"/>
          </w:tcPr>
          <w:p w14:paraId="7599C82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直引水设备</w:t>
            </w:r>
          </w:p>
        </w:tc>
        <w:tc>
          <w:tcPr>
            <w:tcW w:w="1920" w:type="dxa"/>
            <w:tcBorders>
              <w:top w:val="nil"/>
              <w:left w:val="nil"/>
              <w:bottom w:val="single" w:color="auto" w:sz="4" w:space="0"/>
              <w:right w:val="single" w:color="auto" w:sz="4" w:space="0"/>
            </w:tcBorders>
            <w:noWrap w:val="0"/>
            <w:vAlign w:val="center"/>
          </w:tcPr>
          <w:p w14:paraId="67B8ADA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美的</w:t>
            </w:r>
          </w:p>
        </w:tc>
        <w:tc>
          <w:tcPr>
            <w:tcW w:w="1920" w:type="dxa"/>
            <w:tcBorders>
              <w:top w:val="nil"/>
              <w:left w:val="nil"/>
              <w:bottom w:val="single" w:color="auto" w:sz="4" w:space="0"/>
              <w:right w:val="single" w:color="auto" w:sz="4" w:space="0"/>
            </w:tcBorders>
            <w:noWrap w:val="0"/>
            <w:vAlign w:val="center"/>
          </w:tcPr>
          <w:p w14:paraId="36C7018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安吉尔</w:t>
            </w:r>
            <w:r>
              <w:rPr>
                <w:rFonts w:ascii="Arial" w:hAnsi="Arial" w:cs="Arial"/>
                <w:color w:val="auto"/>
                <w:kern w:val="0"/>
                <w:sz w:val="20"/>
                <w:highlight w:val="none"/>
              </w:rPr>
              <w:t>  </w:t>
            </w:r>
          </w:p>
        </w:tc>
        <w:tc>
          <w:tcPr>
            <w:tcW w:w="1920" w:type="dxa"/>
            <w:tcBorders>
              <w:top w:val="nil"/>
              <w:left w:val="nil"/>
              <w:bottom w:val="single" w:color="auto" w:sz="4" w:space="0"/>
              <w:right w:val="single" w:color="auto" w:sz="4" w:space="0"/>
            </w:tcBorders>
            <w:noWrap w:val="0"/>
            <w:vAlign w:val="center"/>
          </w:tcPr>
          <w:p w14:paraId="6E2BC9BD">
            <w:pPr>
              <w:widowControl/>
              <w:jc w:val="center"/>
              <w:rPr>
                <w:rFonts w:ascii="Arial" w:hAnsi="Arial" w:cs="Arial"/>
                <w:color w:val="auto"/>
                <w:kern w:val="0"/>
                <w:sz w:val="20"/>
                <w:highlight w:val="none"/>
              </w:rPr>
            </w:pPr>
            <w:r>
              <w:rPr>
                <w:rFonts w:ascii="Arial" w:hAnsi="Arial" w:cs="Arial"/>
                <w:color w:val="auto"/>
                <w:kern w:val="0"/>
                <w:sz w:val="20"/>
                <w:highlight w:val="none"/>
              </w:rPr>
              <w:t> </w:t>
            </w:r>
            <w:r>
              <w:rPr>
                <w:rFonts w:hint="eastAsia" w:ascii="宋体" w:hAnsi="宋体" w:cs="Arial"/>
                <w:color w:val="auto"/>
                <w:kern w:val="0"/>
                <w:sz w:val="20"/>
                <w:highlight w:val="none"/>
              </w:rPr>
              <w:t>沁园</w:t>
            </w:r>
          </w:p>
        </w:tc>
        <w:tc>
          <w:tcPr>
            <w:tcW w:w="1920" w:type="dxa"/>
            <w:tcBorders>
              <w:top w:val="nil"/>
              <w:left w:val="nil"/>
              <w:bottom w:val="single" w:color="auto" w:sz="4" w:space="0"/>
              <w:right w:val="single" w:color="auto" w:sz="4" w:space="0"/>
            </w:tcBorders>
            <w:noWrap w:val="0"/>
            <w:vAlign w:val="center"/>
          </w:tcPr>
          <w:p w14:paraId="1074903C">
            <w:pPr>
              <w:widowControl/>
              <w:jc w:val="center"/>
              <w:rPr>
                <w:rFonts w:ascii="Arial" w:hAnsi="Arial" w:cs="Arial"/>
                <w:color w:val="auto"/>
                <w:kern w:val="0"/>
                <w:sz w:val="20"/>
                <w:highlight w:val="none"/>
              </w:rPr>
            </w:pPr>
            <w:r>
              <w:rPr>
                <w:rFonts w:ascii="Arial" w:hAnsi="Arial" w:cs="Arial"/>
                <w:color w:val="auto"/>
                <w:kern w:val="0"/>
                <w:sz w:val="20"/>
                <w:highlight w:val="none"/>
              </w:rPr>
              <w:t>  </w:t>
            </w:r>
            <w:r>
              <w:rPr>
                <w:rFonts w:hint="eastAsia" w:ascii="宋体" w:hAnsi="宋体" w:cs="Arial"/>
                <w:color w:val="auto"/>
                <w:kern w:val="0"/>
                <w:sz w:val="20"/>
                <w:highlight w:val="none"/>
              </w:rPr>
              <w:t>浪木</w:t>
            </w:r>
          </w:p>
        </w:tc>
        <w:tc>
          <w:tcPr>
            <w:tcW w:w="1920" w:type="dxa"/>
            <w:tcBorders>
              <w:top w:val="nil"/>
              <w:left w:val="nil"/>
              <w:bottom w:val="single" w:color="auto" w:sz="4" w:space="0"/>
              <w:right w:val="single" w:color="auto" w:sz="4" w:space="0"/>
            </w:tcBorders>
            <w:noWrap w:val="0"/>
            <w:vAlign w:val="center"/>
          </w:tcPr>
          <w:p w14:paraId="4B03B02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水博士</w:t>
            </w:r>
          </w:p>
        </w:tc>
        <w:tc>
          <w:tcPr>
            <w:tcW w:w="1920" w:type="dxa"/>
            <w:tcBorders>
              <w:top w:val="nil"/>
              <w:left w:val="nil"/>
              <w:bottom w:val="single" w:color="auto" w:sz="4" w:space="0"/>
              <w:right w:val="single" w:color="auto" w:sz="4" w:space="0"/>
            </w:tcBorders>
            <w:noWrap/>
            <w:vAlign w:val="center"/>
          </w:tcPr>
          <w:p w14:paraId="25F9827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54AA832">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4E57D2A2">
            <w:pPr>
              <w:widowControl/>
              <w:jc w:val="center"/>
              <w:rPr>
                <w:rFonts w:ascii="宋体" w:hAnsi="宋体" w:cs="宋体"/>
                <w:color w:val="auto"/>
                <w:kern w:val="0"/>
                <w:sz w:val="20"/>
                <w:highlight w:val="none"/>
              </w:rPr>
            </w:pPr>
            <w:r>
              <w:rPr>
                <w:rFonts w:ascii="宋体" w:hAnsi="宋体" w:cs="宋体"/>
                <w:color w:val="auto"/>
                <w:kern w:val="0"/>
                <w:sz w:val="20"/>
                <w:highlight w:val="none"/>
              </w:rPr>
              <w:t>9</w:t>
            </w:r>
          </w:p>
        </w:tc>
        <w:tc>
          <w:tcPr>
            <w:tcW w:w="1560" w:type="dxa"/>
            <w:tcBorders>
              <w:top w:val="single" w:color="auto" w:sz="4" w:space="0"/>
              <w:left w:val="nil"/>
              <w:bottom w:val="single" w:color="auto" w:sz="4" w:space="0"/>
              <w:right w:val="single" w:color="auto" w:sz="4" w:space="0"/>
            </w:tcBorders>
            <w:noWrap/>
            <w:vAlign w:val="center"/>
          </w:tcPr>
          <w:p w14:paraId="44A89E2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直引水机</w:t>
            </w:r>
          </w:p>
        </w:tc>
        <w:tc>
          <w:tcPr>
            <w:tcW w:w="1920" w:type="dxa"/>
            <w:tcBorders>
              <w:top w:val="nil"/>
              <w:left w:val="nil"/>
              <w:bottom w:val="single" w:color="auto" w:sz="4" w:space="0"/>
              <w:right w:val="single" w:color="auto" w:sz="4" w:space="0"/>
            </w:tcBorders>
            <w:noWrap w:val="0"/>
            <w:vAlign w:val="center"/>
          </w:tcPr>
          <w:p w14:paraId="2BB8E8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美的</w:t>
            </w:r>
          </w:p>
        </w:tc>
        <w:tc>
          <w:tcPr>
            <w:tcW w:w="1920" w:type="dxa"/>
            <w:tcBorders>
              <w:top w:val="nil"/>
              <w:left w:val="nil"/>
              <w:bottom w:val="single" w:color="auto" w:sz="4" w:space="0"/>
              <w:right w:val="single" w:color="auto" w:sz="4" w:space="0"/>
            </w:tcBorders>
            <w:noWrap w:val="0"/>
            <w:vAlign w:val="center"/>
          </w:tcPr>
          <w:p w14:paraId="0835015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安吉尔</w:t>
            </w:r>
            <w:r>
              <w:rPr>
                <w:rFonts w:ascii="Arial" w:hAnsi="Arial" w:cs="Arial"/>
                <w:color w:val="auto"/>
                <w:kern w:val="0"/>
                <w:sz w:val="20"/>
                <w:highlight w:val="none"/>
              </w:rPr>
              <w:t>  </w:t>
            </w:r>
          </w:p>
        </w:tc>
        <w:tc>
          <w:tcPr>
            <w:tcW w:w="1920" w:type="dxa"/>
            <w:tcBorders>
              <w:top w:val="nil"/>
              <w:left w:val="nil"/>
              <w:bottom w:val="single" w:color="auto" w:sz="4" w:space="0"/>
              <w:right w:val="single" w:color="auto" w:sz="4" w:space="0"/>
            </w:tcBorders>
            <w:noWrap w:val="0"/>
            <w:vAlign w:val="center"/>
          </w:tcPr>
          <w:p w14:paraId="05A98ECB">
            <w:pPr>
              <w:widowControl/>
              <w:jc w:val="center"/>
              <w:rPr>
                <w:rFonts w:ascii="Arial" w:hAnsi="Arial" w:cs="Arial"/>
                <w:color w:val="auto"/>
                <w:kern w:val="0"/>
                <w:sz w:val="20"/>
                <w:highlight w:val="none"/>
              </w:rPr>
            </w:pPr>
            <w:r>
              <w:rPr>
                <w:rFonts w:ascii="Arial" w:hAnsi="Arial" w:cs="Arial"/>
                <w:color w:val="auto"/>
                <w:kern w:val="0"/>
                <w:sz w:val="20"/>
                <w:highlight w:val="none"/>
              </w:rPr>
              <w:t> </w:t>
            </w:r>
            <w:r>
              <w:rPr>
                <w:rFonts w:hint="eastAsia" w:ascii="宋体" w:hAnsi="宋体" w:cs="Arial"/>
                <w:color w:val="auto"/>
                <w:kern w:val="0"/>
                <w:sz w:val="20"/>
                <w:highlight w:val="none"/>
              </w:rPr>
              <w:t>沁园</w:t>
            </w:r>
          </w:p>
        </w:tc>
        <w:tc>
          <w:tcPr>
            <w:tcW w:w="1920" w:type="dxa"/>
            <w:tcBorders>
              <w:top w:val="nil"/>
              <w:left w:val="nil"/>
              <w:bottom w:val="single" w:color="auto" w:sz="4" w:space="0"/>
              <w:right w:val="single" w:color="auto" w:sz="4" w:space="0"/>
            </w:tcBorders>
            <w:noWrap w:val="0"/>
            <w:vAlign w:val="center"/>
          </w:tcPr>
          <w:p w14:paraId="6E65654B">
            <w:pPr>
              <w:widowControl/>
              <w:jc w:val="center"/>
              <w:rPr>
                <w:rFonts w:ascii="Arial" w:hAnsi="Arial" w:cs="Arial"/>
                <w:color w:val="auto"/>
                <w:kern w:val="0"/>
                <w:sz w:val="20"/>
                <w:highlight w:val="none"/>
              </w:rPr>
            </w:pPr>
            <w:r>
              <w:rPr>
                <w:rFonts w:ascii="Arial" w:hAnsi="Arial" w:cs="Arial"/>
                <w:color w:val="auto"/>
                <w:kern w:val="0"/>
                <w:sz w:val="20"/>
                <w:highlight w:val="none"/>
              </w:rPr>
              <w:t>  </w:t>
            </w:r>
            <w:r>
              <w:rPr>
                <w:rFonts w:hint="eastAsia" w:ascii="宋体" w:hAnsi="宋体" w:cs="Arial"/>
                <w:color w:val="auto"/>
                <w:kern w:val="0"/>
                <w:sz w:val="20"/>
                <w:highlight w:val="none"/>
              </w:rPr>
              <w:t>浪木</w:t>
            </w:r>
          </w:p>
        </w:tc>
        <w:tc>
          <w:tcPr>
            <w:tcW w:w="1920" w:type="dxa"/>
            <w:tcBorders>
              <w:top w:val="nil"/>
              <w:left w:val="nil"/>
              <w:bottom w:val="single" w:color="auto" w:sz="4" w:space="0"/>
              <w:right w:val="single" w:color="auto" w:sz="4" w:space="0"/>
            </w:tcBorders>
            <w:noWrap w:val="0"/>
            <w:vAlign w:val="center"/>
          </w:tcPr>
          <w:p w14:paraId="3DAED5A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水博士</w:t>
            </w:r>
          </w:p>
        </w:tc>
        <w:tc>
          <w:tcPr>
            <w:tcW w:w="1920" w:type="dxa"/>
            <w:tcBorders>
              <w:top w:val="nil"/>
              <w:left w:val="nil"/>
              <w:bottom w:val="single" w:color="auto" w:sz="4" w:space="0"/>
              <w:right w:val="single" w:color="auto" w:sz="4" w:space="0"/>
            </w:tcBorders>
            <w:noWrap/>
            <w:vAlign w:val="center"/>
          </w:tcPr>
          <w:p w14:paraId="1361322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F3A94CB">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3EDE933C">
            <w:pPr>
              <w:widowControl/>
              <w:jc w:val="center"/>
              <w:rPr>
                <w:rFonts w:ascii="宋体" w:hAnsi="宋体" w:cs="宋体"/>
                <w:color w:val="auto"/>
                <w:kern w:val="0"/>
                <w:sz w:val="20"/>
                <w:highlight w:val="none"/>
              </w:rPr>
            </w:pPr>
            <w:r>
              <w:rPr>
                <w:rFonts w:ascii="宋体" w:hAnsi="宋体" w:cs="宋体"/>
                <w:color w:val="auto"/>
                <w:kern w:val="0"/>
                <w:sz w:val="20"/>
                <w:highlight w:val="none"/>
              </w:rPr>
              <w:t>10</w:t>
            </w:r>
          </w:p>
        </w:tc>
        <w:tc>
          <w:tcPr>
            <w:tcW w:w="1560" w:type="dxa"/>
            <w:tcBorders>
              <w:top w:val="single" w:color="auto" w:sz="4" w:space="0"/>
              <w:left w:val="nil"/>
              <w:bottom w:val="single" w:color="auto" w:sz="4" w:space="0"/>
              <w:right w:val="single" w:color="auto" w:sz="4" w:space="0"/>
            </w:tcBorders>
            <w:noWrap w:val="0"/>
            <w:vAlign w:val="center"/>
          </w:tcPr>
          <w:p w14:paraId="0734671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普通阀门</w:t>
            </w:r>
          </w:p>
        </w:tc>
        <w:tc>
          <w:tcPr>
            <w:tcW w:w="1920" w:type="dxa"/>
            <w:tcBorders>
              <w:top w:val="nil"/>
              <w:left w:val="nil"/>
              <w:bottom w:val="single" w:color="auto" w:sz="4" w:space="0"/>
              <w:right w:val="single" w:color="auto" w:sz="4" w:space="0"/>
            </w:tcBorders>
            <w:noWrap w:val="0"/>
            <w:vAlign w:val="center"/>
          </w:tcPr>
          <w:p w14:paraId="1E42548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永泉</w:t>
            </w:r>
          </w:p>
          <w:p w14:paraId="4CC01839">
            <w:pPr>
              <w:widowControl/>
              <w:jc w:val="center"/>
              <w:rPr>
                <w:rFonts w:ascii="宋体" w:hAnsi="宋体" w:cs="宋体"/>
                <w:color w:val="auto"/>
                <w:kern w:val="0"/>
                <w:sz w:val="20"/>
                <w:highlight w:val="none"/>
              </w:rPr>
            </w:pPr>
          </w:p>
          <w:p w14:paraId="76BC8C75">
            <w:pPr>
              <w:widowControl/>
              <w:jc w:val="center"/>
              <w:rPr>
                <w:rFonts w:ascii="宋体" w:hAnsi="宋体" w:cs="宋体"/>
                <w:color w:val="auto"/>
                <w:kern w:val="0"/>
                <w:sz w:val="20"/>
                <w:highlight w:val="none"/>
              </w:rPr>
            </w:pPr>
            <w:r>
              <w:rPr>
                <w:rFonts w:ascii="宋体" w:hAnsi="宋体" w:cs="宋体"/>
                <w:color w:val="auto"/>
                <w:kern w:val="0"/>
                <w:sz w:val="20"/>
                <w:highlight w:val="none"/>
              </w:rPr>
              <w:t>[广东永泉阀门科技有限公司]</w:t>
            </w:r>
          </w:p>
        </w:tc>
        <w:tc>
          <w:tcPr>
            <w:tcW w:w="1920" w:type="dxa"/>
            <w:tcBorders>
              <w:top w:val="nil"/>
              <w:left w:val="nil"/>
              <w:bottom w:val="single" w:color="auto" w:sz="4" w:space="0"/>
              <w:right w:val="single" w:color="auto" w:sz="4" w:space="0"/>
            </w:tcBorders>
            <w:noWrap w:val="0"/>
            <w:vAlign w:val="center"/>
          </w:tcPr>
          <w:p w14:paraId="43D792B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埃美柯</w:t>
            </w:r>
          </w:p>
        </w:tc>
        <w:tc>
          <w:tcPr>
            <w:tcW w:w="1920" w:type="dxa"/>
            <w:tcBorders>
              <w:top w:val="nil"/>
              <w:left w:val="nil"/>
              <w:bottom w:val="single" w:color="auto" w:sz="4" w:space="0"/>
              <w:right w:val="single" w:color="auto" w:sz="4" w:space="0"/>
            </w:tcBorders>
            <w:noWrap w:val="0"/>
            <w:vAlign w:val="center"/>
          </w:tcPr>
          <w:p w14:paraId="695D7E2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上海精嘉</w:t>
            </w:r>
          </w:p>
        </w:tc>
        <w:tc>
          <w:tcPr>
            <w:tcW w:w="1920" w:type="dxa"/>
            <w:tcBorders>
              <w:top w:val="nil"/>
              <w:left w:val="nil"/>
              <w:bottom w:val="single" w:color="auto" w:sz="4" w:space="0"/>
              <w:right w:val="single" w:color="auto" w:sz="4" w:space="0"/>
            </w:tcBorders>
            <w:noWrap w:val="0"/>
            <w:vAlign w:val="center"/>
          </w:tcPr>
          <w:p w14:paraId="5453057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冠龙</w:t>
            </w:r>
          </w:p>
          <w:p w14:paraId="760EBE64">
            <w:pPr>
              <w:widowControl/>
              <w:jc w:val="center"/>
              <w:rPr>
                <w:rFonts w:ascii="宋体" w:hAnsi="宋体" w:cs="宋体"/>
                <w:color w:val="auto"/>
                <w:kern w:val="0"/>
                <w:sz w:val="20"/>
                <w:highlight w:val="none"/>
              </w:rPr>
            </w:pPr>
          </w:p>
          <w:p w14:paraId="2142BBFA">
            <w:pPr>
              <w:widowControl/>
              <w:jc w:val="center"/>
              <w:rPr>
                <w:rFonts w:ascii="宋体" w:hAnsi="宋体" w:cs="宋体"/>
                <w:color w:val="auto"/>
                <w:kern w:val="0"/>
                <w:sz w:val="20"/>
                <w:highlight w:val="none"/>
              </w:rPr>
            </w:pPr>
            <w:r>
              <w:rPr>
                <w:rFonts w:ascii="宋体" w:hAnsi="宋体" w:cs="宋体"/>
                <w:color w:val="auto"/>
                <w:kern w:val="0"/>
                <w:sz w:val="20"/>
                <w:highlight w:val="none"/>
              </w:rPr>
              <w:t>[中国冠龙阀门集团有限公司]</w:t>
            </w:r>
          </w:p>
        </w:tc>
        <w:tc>
          <w:tcPr>
            <w:tcW w:w="1920" w:type="dxa"/>
            <w:tcBorders>
              <w:top w:val="nil"/>
              <w:left w:val="nil"/>
              <w:bottom w:val="single" w:color="auto" w:sz="4" w:space="0"/>
              <w:right w:val="single" w:color="auto" w:sz="4" w:space="0"/>
            </w:tcBorders>
            <w:noWrap w:val="0"/>
            <w:vAlign w:val="center"/>
          </w:tcPr>
          <w:p w14:paraId="597C82E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欧特莱</w:t>
            </w:r>
          </w:p>
          <w:p w14:paraId="3D54ED82">
            <w:pPr>
              <w:widowControl/>
              <w:jc w:val="center"/>
              <w:rPr>
                <w:rFonts w:ascii="宋体" w:hAnsi="宋体" w:cs="宋体"/>
                <w:color w:val="auto"/>
                <w:kern w:val="0"/>
                <w:sz w:val="20"/>
                <w:highlight w:val="none"/>
              </w:rPr>
            </w:pPr>
          </w:p>
          <w:p w14:paraId="445BC8F5">
            <w:pPr>
              <w:widowControl/>
              <w:jc w:val="center"/>
              <w:rPr>
                <w:rFonts w:ascii="宋体" w:hAnsi="宋体" w:cs="宋体"/>
                <w:color w:val="auto"/>
                <w:kern w:val="0"/>
                <w:sz w:val="20"/>
                <w:highlight w:val="none"/>
              </w:rPr>
            </w:pPr>
            <w:r>
              <w:rPr>
                <w:rFonts w:ascii="宋体" w:hAnsi="宋体" w:cs="宋体"/>
                <w:color w:val="auto"/>
                <w:kern w:val="0"/>
                <w:sz w:val="20"/>
                <w:highlight w:val="none"/>
              </w:rPr>
              <w:t>[上海欧特莱阀门机械有限公司]</w:t>
            </w:r>
          </w:p>
        </w:tc>
        <w:tc>
          <w:tcPr>
            <w:tcW w:w="1920" w:type="dxa"/>
            <w:tcBorders>
              <w:top w:val="nil"/>
              <w:left w:val="nil"/>
              <w:bottom w:val="single" w:color="auto" w:sz="4" w:space="0"/>
              <w:right w:val="single" w:color="auto" w:sz="4" w:space="0"/>
            </w:tcBorders>
            <w:noWrap w:val="0"/>
            <w:vAlign w:val="center"/>
          </w:tcPr>
          <w:p w14:paraId="5AAFA4A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486B39A">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4F4F21C0">
            <w:pPr>
              <w:widowControl/>
              <w:jc w:val="center"/>
              <w:rPr>
                <w:rFonts w:ascii="宋体" w:hAnsi="宋体" w:cs="宋体"/>
                <w:color w:val="auto"/>
                <w:kern w:val="0"/>
                <w:sz w:val="20"/>
                <w:highlight w:val="none"/>
              </w:rPr>
            </w:pPr>
            <w:r>
              <w:rPr>
                <w:rFonts w:ascii="宋体" w:hAnsi="宋体" w:cs="宋体"/>
                <w:color w:val="auto"/>
                <w:kern w:val="0"/>
                <w:sz w:val="20"/>
                <w:highlight w:val="none"/>
              </w:rPr>
              <w:t>11</w:t>
            </w:r>
          </w:p>
        </w:tc>
        <w:tc>
          <w:tcPr>
            <w:tcW w:w="1560" w:type="dxa"/>
            <w:tcBorders>
              <w:top w:val="single" w:color="auto" w:sz="4" w:space="0"/>
              <w:left w:val="nil"/>
              <w:bottom w:val="single" w:color="auto" w:sz="4" w:space="0"/>
              <w:right w:val="single" w:color="auto" w:sz="4" w:space="0"/>
            </w:tcBorders>
            <w:noWrap w:val="0"/>
            <w:vAlign w:val="center"/>
          </w:tcPr>
          <w:p w14:paraId="11C2518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给水管</w:t>
            </w:r>
            <w:r>
              <w:rPr>
                <w:rFonts w:ascii="宋体" w:hAnsi="宋体" w:cs="宋体"/>
                <w:color w:val="auto"/>
                <w:kern w:val="0"/>
                <w:sz w:val="20"/>
                <w:highlight w:val="none"/>
              </w:rPr>
              <w:t>PPR</w:t>
            </w:r>
          </w:p>
        </w:tc>
        <w:tc>
          <w:tcPr>
            <w:tcW w:w="1920" w:type="dxa"/>
            <w:tcBorders>
              <w:top w:val="nil"/>
              <w:left w:val="nil"/>
              <w:bottom w:val="single" w:color="auto" w:sz="4" w:space="0"/>
              <w:right w:val="single" w:color="auto" w:sz="4" w:space="0"/>
            </w:tcBorders>
            <w:noWrap w:val="0"/>
            <w:vAlign w:val="center"/>
          </w:tcPr>
          <w:p w14:paraId="2343203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联塑</w:t>
            </w:r>
          </w:p>
          <w:p w14:paraId="3783D141">
            <w:pPr>
              <w:widowControl/>
              <w:jc w:val="center"/>
              <w:rPr>
                <w:rFonts w:ascii="宋体" w:hAnsi="宋体" w:cs="宋体"/>
                <w:color w:val="auto"/>
                <w:kern w:val="0"/>
                <w:sz w:val="20"/>
                <w:highlight w:val="none"/>
              </w:rPr>
            </w:pPr>
          </w:p>
          <w:p w14:paraId="15B05F13">
            <w:pPr>
              <w:widowControl/>
              <w:jc w:val="center"/>
              <w:rPr>
                <w:rFonts w:ascii="宋体" w:hAnsi="宋体" w:cs="宋体"/>
                <w:color w:val="auto"/>
                <w:kern w:val="0"/>
                <w:sz w:val="20"/>
                <w:highlight w:val="none"/>
              </w:rPr>
            </w:pPr>
            <w:r>
              <w:rPr>
                <w:rFonts w:ascii="宋体" w:hAnsi="宋体" w:cs="宋体"/>
                <w:color w:val="auto"/>
                <w:kern w:val="0"/>
                <w:sz w:val="20"/>
                <w:highlight w:val="none"/>
              </w:rPr>
              <w:t>[中国联塑集团控股有限公司]</w:t>
            </w:r>
          </w:p>
        </w:tc>
        <w:tc>
          <w:tcPr>
            <w:tcW w:w="1920" w:type="dxa"/>
            <w:tcBorders>
              <w:top w:val="nil"/>
              <w:left w:val="nil"/>
              <w:bottom w:val="single" w:color="auto" w:sz="4" w:space="0"/>
              <w:right w:val="single" w:color="auto" w:sz="4" w:space="0"/>
            </w:tcBorders>
            <w:noWrap w:val="0"/>
            <w:vAlign w:val="center"/>
          </w:tcPr>
          <w:p w14:paraId="4D3B630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雄塑</w:t>
            </w:r>
          </w:p>
          <w:p w14:paraId="1DF29D4B">
            <w:pPr>
              <w:widowControl/>
              <w:jc w:val="center"/>
              <w:rPr>
                <w:rFonts w:ascii="宋体" w:hAnsi="宋体" w:cs="宋体"/>
                <w:color w:val="auto"/>
                <w:kern w:val="0"/>
                <w:sz w:val="20"/>
                <w:highlight w:val="none"/>
              </w:rPr>
            </w:pPr>
          </w:p>
          <w:p w14:paraId="2E3C5382">
            <w:pPr>
              <w:widowControl/>
              <w:jc w:val="center"/>
              <w:rPr>
                <w:rFonts w:ascii="宋体" w:hAnsi="宋体" w:cs="宋体"/>
                <w:color w:val="auto"/>
                <w:kern w:val="0"/>
                <w:sz w:val="20"/>
                <w:highlight w:val="none"/>
              </w:rPr>
            </w:pPr>
            <w:r>
              <w:rPr>
                <w:rFonts w:ascii="宋体" w:hAnsi="宋体" w:cs="宋体"/>
                <w:color w:val="auto"/>
                <w:kern w:val="0"/>
                <w:sz w:val="20"/>
                <w:highlight w:val="none"/>
              </w:rPr>
              <w:t>[广东雄塑科技集团股份有限公司]</w:t>
            </w:r>
          </w:p>
        </w:tc>
        <w:tc>
          <w:tcPr>
            <w:tcW w:w="1920" w:type="dxa"/>
            <w:tcBorders>
              <w:top w:val="nil"/>
              <w:left w:val="nil"/>
              <w:bottom w:val="single" w:color="auto" w:sz="4" w:space="0"/>
              <w:right w:val="single" w:color="auto" w:sz="4" w:space="0"/>
            </w:tcBorders>
            <w:noWrap w:val="0"/>
            <w:vAlign w:val="center"/>
          </w:tcPr>
          <w:p w14:paraId="6F07A7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日丰</w:t>
            </w:r>
          </w:p>
          <w:p w14:paraId="6E1241A4">
            <w:pPr>
              <w:widowControl/>
              <w:jc w:val="center"/>
              <w:rPr>
                <w:rFonts w:ascii="宋体" w:hAnsi="宋体" w:cs="宋体"/>
                <w:color w:val="auto"/>
                <w:kern w:val="0"/>
                <w:sz w:val="20"/>
                <w:highlight w:val="none"/>
              </w:rPr>
            </w:pPr>
          </w:p>
          <w:p w14:paraId="3F12FC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上海日丰实业有限公司</w:t>
            </w:r>
          </w:p>
        </w:tc>
        <w:tc>
          <w:tcPr>
            <w:tcW w:w="1920" w:type="dxa"/>
            <w:tcBorders>
              <w:top w:val="nil"/>
              <w:left w:val="nil"/>
              <w:bottom w:val="single" w:color="auto" w:sz="4" w:space="0"/>
              <w:right w:val="single" w:color="auto" w:sz="4" w:space="0"/>
            </w:tcBorders>
            <w:noWrap w:val="0"/>
            <w:vAlign w:val="center"/>
          </w:tcPr>
          <w:p w14:paraId="5BF573A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110B6F3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02B0C9C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F9AB496">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31B878E7">
            <w:pPr>
              <w:widowControl/>
              <w:jc w:val="center"/>
              <w:rPr>
                <w:rFonts w:ascii="宋体" w:hAnsi="宋体" w:cs="宋体"/>
                <w:color w:val="auto"/>
                <w:kern w:val="0"/>
                <w:sz w:val="20"/>
                <w:highlight w:val="none"/>
              </w:rPr>
            </w:pPr>
            <w:r>
              <w:rPr>
                <w:rFonts w:ascii="宋体" w:hAnsi="宋体" w:cs="宋体"/>
                <w:color w:val="auto"/>
                <w:kern w:val="0"/>
                <w:sz w:val="20"/>
                <w:highlight w:val="none"/>
              </w:rPr>
              <w:t>12</w:t>
            </w:r>
          </w:p>
        </w:tc>
        <w:tc>
          <w:tcPr>
            <w:tcW w:w="1560" w:type="dxa"/>
            <w:tcBorders>
              <w:top w:val="single" w:color="auto" w:sz="4" w:space="0"/>
              <w:left w:val="nil"/>
              <w:bottom w:val="single" w:color="auto" w:sz="4" w:space="0"/>
              <w:right w:val="single" w:color="auto" w:sz="4" w:space="0"/>
            </w:tcBorders>
            <w:noWrap w:val="0"/>
            <w:vAlign w:val="center"/>
          </w:tcPr>
          <w:p w14:paraId="654AEC0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排水管</w:t>
            </w:r>
            <w:r>
              <w:rPr>
                <w:rFonts w:ascii="宋体" w:hAnsi="宋体" w:cs="宋体"/>
                <w:color w:val="auto"/>
                <w:kern w:val="0"/>
                <w:sz w:val="20"/>
                <w:highlight w:val="none"/>
              </w:rPr>
              <w:t>PVC-U、PE管</w:t>
            </w:r>
          </w:p>
        </w:tc>
        <w:tc>
          <w:tcPr>
            <w:tcW w:w="1920" w:type="dxa"/>
            <w:tcBorders>
              <w:top w:val="nil"/>
              <w:left w:val="nil"/>
              <w:bottom w:val="single" w:color="auto" w:sz="4" w:space="0"/>
              <w:right w:val="single" w:color="auto" w:sz="4" w:space="0"/>
            </w:tcBorders>
            <w:noWrap w:val="0"/>
            <w:vAlign w:val="center"/>
          </w:tcPr>
          <w:p w14:paraId="5B6A606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联塑</w:t>
            </w:r>
          </w:p>
          <w:p w14:paraId="14ACF071">
            <w:pPr>
              <w:widowControl/>
              <w:jc w:val="center"/>
              <w:rPr>
                <w:rFonts w:ascii="宋体" w:hAnsi="宋体" w:cs="宋体"/>
                <w:color w:val="auto"/>
                <w:kern w:val="0"/>
                <w:sz w:val="20"/>
                <w:highlight w:val="none"/>
              </w:rPr>
            </w:pPr>
          </w:p>
          <w:p w14:paraId="35A22CAE">
            <w:pPr>
              <w:widowControl/>
              <w:jc w:val="center"/>
              <w:rPr>
                <w:rFonts w:ascii="宋体" w:hAnsi="宋体" w:cs="宋体"/>
                <w:color w:val="auto"/>
                <w:kern w:val="0"/>
                <w:sz w:val="20"/>
                <w:highlight w:val="none"/>
              </w:rPr>
            </w:pPr>
            <w:r>
              <w:rPr>
                <w:rFonts w:ascii="宋体" w:hAnsi="宋体" w:cs="宋体"/>
                <w:color w:val="auto"/>
                <w:kern w:val="0"/>
                <w:sz w:val="20"/>
                <w:highlight w:val="none"/>
              </w:rPr>
              <w:t>[中国联塑集团控股有限公司]</w:t>
            </w:r>
          </w:p>
        </w:tc>
        <w:tc>
          <w:tcPr>
            <w:tcW w:w="1920" w:type="dxa"/>
            <w:tcBorders>
              <w:top w:val="nil"/>
              <w:left w:val="nil"/>
              <w:bottom w:val="single" w:color="auto" w:sz="4" w:space="0"/>
              <w:right w:val="single" w:color="auto" w:sz="4" w:space="0"/>
            </w:tcBorders>
            <w:noWrap w:val="0"/>
            <w:vAlign w:val="center"/>
          </w:tcPr>
          <w:p w14:paraId="7F0201E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雄塑</w:t>
            </w:r>
          </w:p>
          <w:p w14:paraId="1DE35A16">
            <w:pPr>
              <w:widowControl/>
              <w:jc w:val="center"/>
              <w:rPr>
                <w:rFonts w:ascii="宋体" w:hAnsi="宋体" w:cs="宋体"/>
                <w:color w:val="auto"/>
                <w:kern w:val="0"/>
                <w:sz w:val="20"/>
                <w:highlight w:val="none"/>
              </w:rPr>
            </w:pPr>
          </w:p>
          <w:p w14:paraId="26E94A28">
            <w:pPr>
              <w:widowControl/>
              <w:jc w:val="center"/>
              <w:rPr>
                <w:rFonts w:ascii="宋体" w:hAnsi="宋体" w:cs="宋体"/>
                <w:color w:val="auto"/>
                <w:kern w:val="0"/>
                <w:sz w:val="20"/>
                <w:highlight w:val="none"/>
              </w:rPr>
            </w:pPr>
            <w:r>
              <w:rPr>
                <w:rFonts w:ascii="宋体" w:hAnsi="宋体" w:cs="宋体"/>
                <w:color w:val="auto"/>
                <w:kern w:val="0"/>
                <w:sz w:val="20"/>
                <w:highlight w:val="none"/>
              </w:rPr>
              <w:t>[广东雄塑科技集团股份有限公司]</w:t>
            </w:r>
          </w:p>
        </w:tc>
        <w:tc>
          <w:tcPr>
            <w:tcW w:w="1920" w:type="dxa"/>
            <w:tcBorders>
              <w:top w:val="nil"/>
              <w:left w:val="nil"/>
              <w:bottom w:val="single" w:color="auto" w:sz="4" w:space="0"/>
              <w:right w:val="single" w:color="auto" w:sz="4" w:space="0"/>
            </w:tcBorders>
            <w:noWrap w:val="0"/>
            <w:vAlign w:val="center"/>
          </w:tcPr>
          <w:p w14:paraId="15F125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日丰</w:t>
            </w:r>
          </w:p>
          <w:p w14:paraId="38BAB8BF">
            <w:pPr>
              <w:widowControl/>
              <w:jc w:val="center"/>
              <w:rPr>
                <w:rFonts w:ascii="宋体" w:hAnsi="宋体" w:cs="宋体"/>
                <w:color w:val="auto"/>
                <w:kern w:val="0"/>
                <w:sz w:val="20"/>
                <w:highlight w:val="none"/>
              </w:rPr>
            </w:pPr>
          </w:p>
          <w:p w14:paraId="09854DB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上海日丰实业有限公司</w:t>
            </w:r>
          </w:p>
        </w:tc>
        <w:tc>
          <w:tcPr>
            <w:tcW w:w="1920" w:type="dxa"/>
            <w:tcBorders>
              <w:top w:val="nil"/>
              <w:left w:val="nil"/>
              <w:bottom w:val="single" w:color="auto" w:sz="4" w:space="0"/>
              <w:right w:val="single" w:color="auto" w:sz="4" w:space="0"/>
            </w:tcBorders>
            <w:noWrap w:val="0"/>
            <w:vAlign w:val="center"/>
          </w:tcPr>
          <w:p w14:paraId="08638FC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0"/>
            <w:vAlign w:val="center"/>
          </w:tcPr>
          <w:p w14:paraId="7EC4A8C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23C1844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D964195">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1954413A">
            <w:pPr>
              <w:widowControl/>
              <w:jc w:val="center"/>
              <w:rPr>
                <w:rFonts w:ascii="宋体" w:hAnsi="宋体" w:cs="宋体"/>
                <w:color w:val="auto"/>
                <w:kern w:val="0"/>
                <w:sz w:val="20"/>
                <w:highlight w:val="none"/>
              </w:rPr>
            </w:pPr>
            <w:r>
              <w:rPr>
                <w:rFonts w:ascii="宋体" w:hAnsi="宋体" w:cs="宋体"/>
                <w:color w:val="auto"/>
                <w:kern w:val="0"/>
                <w:sz w:val="20"/>
                <w:highlight w:val="none"/>
              </w:rPr>
              <w:t>13</w:t>
            </w:r>
          </w:p>
        </w:tc>
        <w:tc>
          <w:tcPr>
            <w:tcW w:w="1560" w:type="dxa"/>
            <w:tcBorders>
              <w:top w:val="single" w:color="auto" w:sz="4" w:space="0"/>
              <w:left w:val="nil"/>
              <w:bottom w:val="single" w:color="auto" w:sz="4" w:space="0"/>
              <w:right w:val="single" w:color="auto" w:sz="4" w:space="0"/>
            </w:tcBorders>
            <w:noWrap w:val="0"/>
            <w:vAlign w:val="center"/>
          </w:tcPr>
          <w:p w14:paraId="623615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双壁波纹管</w:t>
            </w:r>
          </w:p>
        </w:tc>
        <w:tc>
          <w:tcPr>
            <w:tcW w:w="1920" w:type="dxa"/>
            <w:tcBorders>
              <w:top w:val="nil"/>
              <w:left w:val="nil"/>
              <w:bottom w:val="single" w:color="auto" w:sz="4" w:space="0"/>
              <w:right w:val="single" w:color="auto" w:sz="4" w:space="0"/>
            </w:tcBorders>
            <w:noWrap w:val="0"/>
            <w:vAlign w:val="center"/>
          </w:tcPr>
          <w:p w14:paraId="1A3A1CD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联塑</w:t>
            </w:r>
          </w:p>
          <w:p w14:paraId="5C51A150">
            <w:pPr>
              <w:widowControl/>
              <w:jc w:val="center"/>
              <w:rPr>
                <w:rFonts w:ascii="宋体" w:hAnsi="宋体" w:cs="宋体"/>
                <w:color w:val="auto"/>
                <w:kern w:val="0"/>
                <w:sz w:val="20"/>
                <w:highlight w:val="none"/>
              </w:rPr>
            </w:pPr>
          </w:p>
          <w:p w14:paraId="16BD8CAE">
            <w:pPr>
              <w:widowControl/>
              <w:jc w:val="center"/>
              <w:rPr>
                <w:rFonts w:ascii="宋体" w:hAnsi="宋体" w:cs="宋体"/>
                <w:color w:val="auto"/>
                <w:kern w:val="0"/>
                <w:sz w:val="20"/>
                <w:highlight w:val="none"/>
              </w:rPr>
            </w:pPr>
            <w:r>
              <w:rPr>
                <w:rFonts w:ascii="宋体" w:hAnsi="宋体" w:cs="宋体"/>
                <w:color w:val="auto"/>
                <w:kern w:val="0"/>
                <w:sz w:val="20"/>
                <w:highlight w:val="none"/>
              </w:rPr>
              <w:t>[中国联塑集团控股有限公司]</w:t>
            </w:r>
          </w:p>
        </w:tc>
        <w:tc>
          <w:tcPr>
            <w:tcW w:w="1920" w:type="dxa"/>
            <w:tcBorders>
              <w:top w:val="nil"/>
              <w:left w:val="nil"/>
              <w:bottom w:val="single" w:color="auto" w:sz="4" w:space="0"/>
              <w:right w:val="single" w:color="auto" w:sz="4" w:space="0"/>
            </w:tcBorders>
            <w:noWrap w:val="0"/>
            <w:vAlign w:val="center"/>
          </w:tcPr>
          <w:p w14:paraId="3AF1E4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雄塑</w:t>
            </w:r>
          </w:p>
          <w:p w14:paraId="2626B1FF">
            <w:pPr>
              <w:widowControl/>
              <w:jc w:val="center"/>
              <w:rPr>
                <w:rFonts w:ascii="宋体" w:hAnsi="宋体" w:cs="宋体"/>
                <w:color w:val="auto"/>
                <w:kern w:val="0"/>
                <w:sz w:val="20"/>
                <w:highlight w:val="none"/>
              </w:rPr>
            </w:pPr>
          </w:p>
          <w:p w14:paraId="36ED21DA">
            <w:pPr>
              <w:widowControl/>
              <w:jc w:val="center"/>
              <w:rPr>
                <w:rFonts w:ascii="宋体" w:hAnsi="宋体" w:cs="宋体"/>
                <w:color w:val="auto"/>
                <w:kern w:val="0"/>
                <w:sz w:val="20"/>
                <w:highlight w:val="none"/>
              </w:rPr>
            </w:pPr>
            <w:r>
              <w:rPr>
                <w:rFonts w:ascii="宋体" w:hAnsi="宋体" w:cs="宋体"/>
                <w:color w:val="auto"/>
                <w:kern w:val="0"/>
                <w:sz w:val="20"/>
                <w:highlight w:val="none"/>
              </w:rPr>
              <w:t>[广东雄塑科技集团股份有限公司]</w:t>
            </w:r>
          </w:p>
        </w:tc>
        <w:tc>
          <w:tcPr>
            <w:tcW w:w="1920" w:type="dxa"/>
            <w:tcBorders>
              <w:top w:val="nil"/>
              <w:left w:val="nil"/>
              <w:bottom w:val="single" w:color="auto" w:sz="4" w:space="0"/>
              <w:right w:val="single" w:color="auto" w:sz="4" w:space="0"/>
            </w:tcBorders>
            <w:noWrap w:val="0"/>
            <w:vAlign w:val="center"/>
          </w:tcPr>
          <w:p w14:paraId="532D3EA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日丰</w:t>
            </w:r>
          </w:p>
          <w:p w14:paraId="417323B9">
            <w:pPr>
              <w:widowControl/>
              <w:jc w:val="center"/>
              <w:rPr>
                <w:rFonts w:ascii="宋体" w:hAnsi="宋体" w:cs="宋体"/>
                <w:color w:val="auto"/>
                <w:kern w:val="0"/>
                <w:sz w:val="20"/>
                <w:highlight w:val="none"/>
              </w:rPr>
            </w:pPr>
          </w:p>
          <w:p w14:paraId="764192C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上海日丰实业有限公司</w:t>
            </w:r>
          </w:p>
        </w:tc>
        <w:tc>
          <w:tcPr>
            <w:tcW w:w="1920" w:type="dxa"/>
            <w:tcBorders>
              <w:top w:val="nil"/>
              <w:left w:val="nil"/>
              <w:bottom w:val="single" w:color="auto" w:sz="4" w:space="0"/>
              <w:right w:val="single" w:color="auto" w:sz="4" w:space="0"/>
            </w:tcBorders>
            <w:noWrap w:val="0"/>
            <w:vAlign w:val="center"/>
          </w:tcPr>
          <w:p w14:paraId="5C3AD25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40F176F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nil"/>
              <w:left w:val="nil"/>
              <w:bottom w:val="single" w:color="auto" w:sz="4" w:space="0"/>
              <w:right w:val="single" w:color="auto" w:sz="4" w:space="0"/>
            </w:tcBorders>
            <w:noWrap/>
            <w:vAlign w:val="center"/>
          </w:tcPr>
          <w:p w14:paraId="68CDDA72">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7204681">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70CCF9BA">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14</w:t>
            </w:r>
          </w:p>
        </w:tc>
        <w:tc>
          <w:tcPr>
            <w:tcW w:w="1560" w:type="dxa"/>
            <w:tcBorders>
              <w:top w:val="single" w:color="auto" w:sz="4" w:space="0"/>
              <w:left w:val="nil"/>
              <w:bottom w:val="single" w:color="auto" w:sz="4" w:space="0"/>
              <w:right w:val="single" w:color="auto" w:sz="4" w:space="0"/>
            </w:tcBorders>
            <w:noWrap w:val="0"/>
            <w:vAlign w:val="center"/>
          </w:tcPr>
          <w:p w14:paraId="2D8D9742">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镀锌钢管</w:t>
            </w:r>
          </w:p>
        </w:tc>
        <w:tc>
          <w:tcPr>
            <w:tcW w:w="1920" w:type="dxa"/>
            <w:tcBorders>
              <w:top w:val="nil"/>
              <w:left w:val="nil"/>
              <w:bottom w:val="single" w:color="auto" w:sz="4" w:space="0"/>
              <w:right w:val="single" w:color="auto" w:sz="4" w:space="0"/>
            </w:tcBorders>
            <w:noWrap w:val="0"/>
            <w:vAlign w:val="center"/>
          </w:tcPr>
          <w:p w14:paraId="23918587">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44573278">
            <w:pPr>
              <w:widowControl/>
              <w:jc w:val="center"/>
              <w:rPr>
                <w:rFonts w:ascii="宋体" w:hAnsi="宋体" w:cs="宋体"/>
                <w:color w:val="auto"/>
                <w:kern w:val="0"/>
                <w:sz w:val="20"/>
                <w:highlight w:val="none"/>
              </w:rPr>
            </w:pPr>
          </w:p>
          <w:p w14:paraId="471C5565">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1920" w:type="dxa"/>
            <w:tcBorders>
              <w:top w:val="nil"/>
              <w:left w:val="nil"/>
              <w:bottom w:val="single" w:color="auto" w:sz="4" w:space="0"/>
              <w:right w:val="single" w:color="auto" w:sz="4" w:space="0"/>
            </w:tcBorders>
            <w:noWrap w:val="0"/>
            <w:vAlign w:val="center"/>
          </w:tcPr>
          <w:p w14:paraId="0CFDD47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珠江管业</w:t>
            </w:r>
          </w:p>
          <w:p w14:paraId="3D1022CE">
            <w:pPr>
              <w:widowControl/>
              <w:jc w:val="center"/>
              <w:rPr>
                <w:rFonts w:ascii="宋体" w:hAnsi="宋体" w:cs="宋体"/>
                <w:color w:val="auto"/>
                <w:kern w:val="0"/>
                <w:sz w:val="20"/>
                <w:highlight w:val="none"/>
              </w:rPr>
            </w:pPr>
          </w:p>
          <w:p w14:paraId="1E188AD5">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[广州珠江管业科技有限公司]</w:t>
            </w:r>
          </w:p>
        </w:tc>
        <w:tc>
          <w:tcPr>
            <w:tcW w:w="1920" w:type="dxa"/>
            <w:tcBorders>
              <w:top w:val="nil"/>
              <w:left w:val="nil"/>
              <w:bottom w:val="single" w:color="auto" w:sz="4" w:space="0"/>
              <w:right w:val="single" w:color="auto" w:sz="4" w:space="0"/>
            </w:tcBorders>
            <w:noWrap w:val="0"/>
            <w:vAlign w:val="center"/>
          </w:tcPr>
          <w:p w14:paraId="5E3D7C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3D6F6CF0">
            <w:pPr>
              <w:widowControl/>
              <w:jc w:val="center"/>
              <w:rPr>
                <w:rFonts w:ascii="宋体" w:hAnsi="宋体" w:cs="宋体"/>
                <w:color w:val="auto"/>
                <w:kern w:val="0"/>
                <w:sz w:val="20"/>
                <w:highlight w:val="none"/>
              </w:rPr>
            </w:pPr>
          </w:p>
          <w:p w14:paraId="299429BF">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[广东华捷钢管实业有限公司]</w:t>
            </w:r>
          </w:p>
        </w:tc>
        <w:tc>
          <w:tcPr>
            <w:tcW w:w="1920" w:type="dxa"/>
            <w:tcBorders>
              <w:top w:val="nil"/>
              <w:left w:val="nil"/>
              <w:bottom w:val="single" w:color="auto" w:sz="4" w:space="0"/>
              <w:right w:val="single" w:color="auto" w:sz="4" w:space="0"/>
            </w:tcBorders>
            <w:noWrap w:val="0"/>
            <w:vAlign w:val="center"/>
          </w:tcPr>
          <w:p w14:paraId="1D9D729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42908D55">
            <w:pPr>
              <w:widowControl/>
              <w:jc w:val="center"/>
              <w:rPr>
                <w:rFonts w:ascii="宋体" w:hAnsi="宋体" w:cs="宋体"/>
                <w:color w:val="auto"/>
                <w:kern w:val="0"/>
                <w:sz w:val="20"/>
                <w:highlight w:val="none"/>
              </w:rPr>
            </w:pPr>
          </w:p>
          <w:p w14:paraId="7D9DEF7D">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[广东一通管业科技有限公司]</w:t>
            </w:r>
          </w:p>
        </w:tc>
        <w:tc>
          <w:tcPr>
            <w:tcW w:w="1920" w:type="dxa"/>
            <w:tcBorders>
              <w:top w:val="nil"/>
              <w:left w:val="nil"/>
              <w:bottom w:val="single" w:color="auto" w:sz="4" w:space="0"/>
              <w:right w:val="single" w:color="auto" w:sz="4" w:space="0"/>
            </w:tcBorders>
            <w:noWrap w:val="0"/>
            <w:vAlign w:val="center"/>
          </w:tcPr>
          <w:p w14:paraId="2BE311A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南粤</w:t>
            </w:r>
          </w:p>
          <w:p w14:paraId="3C00FB7A">
            <w:pPr>
              <w:widowControl/>
              <w:jc w:val="center"/>
              <w:rPr>
                <w:rFonts w:ascii="宋体" w:hAnsi="宋体" w:cs="宋体"/>
                <w:color w:val="auto"/>
                <w:kern w:val="0"/>
                <w:sz w:val="20"/>
                <w:highlight w:val="none"/>
              </w:rPr>
            </w:pPr>
          </w:p>
          <w:p w14:paraId="3CC1ADF6">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[广州市南粤钢管有限公司]</w:t>
            </w:r>
          </w:p>
        </w:tc>
        <w:tc>
          <w:tcPr>
            <w:tcW w:w="1920" w:type="dxa"/>
            <w:tcBorders>
              <w:top w:val="nil"/>
              <w:left w:val="nil"/>
              <w:bottom w:val="single" w:color="auto" w:sz="4" w:space="0"/>
              <w:right w:val="single" w:color="auto" w:sz="4" w:space="0"/>
            </w:tcBorders>
            <w:noWrap/>
            <w:vAlign w:val="center"/>
          </w:tcPr>
          <w:p w14:paraId="09D28BB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CBF8730">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13B340AB">
            <w:pPr>
              <w:widowControl/>
              <w:jc w:val="center"/>
              <w:rPr>
                <w:rFonts w:ascii="宋体" w:hAnsi="宋体" w:cs="宋体"/>
                <w:color w:val="auto"/>
                <w:kern w:val="0"/>
                <w:sz w:val="20"/>
                <w:highlight w:val="none"/>
              </w:rPr>
            </w:pPr>
            <w:r>
              <w:rPr>
                <w:rFonts w:ascii="宋体" w:hAnsi="宋体" w:cs="宋体"/>
                <w:color w:val="auto"/>
                <w:kern w:val="0"/>
                <w:sz w:val="20"/>
                <w:highlight w:val="none"/>
              </w:rPr>
              <w:t>15</w:t>
            </w:r>
          </w:p>
        </w:tc>
        <w:tc>
          <w:tcPr>
            <w:tcW w:w="1560" w:type="dxa"/>
            <w:tcBorders>
              <w:top w:val="single" w:color="auto" w:sz="4" w:space="0"/>
              <w:left w:val="nil"/>
              <w:bottom w:val="single" w:color="auto" w:sz="4" w:space="0"/>
              <w:right w:val="single" w:color="auto" w:sz="4" w:space="0"/>
            </w:tcBorders>
            <w:noWrap w:val="0"/>
            <w:vAlign w:val="center"/>
          </w:tcPr>
          <w:p w14:paraId="4A26DB5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各类阀门</w:t>
            </w:r>
          </w:p>
        </w:tc>
        <w:tc>
          <w:tcPr>
            <w:tcW w:w="1920" w:type="dxa"/>
            <w:tcBorders>
              <w:top w:val="nil"/>
              <w:left w:val="nil"/>
              <w:bottom w:val="single" w:color="auto" w:sz="4" w:space="0"/>
              <w:right w:val="single" w:color="auto" w:sz="4" w:space="0"/>
            </w:tcBorders>
            <w:noWrap w:val="0"/>
            <w:vAlign w:val="center"/>
          </w:tcPr>
          <w:p w14:paraId="4D3D9F7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广州广一</w:t>
            </w:r>
          </w:p>
        </w:tc>
        <w:tc>
          <w:tcPr>
            <w:tcW w:w="1920" w:type="dxa"/>
            <w:tcBorders>
              <w:top w:val="nil"/>
              <w:left w:val="nil"/>
              <w:bottom w:val="single" w:color="auto" w:sz="4" w:space="0"/>
              <w:right w:val="single" w:color="auto" w:sz="4" w:space="0"/>
            </w:tcBorders>
            <w:noWrap w:val="0"/>
            <w:vAlign w:val="center"/>
          </w:tcPr>
          <w:p w14:paraId="26D9BB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南海九江永泉</w:t>
            </w:r>
          </w:p>
        </w:tc>
        <w:tc>
          <w:tcPr>
            <w:tcW w:w="1920" w:type="dxa"/>
            <w:tcBorders>
              <w:top w:val="nil"/>
              <w:left w:val="nil"/>
              <w:bottom w:val="single" w:color="auto" w:sz="4" w:space="0"/>
              <w:right w:val="single" w:color="auto" w:sz="4" w:space="0"/>
            </w:tcBorders>
            <w:noWrap w:val="0"/>
            <w:vAlign w:val="center"/>
          </w:tcPr>
          <w:p w14:paraId="03E79CD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佛山南海永兴</w:t>
            </w:r>
          </w:p>
        </w:tc>
        <w:tc>
          <w:tcPr>
            <w:tcW w:w="1920" w:type="dxa"/>
            <w:tcBorders>
              <w:top w:val="nil"/>
              <w:left w:val="nil"/>
              <w:bottom w:val="single" w:color="auto" w:sz="4" w:space="0"/>
              <w:right w:val="single" w:color="auto" w:sz="4" w:space="0"/>
            </w:tcBorders>
            <w:noWrap w:val="0"/>
            <w:vAlign w:val="center"/>
          </w:tcPr>
          <w:p w14:paraId="75FF650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冠龙</w:t>
            </w:r>
          </w:p>
          <w:p w14:paraId="2FD4529C">
            <w:pPr>
              <w:widowControl/>
              <w:jc w:val="center"/>
              <w:rPr>
                <w:rFonts w:ascii="宋体" w:hAnsi="宋体" w:cs="宋体"/>
                <w:color w:val="auto"/>
                <w:kern w:val="0"/>
                <w:sz w:val="20"/>
                <w:highlight w:val="none"/>
              </w:rPr>
            </w:pPr>
          </w:p>
          <w:p w14:paraId="2D21F754">
            <w:pPr>
              <w:widowControl/>
              <w:jc w:val="center"/>
              <w:rPr>
                <w:rFonts w:ascii="宋体" w:hAnsi="宋体" w:cs="宋体"/>
                <w:color w:val="auto"/>
                <w:kern w:val="0"/>
                <w:sz w:val="20"/>
                <w:highlight w:val="none"/>
              </w:rPr>
            </w:pPr>
            <w:r>
              <w:rPr>
                <w:rFonts w:ascii="宋体" w:hAnsi="宋体" w:cs="宋体"/>
                <w:color w:val="auto"/>
                <w:kern w:val="0"/>
                <w:sz w:val="20"/>
                <w:highlight w:val="none"/>
              </w:rPr>
              <w:t>[中国冠龙阀门集团有限公司]</w:t>
            </w:r>
          </w:p>
        </w:tc>
        <w:tc>
          <w:tcPr>
            <w:tcW w:w="1920" w:type="dxa"/>
            <w:tcBorders>
              <w:top w:val="nil"/>
              <w:left w:val="nil"/>
              <w:bottom w:val="single" w:color="auto" w:sz="4" w:space="0"/>
              <w:right w:val="single" w:color="auto" w:sz="4" w:space="0"/>
            </w:tcBorders>
            <w:noWrap w:val="0"/>
            <w:vAlign w:val="center"/>
          </w:tcPr>
          <w:p w14:paraId="318D92A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欧特莱</w:t>
            </w:r>
          </w:p>
          <w:p w14:paraId="7582F37B">
            <w:pPr>
              <w:widowControl/>
              <w:jc w:val="center"/>
              <w:rPr>
                <w:rFonts w:ascii="宋体" w:hAnsi="宋体" w:cs="宋体"/>
                <w:color w:val="auto"/>
                <w:kern w:val="0"/>
                <w:sz w:val="20"/>
                <w:highlight w:val="none"/>
              </w:rPr>
            </w:pPr>
          </w:p>
          <w:p w14:paraId="30E141E8">
            <w:pPr>
              <w:widowControl/>
              <w:jc w:val="center"/>
              <w:rPr>
                <w:rFonts w:ascii="宋体" w:hAnsi="宋体" w:cs="宋体"/>
                <w:color w:val="auto"/>
                <w:kern w:val="0"/>
                <w:sz w:val="20"/>
                <w:highlight w:val="none"/>
              </w:rPr>
            </w:pPr>
            <w:r>
              <w:rPr>
                <w:rFonts w:ascii="宋体" w:hAnsi="宋体" w:cs="宋体"/>
                <w:color w:val="auto"/>
                <w:kern w:val="0"/>
                <w:sz w:val="20"/>
                <w:highlight w:val="none"/>
              </w:rPr>
              <w:t>[上海欧特莱阀门机械有限公司]</w:t>
            </w:r>
          </w:p>
        </w:tc>
        <w:tc>
          <w:tcPr>
            <w:tcW w:w="1920" w:type="dxa"/>
            <w:tcBorders>
              <w:top w:val="nil"/>
              <w:left w:val="nil"/>
              <w:bottom w:val="single" w:color="auto" w:sz="4" w:space="0"/>
              <w:right w:val="single" w:color="auto" w:sz="4" w:space="0"/>
            </w:tcBorders>
            <w:noWrap/>
            <w:vAlign w:val="center"/>
          </w:tcPr>
          <w:p w14:paraId="1AF5CB4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F05C060">
        <w:tblPrEx>
          <w:tblCellMar>
            <w:top w:w="0" w:type="dxa"/>
            <w:left w:w="108" w:type="dxa"/>
            <w:bottom w:w="0" w:type="dxa"/>
            <w:right w:w="108" w:type="dxa"/>
          </w:tblCellMar>
        </w:tblPrEx>
        <w:trPr>
          <w:trHeight w:val="1050" w:hRule="atLeast"/>
        </w:trPr>
        <w:tc>
          <w:tcPr>
            <w:tcW w:w="582" w:type="dxa"/>
            <w:tcBorders>
              <w:top w:val="nil"/>
              <w:left w:val="single" w:color="auto" w:sz="4" w:space="0"/>
              <w:bottom w:val="single" w:color="auto" w:sz="4" w:space="0"/>
              <w:right w:val="single" w:color="auto" w:sz="4" w:space="0"/>
            </w:tcBorders>
            <w:noWrap/>
            <w:vAlign w:val="center"/>
          </w:tcPr>
          <w:p w14:paraId="23D5BA63">
            <w:pPr>
              <w:widowControl/>
              <w:jc w:val="center"/>
              <w:rPr>
                <w:rFonts w:ascii="宋体" w:hAnsi="宋体" w:cs="宋体"/>
                <w:color w:val="auto"/>
                <w:kern w:val="0"/>
                <w:sz w:val="20"/>
                <w:highlight w:val="none"/>
              </w:rPr>
            </w:pPr>
            <w:r>
              <w:rPr>
                <w:rFonts w:ascii="宋体" w:hAnsi="宋体" w:cs="宋体"/>
                <w:color w:val="auto"/>
                <w:kern w:val="0"/>
                <w:sz w:val="20"/>
                <w:highlight w:val="none"/>
              </w:rPr>
              <w:t>16</w:t>
            </w:r>
          </w:p>
        </w:tc>
        <w:tc>
          <w:tcPr>
            <w:tcW w:w="1560" w:type="dxa"/>
            <w:tcBorders>
              <w:top w:val="single" w:color="auto" w:sz="4" w:space="0"/>
              <w:left w:val="nil"/>
              <w:bottom w:val="single" w:color="auto" w:sz="4" w:space="0"/>
              <w:right w:val="single" w:color="auto" w:sz="4" w:space="0"/>
            </w:tcBorders>
            <w:noWrap w:val="0"/>
            <w:vAlign w:val="center"/>
          </w:tcPr>
          <w:p w14:paraId="7B1D296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铜阀门</w:t>
            </w:r>
          </w:p>
        </w:tc>
        <w:tc>
          <w:tcPr>
            <w:tcW w:w="1920" w:type="dxa"/>
            <w:tcBorders>
              <w:top w:val="nil"/>
              <w:left w:val="nil"/>
              <w:bottom w:val="single" w:color="auto" w:sz="4" w:space="0"/>
              <w:right w:val="single" w:color="auto" w:sz="4" w:space="0"/>
            </w:tcBorders>
            <w:noWrap w:val="0"/>
            <w:vAlign w:val="center"/>
          </w:tcPr>
          <w:p w14:paraId="66FB96F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宁波埃美柯</w:t>
            </w:r>
          </w:p>
        </w:tc>
        <w:tc>
          <w:tcPr>
            <w:tcW w:w="1920" w:type="dxa"/>
            <w:tcBorders>
              <w:top w:val="nil"/>
              <w:left w:val="nil"/>
              <w:bottom w:val="single" w:color="auto" w:sz="4" w:space="0"/>
              <w:right w:val="single" w:color="auto" w:sz="4" w:space="0"/>
            </w:tcBorders>
            <w:noWrap w:val="0"/>
            <w:vAlign w:val="center"/>
          </w:tcPr>
          <w:p w14:paraId="6763A2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杰克龙</w:t>
            </w:r>
          </w:p>
        </w:tc>
        <w:tc>
          <w:tcPr>
            <w:tcW w:w="1920" w:type="dxa"/>
            <w:tcBorders>
              <w:top w:val="nil"/>
              <w:left w:val="nil"/>
              <w:bottom w:val="single" w:color="auto" w:sz="4" w:space="0"/>
              <w:right w:val="single" w:color="auto" w:sz="4" w:space="0"/>
            </w:tcBorders>
            <w:noWrap w:val="0"/>
            <w:vAlign w:val="center"/>
          </w:tcPr>
          <w:p w14:paraId="03F6880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永享</w:t>
            </w:r>
          </w:p>
        </w:tc>
        <w:tc>
          <w:tcPr>
            <w:tcW w:w="1920" w:type="dxa"/>
            <w:tcBorders>
              <w:top w:val="nil"/>
              <w:left w:val="nil"/>
              <w:bottom w:val="single" w:color="auto" w:sz="4" w:space="0"/>
              <w:right w:val="single" w:color="auto" w:sz="4" w:space="0"/>
            </w:tcBorders>
            <w:noWrap w:val="0"/>
            <w:vAlign w:val="center"/>
          </w:tcPr>
          <w:p w14:paraId="19DBD50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冠龙</w:t>
            </w:r>
          </w:p>
          <w:p w14:paraId="2E4C5BF5">
            <w:pPr>
              <w:widowControl/>
              <w:jc w:val="center"/>
              <w:rPr>
                <w:rFonts w:ascii="宋体" w:hAnsi="宋体" w:cs="宋体"/>
                <w:color w:val="auto"/>
                <w:kern w:val="0"/>
                <w:sz w:val="20"/>
                <w:highlight w:val="none"/>
              </w:rPr>
            </w:pPr>
          </w:p>
          <w:p w14:paraId="74F178AB">
            <w:pPr>
              <w:widowControl/>
              <w:jc w:val="center"/>
              <w:rPr>
                <w:rFonts w:ascii="宋体" w:hAnsi="宋体" w:cs="宋体"/>
                <w:color w:val="auto"/>
                <w:kern w:val="0"/>
                <w:sz w:val="20"/>
                <w:highlight w:val="none"/>
              </w:rPr>
            </w:pPr>
            <w:r>
              <w:rPr>
                <w:rFonts w:ascii="宋体" w:hAnsi="宋体" w:cs="宋体"/>
                <w:color w:val="auto"/>
                <w:kern w:val="0"/>
                <w:sz w:val="20"/>
                <w:highlight w:val="none"/>
              </w:rPr>
              <w:t>[中国冠龙阀门集团有限公司]</w:t>
            </w:r>
          </w:p>
        </w:tc>
        <w:tc>
          <w:tcPr>
            <w:tcW w:w="1920" w:type="dxa"/>
            <w:tcBorders>
              <w:top w:val="nil"/>
              <w:left w:val="nil"/>
              <w:bottom w:val="single" w:color="auto" w:sz="4" w:space="0"/>
              <w:right w:val="single" w:color="auto" w:sz="4" w:space="0"/>
            </w:tcBorders>
            <w:noWrap w:val="0"/>
            <w:vAlign w:val="center"/>
          </w:tcPr>
          <w:p w14:paraId="3A2C9DB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欧特莱</w:t>
            </w:r>
          </w:p>
          <w:p w14:paraId="2C695D3D">
            <w:pPr>
              <w:widowControl/>
              <w:jc w:val="center"/>
              <w:rPr>
                <w:rFonts w:ascii="宋体" w:hAnsi="宋体" w:cs="宋体"/>
                <w:color w:val="auto"/>
                <w:kern w:val="0"/>
                <w:sz w:val="20"/>
                <w:highlight w:val="none"/>
              </w:rPr>
            </w:pPr>
          </w:p>
          <w:p w14:paraId="0D0B8FF3">
            <w:pPr>
              <w:widowControl/>
              <w:jc w:val="center"/>
              <w:rPr>
                <w:rFonts w:ascii="宋体" w:hAnsi="宋体" w:cs="宋体"/>
                <w:color w:val="auto"/>
                <w:kern w:val="0"/>
                <w:sz w:val="20"/>
                <w:highlight w:val="none"/>
              </w:rPr>
            </w:pPr>
            <w:r>
              <w:rPr>
                <w:rFonts w:ascii="宋体" w:hAnsi="宋体" w:cs="宋体"/>
                <w:color w:val="auto"/>
                <w:kern w:val="0"/>
                <w:sz w:val="20"/>
                <w:highlight w:val="none"/>
              </w:rPr>
              <w:t>[上海欧特莱阀门机械有限公司]</w:t>
            </w:r>
          </w:p>
        </w:tc>
        <w:tc>
          <w:tcPr>
            <w:tcW w:w="1920" w:type="dxa"/>
            <w:tcBorders>
              <w:top w:val="nil"/>
              <w:left w:val="nil"/>
              <w:bottom w:val="single" w:color="auto" w:sz="4" w:space="0"/>
              <w:right w:val="single" w:color="auto" w:sz="4" w:space="0"/>
            </w:tcBorders>
            <w:noWrap/>
            <w:vAlign w:val="center"/>
          </w:tcPr>
          <w:p w14:paraId="36F95C4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04BBF61">
        <w:tblPrEx>
          <w:tblCellMar>
            <w:top w:w="0" w:type="dxa"/>
            <w:left w:w="108" w:type="dxa"/>
            <w:bottom w:w="0" w:type="dxa"/>
            <w:right w:w="108" w:type="dxa"/>
          </w:tblCellMar>
        </w:tblPrEx>
        <w:trPr>
          <w:trHeight w:val="1050" w:hRule="atLeast"/>
        </w:trPr>
        <w:tc>
          <w:tcPr>
            <w:tcW w:w="582" w:type="dxa"/>
            <w:tcBorders>
              <w:top w:val="single" w:color="auto" w:sz="4" w:space="0"/>
              <w:left w:val="single" w:color="auto" w:sz="4" w:space="0"/>
              <w:bottom w:val="single" w:color="auto" w:sz="4" w:space="0"/>
              <w:right w:val="single" w:color="auto" w:sz="4" w:space="0"/>
            </w:tcBorders>
            <w:noWrap/>
            <w:vAlign w:val="center"/>
          </w:tcPr>
          <w:p w14:paraId="563E8E03">
            <w:pPr>
              <w:widowControl/>
              <w:jc w:val="center"/>
              <w:rPr>
                <w:rFonts w:ascii="宋体" w:hAnsi="宋体" w:cs="宋体"/>
                <w:color w:val="auto"/>
                <w:kern w:val="0"/>
                <w:sz w:val="20"/>
                <w:highlight w:val="none"/>
              </w:rPr>
            </w:pPr>
            <w:r>
              <w:rPr>
                <w:rFonts w:ascii="宋体" w:hAnsi="宋体" w:cs="宋体"/>
                <w:color w:val="auto"/>
                <w:kern w:val="0"/>
                <w:sz w:val="20"/>
                <w:highlight w:val="none"/>
              </w:rPr>
              <w:t>17</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08FAA1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卫浴洁具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2B166A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钻石</w:t>
            </w:r>
          </w:p>
          <w:p w14:paraId="56EE7999">
            <w:pPr>
              <w:widowControl/>
              <w:jc w:val="center"/>
              <w:rPr>
                <w:rFonts w:ascii="宋体" w:hAnsi="宋体" w:cs="宋体"/>
                <w:color w:val="auto"/>
                <w:kern w:val="0"/>
                <w:sz w:val="20"/>
                <w:highlight w:val="none"/>
              </w:rPr>
            </w:pPr>
          </w:p>
          <w:p w14:paraId="3C1F4568">
            <w:pPr>
              <w:widowControl/>
              <w:jc w:val="center"/>
              <w:rPr>
                <w:rFonts w:ascii="宋体" w:hAnsi="宋体" w:cs="宋体"/>
                <w:color w:val="auto"/>
                <w:kern w:val="0"/>
                <w:sz w:val="20"/>
                <w:highlight w:val="none"/>
              </w:rPr>
            </w:pPr>
            <w:r>
              <w:rPr>
                <w:rFonts w:ascii="宋体" w:hAnsi="宋体" w:cs="宋体"/>
                <w:color w:val="auto"/>
                <w:kern w:val="0"/>
                <w:sz w:val="20"/>
                <w:highlight w:val="none"/>
              </w:rPr>
              <w:t>[佛山钻石洁具陶瓷有限公司]</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1012F8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鹰卫浴</w:t>
            </w:r>
          </w:p>
          <w:p w14:paraId="1F732611">
            <w:pPr>
              <w:widowControl/>
              <w:jc w:val="center"/>
              <w:rPr>
                <w:rFonts w:ascii="宋体" w:hAnsi="宋体" w:cs="宋体"/>
                <w:color w:val="auto"/>
                <w:kern w:val="0"/>
                <w:sz w:val="20"/>
                <w:highlight w:val="none"/>
              </w:rPr>
            </w:pPr>
          </w:p>
          <w:p w14:paraId="3A6F7604">
            <w:pPr>
              <w:widowControl/>
              <w:jc w:val="center"/>
              <w:rPr>
                <w:rFonts w:ascii="宋体" w:hAnsi="宋体" w:cs="宋体"/>
                <w:color w:val="auto"/>
                <w:kern w:val="0"/>
                <w:sz w:val="20"/>
                <w:highlight w:val="none"/>
              </w:rPr>
            </w:pPr>
            <w:r>
              <w:rPr>
                <w:rFonts w:ascii="宋体" w:hAnsi="宋体" w:cs="宋体"/>
                <w:color w:val="auto"/>
                <w:kern w:val="0"/>
                <w:sz w:val="20"/>
                <w:highlight w:val="none"/>
              </w:rPr>
              <w:t>[新乐卫浴[佛山]有限公司]</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8D847B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东鹏</w:t>
            </w:r>
          </w:p>
          <w:p w14:paraId="090D2BA8">
            <w:pPr>
              <w:widowControl/>
              <w:jc w:val="center"/>
              <w:rPr>
                <w:rFonts w:ascii="宋体" w:hAnsi="宋体" w:cs="宋体"/>
                <w:color w:val="auto"/>
                <w:kern w:val="0"/>
                <w:sz w:val="20"/>
                <w:highlight w:val="none"/>
              </w:rPr>
            </w:pPr>
          </w:p>
          <w:p w14:paraId="48062B1E">
            <w:pPr>
              <w:widowControl/>
              <w:jc w:val="center"/>
              <w:rPr>
                <w:rFonts w:ascii="宋体" w:hAnsi="宋体" w:cs="宋体"/>
                <w:color w:val="auto"/>
                <w:kern w:val="0"/>
                <w:sz w:val="20"/>
                <w:highlight w:val="none"/>
              </w:rPr>
            </w:pPr>
            <w:r>
              <w:rPr>
                <w:rFonts w:ascii="宋体" w:hAnsi="宋体" w:cs="宋体"/>
                <w:color w:val="auto"/>
                <w:kern w:val="0"/>
                <w:sz w:val="20"/>
                <w:highlight w:val="none"/>
              </w:rPr>
              <w:t>[佛山东鹏洁具股份有限公司]</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6312AB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箭牌</w:t>
            </w:r>
          </w:p>
          <w:p w14:paraId="1E5BDD55">
            <w:pPr>
              <w:widowControl/>
              <w:jc w:val="center"/>
              <w:rPr>
                <w:rFonts w:ascii="宋体" w:hAnsi="宋体" w:cs="宋体"/>
                <w:color w:val="auto"/>
                <w:kern w:val="0"/>
                <w:sz w:val="20"/>
                <w:highlight w:val="none"/>
              </w:rPr>
            </w:pPr>
          </w:p>
          <w:p w14:paraId="486B8E28">
            <w:pPr>
              <w:widowControl/>
              <w:jc w:val="center"/>
              <w:rPr>
                <w:rFonts w:ascii="宋体" w:hAnsi="宋体" w:cs="宋体"/>
                <w:color w:val="auto"/>
                <w:kern w:val="0"/>
                <w:sz w:val="20"/>
                <w:highlight w:val="none"/>
              </w:rPr>
            </w:pPr>
            <w:r>
              <w:rPr>
                <w:rFonts w:ascii="宋体" w:hAnsi="宋体" w:cs="宋体"/>
                <w:color w:val="auto"/>
                <w:kern w:val="0"/>
                <w:sz w:val="20"/>
                <w:highlight w:val="none"/>
              </w:rPr>
              <w:t>[佛山市顺德区乐华陶瓷洁具有限公司]</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AE83DE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single" w:color="auto" w:sz="4" w:space="0"/>
              <w:left w:val="single" w:color="auto" w:sz="4" w:space="0"/>
              <w:bottom w:val="single" w:color="auto" w:sz="4" w:space="0"/>
              <w:right w:val="single" w:color="auto" w:sz="4" w:space="0"/>
            </w:tcBorders>
            <w:noWrap/>
            <w:vAlign w:val="center"/>
          </w:tcPr>
          <w:p w14:paraId="363BE98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23EF900">
        <w:tblPrEx>
          <w:tblCellMar>
            <w:top w:w="0" w:type="dxa"/>
            <w:left w:w="108" w:type="dxa"/>
            <w:bottom w:w="0" w:type="dxa"/>
            <w:right w:w="108" w:type="dxa"/>
          </w:tblCellMar>
        </w:tblPrEx>
        <w:trPr>
          <w:trHeight w:val="900"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74BCF28C">
            <w:pPr>
              <w:widowControl/>
              <w:jc w:val="center"/>
              <w:rPr>
                <w:rFonts w:ascii="宋体" w:hAnsi="宋体" w:cs="宋体"/>
                <w:color w:val="auto"/>
                <w:kern w:val="0"/>
                <w:sz w:val="20"/>
                <w:highlight w:val="none"/>
              </w:rPr>
            </w:pPr>
            <w:r>
              <w:rPr>
                <w:rFonts w:ascii="宋体" w:hAnsi="宋体" w:cs="宋体"/>
                <w:color w:val="auto"/>
                <w:kern w:val="0"/>
                <w:sz w:val="20"/>
                <w:highlight w:val="none"/>
              </w:rPr>
              <w:t>18</w:t>
            </w:r>
          </w:p>
        </w:tc>
        <w:tc>
          <w:tcPr>
            <w:tcW w:w="1560" w:type="dxa"/>
            <w:tcBorders>
              <w:top w:val="single" w:color="auto" w:sz="4" w:space="0"/>
              <w:left w:val="nil"/>
              <w:bottom w:val="single" w:color="auto" w:sz="4" w:space="0"/>
              <w:right w:val="single" w:color="auto" w:sz="4" w:space="0"/>
            </w:tcBorders>
            <w:noWrap w:val="0"/>
            <w:vAlign w:val="center"/>
          </w:tcPr>
          <w:p w14:paraId="7BDD103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不锈钢钢管</w:t>
            </w:r>
          </w:p>
        </w:tc>
        <w:tc>
          <w:tcPr>
            <w:tcW w:w="1920" w:type="dxa"/>
            <w:tcBorders>
              <w:top w:val="single" w:color="auto" w:sz="4" w:space="0"/>
              <w:left w:val="nil"/>
              <w:bottom w:val="single" w:color="auto" w:sz="4" w:space="0"/>
              <w:right w:val="single" w:color="auto" w:sz="4" w:space="0"/>
            </w:tcBorders>
            <w:noWrap w:val="0"/>
            <w:vAlign w:val="center"/>
          </w:tcPr>
          <w:p w14:paraId="51A7EA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宏达</w:t>
            </w:r>
          </w:p>
          <w:p w14:paraId="15C9865D">
            <w:pPr>
              <w:widowControl/>
              <w:jc w:val="center"/>
              <w:rPr>
                <w:rFonts w:ascii="宋体" w:hAnsi="宋体" w:cs="宋体"/>
                <w:color w:val="auto"/>
                <w:kern w:val="0"/>
                <w:sz w:val="20"/>
                <w:highlight w:val="none"/>
              </w:rPr>
            </w:pPr>
          </w:p>
          <w:p w14:paraId="72296195">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[广州市宏达钢管有限公司]</w:t>
            </w:r>
          </w:p>
        </w:tc>
        <w:tc>
          <w:tcPr>
            <w:tcW w:w="1920" w:type="dxa"/>
            <w:tcBorders>
              <w:top w:val="single" w:color="auto" w:sz="4" w:space="0"/>
              <w:left w:val="nil"/>
              <w:bottom w:val="single" w:color="auto" w:sz="4" w:space="0"/>
              <w:right w:val="single" w:color="auto" w:sz="4" w:space="0"/>
            </w:tcBorders>
            <w:noWrap w:val="0"/>
            <w:vAlign w:val="center"/>
          </w:tcPr>
          <w:p w14:paraId="5D1B87C7">
            <w:pPr>
              <w:widowControl/>
              <w:jc w:val="center"/>
              <w:rPr>
                <w:rFonts w:ascii="宋体" w:hAnsi="宋体" w:cs="宋体"/>
                <w:color w:val="auto"/>
                <w:kern w:val="0"/>
                <w:sz w:val="20"/>
                <w:highlight w:val="none"/>
              </w:rPr>
            </w:pPr>
            <w:r>
              <w:rPr>
                <w:rFonts w:ascii="宋体" w:hAnsi="宋体" w:cs="宋体"/>
                <w:color w:val="auto"/>
                <w:kern w:val="0"/>
                <w:sz w:val="20"/>
                <w:highlight w:val="none"/>
              </w:rPr>
              <w:t>WINNER</w:t>
            </w:r>
          </w:p>
          <w:p w14:paraId="66552D4C">
            <w:pPr>
              <w:widowControl/>
              <w:jc w:val="center"/>
              <w:rPr>
                <w:rFonts w:ascii="宋体" w:hAnsi="宋体" w:cs="宋体"/>
                <w:color w:val="auto"/>
                <w:kern w:val="0"/>
                <w:sz w:val="20"/>
                <w:highlight w:val="none"/>
              </w:rPr>
            </w:pPr>
          </w:p>
          <w:p w14:paraId="09275F3E">
            <w:pPr>
              <w:widowControl/>
              <w:jc w:val="center"/>
              <w:rPr>
                <w:rFonts w:ascii="宋体" w:hAnsi="宋体" w:cs="宋体"/>
                <w:color w:val="auto"/>
                <w:kern w:val="0"/>
                <w:sz w:val="20"/>
                <w:highlight w:val="none"/>
              </w:rPr>
            </w:pPr>
            <w:r>
              <w:rPr>
                <w:rFonts w:ascii="宋体" w:hAnsi="宋体" w:cs="宋体"/>
                <w:color w:val="auto"/>
                <w:kern w:val="0"/>
                <w:sz w:val="20"/>
                <w:highlight w:val="none"/>
              </w:rPr>
              <w:t>[广州永大不锈钢有限公司]</w:t>
            </w:r>
          </w:p>
        </w:tc>
        <w:tc>
          <w:tcPr>
            <w:tcW w:w="1920" w:type="dxa"/>
            <w:tcBorders>
              <w:top w:val="single" w:color="auto" w:sz="4" w:space="0"/>
              <w:left w:val="nil"/>
              <w:bottom w:val="single" w:color="auto" w:sz="4" w:space="0"/>
              <w:right w:val="single" w:color="auto" w:sz="4" w:space="0"/>
            </w:tcBorders>
            <w:noWrap w:val="0"/>
            <w:vAlign w:val="center"/>
          </w:tcPr>
          <w:p w14:paraId="10B9899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澜石宇航</w:t>
            </w:r>
          </w:p>
          <w:p w14:paraId="49BA3A68">
            <w:pPr>
              <w:widowControl/>
              <w:jc w:val="center"/>
              <w:rPr>
                <w:rFonts w:ascii="宋体" w:hAnsi="宋体" w:cs="宋体"/>
                <w:color w:val="auto"/>
                <w:kern w:val="0"/>
                <w:sz w:val="20"/>
                <w:highlight w:val="none"/>
              </w:rPr>
            </w:pPr>
          </w:p>
          <w:p w14:paraId="326E732C">
            <w:pPr>
              <w:widowControl/>
              <w:jc w:val="center"/>
              <w:rPr>
                <w:rFonts w:ascii="宋体" w:hAnsi="宋体" w:cs="宋体"/>
                <w:color w:val="auto"/>
                <w:kern w:val="0"/>
                <w:sz w:val="20"/>
                <w:highlight w:val="none"/>
              </w:rPr>
            </w:pPr>
            <w:r>
              <w:rPr>
                <w:rFonts w:ascii="宋体" w:hAnsi="宋体" w:cs="宋体"/>
                <w:color w:val="auto"/>
                <w:kern w:val="0"/>
                <w:sz w:val="20"/>
                <w:highlight w:val="none"/>
              </w:rPr>
              <w:t>[佛山市澜石宇航不锈钢有限公司]</w:t>
            </w:r>
          </w:p>
        </w:tc>
        <w:tc>
          <w:tcPr>
            <w:tcW w:w="1920" w:type="dxa"/>
            <w:tcBorders>
              <w:top w:val="single" w:color="auto" w:sz="4" w:space="0"/>
              <w:left w:val="nil"/>
              <w:bottom w:val="single" w:color="auto" w:sz="4" w:space="0"/>
              <w:right w:val="single" w:color="auto" w:sz="4" w:space="0"/>
            </w:tcBorders>
            <w:noWrap w:val="0"/>
            <w:vAlign w:val="center"/>
          </w:tcPr>
          <w:p w14:paraId="1C8A1521">
            <w:pPr>
              <w:widowControl/>
              <w:jc w:val="center"/>
              <w:rPr>
                <w:rFonts w:ascii="宋体" w:hAnsi="宋体" w:cs="宋体"/>
                <w:color w:val="auto"/>
                <w:kern w:val="0"/>
                <w:sz w:val="20"/>
                <w:highlight w:val="none"/>
              </w:rPr>
            </w:pPr>
            <w:r>
              <w:rPr>
                <w:rFonts w:ascii="宋体" w:hAnsi="宋体" w:cs="宋体"/>
                <w:color w:val="auto"/>
                <w:kern w:val="0"/>
                <w:sz w:val="20"/>
                <w:highlight w:val="none"/>
              </w:rPr>
              <w:t>VINMAY广上</w:t>
            </w:r>
          </w:p>
          <w:p w14:paraId="03B4D9F8">
            <w:pPr>
              <w:widowControl/>
              <w:jc w:val="center"/>
              <w:rPr>
                <w:rFonts w:ascii="宋体" w:hAnsi="宋体" w:cs="宋体"/>
                <w:color w:val="auto"/>
                <w:kern w:val="0"/>
                <w:sz w:val="20"/>
                <w:highlight w:val="none"/>
              </w:rPr>
            </w:pPr>
          </w:p>
          <w:p w14:paraId="08143D63">
            <w:pPr>
              <w:widowControl/>
              <w:jc w:val="center"/>
              <w:rPr>
                <w:rFonts w:ascii="宋体" w:hAnsi="宋体" w:cs="宋体"/>
                <w:color w:val="auto"/>
                <w:kern w:val="0"/>
                <w:sz w:val="20"/>
                <w:highlight w:val="none"/>
              </w:rPr>
            </w:pPr>
            <w:r>
              <w:rPr>
                <w:rFonts w:ascii="宋体" w:hAnsi="宋体" w:cs="宋体"/>
                <w:color w:val="auto"/>
                <w:kern w:val="0"/>
                <w:sz w:val="20"/>
                <w:highlight w:val="none"/>
              </w:rPr>
              <w:t>[佛山市南海广上不锈钢有限公司]</w:t>
            </w:r>
          </w:p>
        </w:tc>
        <w:tc>
          <w:tcPr>
            <w:tcW w:w="1920" w:type="dxa"/>
            <w:tcBorders>
              <w:top w:val="single" w:color="auto" w:sz="4" w:space="0"/>
              <w:left w:val="nil"/>
              <w:bottom w:val="single" w:color="auto" w:sz="4" w:space="0"/>
              <w:right w:val="single" w:color="auto" w:sz="4" w:space="0"/>
            </w:tcBorders>
            <w:noWrap w:val="0"/>
            <w:vAlign w:val="center"/>
          </w:tcPr>
          <w:p w14:paraId="54C1995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20" w:type="dxa"/>
            <w:tcBorders>
              <w:top w:val="single" w:color="auto" w:sz="4" w:space="0"/>
              <w:left w:val="nil"/>
              <w:bottom w:val="single" w:color="auto" w:sz="4" w:space="0"/>
              <w:right w:val="single" w:color="auto" w:sz="4" w:space="0"/>
            </w:tcBorders>
            <w:noWrap/>
            <w:vAlign w:val="center"/>
          </w:tcPr>
          <w:p w14:paraId="1D0478C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8E56278">
        <w:tblPrEx>
          <w:tblCellMar>
            <w:top w:w="0" w:type="dxa"/>
            <w:left w:w="108" w:type="dxa"/>
            <w:bottom w:w="0" w:type="dxa"/>
            <w:right w:w="108" w:type="dxa"/>
          </w:tblCellMar>
        </w:tblPrEx>
        <w:trPr>
          <w:trHeight w:val="1050" w:hRule="atLeast"/>
        </w:trPr>
        <w:tc>
          <w:tcPr>
            <w:tcW w:w="13662" w:type="dxa"/>
            <w:gridSpan w:val="8"/>
            <w:tcBorders>
              <w:top w:val="single" w:color="auto" w:sz="4" w:space="0"/>
              <w:left w:val="single" w:color="auto" w:sz="4" w:space="0"/>
              <w:bottom w:val="single" w:color="auto" w:sz="4" w:space="0"/>
              <w:right w:val="single" w:color="auto" w:sz="4" w:space="0"/>
            </w:tcBorders>
            <w:noWrap w:val="0"/>
            <w:vAlign w:val="center"/>
          </w:tcPr>
          <w:p w14:paraId="5A00E4BC">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注：所有用于消防系统的设备材料要求厂家必须提供消防部门核发的准销证、型式检验报告（如有）、</w:t>
            </w:r>
            <w:r>
              <w:rPr>
                <w:rFonts w:ascii="宋体" w:hAnsi="宋体" w:cs="宋体"/>
                <w:b/>
                <w:bCs/>
                <w:color w:val="auto"/>
                <w:kern w:val="0"/>
                <w:sz w:val="20"/>
                <w:highlight w:val="none"/>
              </w:rPr>
              <w:t>3C认证、产品合格证等证明材料。</w:t>
            </w:r>
          </w:p>
        </w:tc>
      </w:tr>
    </w:tbl>
    <w:p w14:paraId="055B1CAD">
      <w:pPr>
        <w:spacing w:line="360" w:lineRule="auto"/>
        <w:jc w:val="center"/>
        <w:rPr>
          <w:rFonts w:ascii="宋体" w:hAnsi="宋体" w:cs="宋体"/>
          <w:b/>
          <w:bCs/>
          <w:color w:val="auto"/>
          <w:kern w:val="0"/>
          <w:sz w:val="32"/>
          <w:szCs w:val="32"/>
          <w:highlight w:val="none"/>
        </w:rPr>
      </w:pPr>
    </w:p>
    <w:p w14:paraId="4A8DDBA9">
      <w:pPr>
        <w:spacing w:line="360" w:lineRule="auto"/>
        <w:jc w:val="center"/>
        <w:rPr>
          <w:rFonts w:ascii="宋体" w:hAnsi="宋体" w:cs="宋体"/>
          <w:b/>
          <w:bCs/>
          <w:color w:val="auto"/>
          <w:kern w:val="0"/>
          <w:sz w:val="32"/>
          <w:szCs w:val="32"/>
          <w:highlight w:val="none"/>
        </w:rPr>
      </w:pPr>
    </w:p>
    <w:p w14:paraId="29DEF4E8">
      <w:pPr>
        <w:spacing w:line="360" w:lineRule="auto"/>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暖通材料设备品牌表</w:t>
      </w:r>
    </w:p>
    <w:tbl>
      <w:tblPr>
        <w:tblStyle w:val="12"/>
        <w:tblW w:w="13662" w:type="dxa"/>
        <w:tblInd w:w="93" w:type="dxa"/>
        <w:tblLayout w:type="fixed"/>
        <w:tblCellMar>
          <w:top w:w="0" w:type="dxa"/>
          <w:left w:w="108" w:type="dxa"/>
          <w:bottom w:w="0" w:type="dxa"/>
          <w:right w:w="108" w:type="dxa"/>
        </w:tblCellMar>
      </w:tblPr>
      <w:tblGrid>
        <w:gridCol w:w="680"/>
        <w:gridCol w:w="1462"/>
        <w:gridCol w:w="2041"/>
        <w:gridCol w:w="2041"/>
        <w:gridCol w:w="2041"/>
        <w:gridCol w:w="2041"/>
        <w:gridCol w:w="2042"/>
        <w:gridCol w:w="1314"/>
      </w:tblGrid>
      <w:tr w14:paraId="6934E044">
        <w:tblPrEx>
          <w:tblCellMar>
            <w:top w:w="0" w:type="dxa"/>
            <w:left w:w="108" w:type="dxa"/>
            <w:bottom w:w="0" w:type="dxa"/>
            <w:right w:w="108" w:type="dxa"/>
          </w:tblCellMar>
        </w:tblPrEx>
        <w:trPr>
          <w:trHeight w:val="799"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291F862">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462" w:type="dxa"/>
            <w:tcBorders>
              <w:top w:val="single" w:color="auto" w:sz="4" w:space="0"/>
              <w:left w:val="nil"/>
              <w:bottom w:val="single" w:color="auto" w:sz="4" w:space="0"/>
              <w:right w:val="single" w:color="auto" w:sz="4" w:space="0"/>
            </w:tcBorders>
            <w:noWrap w:val="0"/>
            <w:vAlign w:val="center"/>
          </w:tcPr>
          <w:p w14:paraId="7BAD6634">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设备及材料名称</w:t>
            </w:r>
          </w:p>
        </w:tc>
        <w:tc>
          <w:tcPr>
            <w:tcW w:w="2041" w:type="dxa"/>
            <w:tcBorders>
              <w:top w:val="single" w:color="auto" w:sz="4" w:space="0"/>
              <w:left w:val="nil"/>
              <w:bottom w:val="single" w:color="auto" w:sz="4" w:space="0"/>
              <w:right w:val="single" w:color="auto" w:sz="4" w:space="0"/>
            </w:tcBorders>
            <w:noWrap w:val="0"/>
            <w:vAlign w:val="center"/>
          </w:tcPr>
          <w:p w14:paraId="5C629C3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1</w:t>
            </w:r>
          </w:p>
        </w:tc>
        <w:tc>
          <w:tcPr>
            <w:tcW w:w="2041" w:type="dxa"/>
            <w:tcBorders>
              <w:top w:val="single" w:color="auto" w:sz="4" w:space="0"/>
              <w:left w:val="nil"/>
              <w:bottom w:val="single" w:color="auto" w:sz="4" w:space="0"/>
              <w:right w:val="single" w:color="auto" w:sz="4" w:space="0"/>
            </w:tcBorders>
            <w:noWrap w:val="0"/>
            <w:vAlign w:val="center"/>
          </w:tcPr>
          <w:p w14:paraId="05D71984">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2</w:t>
            </w:r>
          </w:p>
        </w:tc>
        <w:tc>
          <w:tcPr>
            <w:tcW w:w="2041" w:type="dxa"/>
            <w:tcBorders>
              <w:top w:val="single" w:color="auto" w:sz="4" w:space="0"/>
              <w:left w:val="nil"/>
              <w:bottom w:val="single" w:color="auto" w:sz="4" w:space="0"/>
              <w:right w:val="single" w:color="auto" w:sz="4" w:space="0"/>
            </w:tcBorders>
            <w:noWrap w:val="0"/>
            <w:vAlign w:val="center"/>
          </w:tcPr>
          <w:p w14:paraId="7FC9F08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3</w:t>
            </w:r>
          </w:p>
        </w:tc>
        <w:tc>
          <w:tcPr>
            <w:tcW w:w="2041" w:type="dxa"/>
            <w:tcBorders>
              <w:top w:val="single" w:color="auto" w:sz="4" w:space="0"/>
              <w:left w:val="nil"/>
              <w:bottom w:val="single" w:color="auto" w:sz="4" w:space="0"/>
              <w:right w:val="single" w:color="auto" w:sz="4" w:space="0"/>
            </w:tcBorders>
            <w:noWrap w:val="0"/>
            <w:vAlign w:val="center"/>
          </w:tcPr>
          <w:p w14:paraId="57587C0F">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4</w:t>
            </w:r>
          </w:p>
        </w:tc>
        <w:tc>
          <w:tcPr>
            <w:tcW w:w="2042" w:type="dxa"/>
            <w:tcBorders>
              <w:top w:val="single" w:color="auto" w:sz="4" w:space="0"/>
              <w:left w:val="nil"/>
              <w:bottom w:val="single" w:color="auto" w:sz="4" w:space="0"/>
              <w:right w:val="single" w:color="auto" w:sz="4" w:space="0"/>
            </w:tcBorders>
            <w:noWrap w:val="0"/>
            <w:vAlign w:val="center"/>
          </w:tcPr>
          <w:p w14:paraId="712458A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5</w:t>
            </w:r>
          </w:p>
        </w:tc>
        <w:tc>
          <w:tcPr>
            <w:tcW w:w="1314" w:type="dxa"/>
            <w:tcBorders>
              <w:top w:val="single" w:color="auto" w:sz="4" w:space="0"/>
              <w:left w:val="nil"/>
              <w:bottom w:val="single" w:color="auto" w:sz="4" w:space="0"/>
              <w:right w:val="single" w:color="auto" w:sz="4" w:space="0"/>
            </w:tcBorders>
            <w:noWrap/>
            <w:vAlign w:val="center"/>
          </w:tcPr>
          <w:p w14:paraId="26BF5FD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9EEEB7D">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368C09ED">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462" w:type="dxa"/>
            <w:tcBorders>
              <w:top w:val="single" w:color="auto" w:sz="4" w:space="0"/>
              <w:left w:val="nil"/>
              <w:bottom w:val="single" w:color="auto" w:sz="4" w:space="0"/>
              <w:right w:val="single" w:color="000000" w:sz="4" w:space="0"/>
            </w:tcBorders>
            <w:noWrap w:val="0"/>
            <w:vAlign w:val="center"/>
          </w:tcPr>
          <w:p w14:paraId="7B3E7FD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空调</w:t>
            </w:r>
          </w:p>
        </w:tc>
        <w:tc>
          <w:tcPr>
            <w:tcW w:w="2041" w:type="dxa"/>
            <w:tcBorders>
              <w:top w:val="nil"/>
              <w:left w:val="nil"/>
              <w:bottom w:val="single" w:color="auto" w:sz="4" w:space="0"/>
              <w:right w:val="single" w:color="auto" w:sz="4" w:space="0"/>
            </w:tcBorders>
            <w:noWrap w:val="0"/>
            <w:vAlign w:val="center"/>
          </w:tcPr>
          <w:p w14:paraId="4424A71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约克</w:t>
            </w:r>
          </w:p>
        </w:tc>
        <w:tc>
          <w:tcPr>
            <w:tcW w:w="2041" w:type="dxa"/>
            <w:tcBorders>
              <w:top w:val="nil"/>
              <w:left w:val="nil"/>
              <w:bottom w:val="single" w:color="auto" w:sz="4" w:space="0"/>
              <w:right w:val="single" w:color="auto" w:sz="4" w:space="0"/>
            </w:tcBorders>
            <w:noWrap w:val="0"/>
            <w:vAlign w:val="center"/>
          </w:tcPr>
          <w:p w14:paraId="33CCEC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开利</w:t>
            </w:r>
          </w:p>
          <w:p w14:paraId="72456197">
            <w:pPr>
              <w:widowControl/>
              <w:jc w:val="center"/>
              <w:rPr>
                <w:rFonts w:ascii="宋体" w:hAnsi="宋体" w:cs="宋体"/>
                <w:color w:val="auto"/>
                <w:kern w:val="0"/>
                <w:sz w:val="20"/>
                <w:highlight w:val="none"/>
              </w:rPr>
            </w:pPr>
          </w:p>
          <w:p w14:paraId="17B12BE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开利空调有限公司</w:t>
            </w:r>
          </w:p>
        </w:tc>
        <w:tc>
          <w:tcPr>
            <w:tcW w:w="2041" w:type="dxa"/>
            <w:tcBorders>
              <w:top w:val="nil"/>
              <w:left w:val="nil"/>
              <w:bottom w:val="single" w:color="auto" w:sz="4" w:space="0"/>
              <w:right w:val="single" w:color="auto" w:sz="4" w:space="0"/>
            </w:tcBorders>
            <w:noWrap w:val="0"/>
            <w:vAlign w:val="center"/>
          </w:tcPr>
          <w:p w14:paraId="5A67FE1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特灵</w:t>
            </w:r>
          </w:p>
          <w:p w14:paraId="1FB0FE7F">
            <w:pPr>
              <w:widowControl/>
              <w:jc w:val="center"/>
              <w:rPr>
                <w:rFonts w:ascii="宋体" w:hAnsi="宋体" w:cs="宋体"/>
                <w:color w:val="auto"/>
                <w:kern w:val="0"/>
                <w:sz w:val="20"/>
                <w:highlight w:val="none"/>
              </w:rPr>
            </w:pPr>
          </w:p>
          <w:p w14:paraId="69671F1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特灵空调系统（中国）有限公司</w:t>
            </w:r>
          </w:p>
        </w:tc>
        <w:tc>
          <w:tcPr>
            <w:tcW w:w="2041" w:type="dxa"/>
            <w:tcBorders>
              <w:top w:val="nil"/>
              <w:left w:val="nil"/>
              <w:bottom w:val="single" w:color="auto" w:sz="4" w:space="0"/>
              <w:right w:val="single" w:color="auto" w:sz="4" w:space="0"/>
            </w:tcBorders>
            <w:noWrap w:val="0"/>
            <w:vAlign w:val="center"/>
          </w:tcPr>
          <w:p w14:paraId="3C11CD8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麦克维尔</w:t>
            </w:r>
          </w:p>
          <w:p w14:paraId="0D60A019">
            <w:pPr>
              <w:widowControl/>
              <w:jc w:val="center"/>
              <w:rPr>
                <w:rFonts w:ascii="宋体" w:hAnsi="宋体" w:cs="宋体"/>
                <w:color w:val="auto"/>
                <w:kern w:val="0"/>
                <w:sz w:val="20"/>
                <w:highlight w:val="none"/>
              </w:rPr>
            </w:pPr>
          </w:p>
          <w:p w14:paraId="389FC62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深圳麦克维尔空调有限公司</w:t>
            </w:r>
          </w:p>
        </w:tc>
        <w:tc>
          <w:tcPr>
            <w:tcW w:w="2042" w:type="dxa"/>
            <w:tcBorders>
              <w:top w:val="nil"/>
              <w:left w:val="nil"/>
              <w:bottom w:val="single" w:color="auto" w:sz="4" w:space="0"/>
              <w:right w:val="single" w:color="auto" w:sz="4" w:space="0"/>
            </w:tcBorders>
            <w:noWrap w:val="0"/>
            <w:vAlign w:val="center"/>
          </w:tcPr>
          <w:p w14:paraId="32756CC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0"/>
            <w:vAlign w:val="center"/>
          </w:tcPr>
          <w:p w14:paraId="6CE5CBE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2791345">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4D7B37BA">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462" w:type="dxa"/>
            <w:tcBorders>
              <w:top w:val="single" w:color="auto" w:sz="4" w:space="0"/>
              <w:left w:val="nil"/>
              <w:bottom w:val="single" w:color="auto" w:sz="4" w:space="0"/>
              <w:right w:val="single" w:color="auto" w:sz="4" w:space="0"/>
            </w:tcBorders>
            <w:noWrap w:val="0"/>
            <w:vAlign w:val="center"/>
          </w:tcPr>
          <w:p w14:paraId="6400819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排气扇</w:t>
            </w:r>
          </w:p>
        </w:tc>
        <w:tc>
          <w:tcPr>
            <w:tcW w:w="2041" w:type="dxa"/>
            <w:tcBorders>
              <w:top w:val="nil"/>
              <w:left w:val="nil"/>
              <w:bottom w:val="single" w:color="auto" w:sz="4" w:space="0"/>
              <w:right w:val="single" w:color="auto" w:sz="4" w:space="0"/>
            </w:tcBorders>
            <w:noWrap w:val="0"/>
            <w:vAlign w:val="center"/>
          </w:tcPr>
          <w:p w14:paraId="568C9CE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绿岛风</w:t>
            </w:r>
          </w:p>
        </w:tc>
        <w:tc>
          <w:tcPr>
            <w:tcW w:w="2041" w:type="dxa"/>
            <w:tcBorders>
              <w:top w:val="nil"/>
              <w:left w:val="nil"/>
              <w:bottom w:val="single" w:color="auto" w:sz="4" w:space="0"/>
              <w:right w:val="single" w:color="auto" w:sz="4" w:space="0"/>
            </w:tcBorders>
            <w:noWrap w:val="0"/>
            <w:vAlign w:val="center"/>
          </w:tcPr>
          <w:p w14:paraId="4A19A52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正野</w:t>
            </w:r>
          </w:p>
          <w:p w14:paraId="669F503E">
            <w:pPr>
              <w:widowControl/>
              <w:jc w:val="center"/>
              <w:rPr>
                <w:rFonts w:ascii="宋体" w:hAnsi="宋体" w:cs="宋体"/>
                <w:color w:val="auto"/>
                <w:kern w:val="0"/>
                <w:sz w:val="20"/>
                <w:highlight w:val="none"/>
              </w:rPr>
            </w:pPr>
          </w:p>
          <w:p w14:paraId="634529D5">
            <w:pPr>
              <w:widowControl/>
              <w:jc w:val="center"/>
              <w:rPr>
                <w:rFonts w:ascii="宋体" w:hAnsi="宋体" w:cs="宋体"/>
                <w:color w:val="auto"/>
                <w:kern w:val="0"/>
                <w:sz w:val="20"/>
                <w:highlight w:val="none"/>
              </w:rPr>
            </w:pPr>
            <w:r>
              <w:rPr>
                <w:rFonts w:ascii="宋体" w:hAnsi="宋体" w:cs="宋体"/>
                <w:color w:val="auto"/>
                <w:kern w:val="0"/>
                <w:sz w:val="20"/>
                <w:highlight w:val="none"/>
              </w:rPr>
              <w:t>[广东正野电器有限公司]</w:t>
            </w:r>
          </w:p>
        </w:tc>
        <w:tc>
          <w:tcPr>
            <w:tcW w:w="2041" w:type="dxa"/>
            <w:tcBorders>
              <w:top w:val="nil"/>
              <w:left w:val="nil"/>
              <w:bottom w:val="single" w:color="auto" w:sz="4" w:space="0"/>
              <w:right w:val="single" w:color="auto" w:sz="4" w:space="0"/>
            </w:tcBorders>
            <w:noWrap w:val="0"/>
            <w:vAlign w:val="center"/>
          </w:tcPr>
          <w:p w14:paraId="0854CF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金羚</w:t>
            </w:r>
          </w:p>
          <w:p w14:paraId="75634708">
            <w:pPr>
              <w:widowControl/>
              <w:jc w:val="center"/>
              <w:rPr>
                <w:rFonts w:ascii="宋体" w:hAnsi="宋体" w:cs="宋体"/>
                <w:color w:val="auto"/>
                <w:kern w:val="0"/>
                <w:sz w:val="20"/>
                <w:highlight w:val="none"/>
              </w:rPr>
            </w:pPr>
          </w:p>
          <w:p w14:paraId="4A3087E6">
            <w:pPr>
              <w:widowControl/>
              <w:jc w:val="center"/>
              <w:rPr>
                <w:rFonts w:ascii="宋体" w:hAnsi="宋体" w:cs="宋体"/>
                <w:color w:val="auto"/>
                <w:kern w:val="0"/>
                <w:sz w:val="20"/>
                <w:highlight w:val="none"/>
              </w:rPr>
            </w:pPr>
            <w:r>
              <w:rPr>
                <w:rFonts w:ascii="宋体" w:hAnsi="宋体" w:cs="宋体"/>
                <w:color w:val="auto"/>
                <w:kern w:val="0"/>
                <w:sz w:val="20"/>
                <w:highlight w:val="none"/>
              </w:rPr>
              <w:t>[江门市金铃排气扇制造有限公司]</w:t>
            </w:r>
          </w:p>
        </w:tc>
        <w:tc>
          <w:tcPr>
            <w:tcW w:w="2041" w:type="dxa"/>
            <w:tcBorders>
              <w:top w:val="nil"/>
              <w:left w:val="nil"/>
              <w:bottom w:val="single" w:color="auto" w:sz="4" w:space="0"/>
              <w:right w:val="single" w:color="auto" w:sz="4" w:space="0"/>
            </w:tcBorders>
            <w:noWrap/>
            <w:vAlign w:val="center"/>
          </w:tcPr>
          <w:p w14:paraId="5F93705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2042" w:type="dxa"/>
            <w:tcBorders>
              <w:top w:val="nil"/>
              <w:left w:val="nil"/>
              <w:bottom w:val="single" w:color="auto" w:sz="4" w:space="0"/>
              <w:right w:val="single" w:color="auto" w:sz="4" w:space="0"/>
            </w:tcBorders>
            <w:noWrap w:val="0"/>
            <w:vAlign w:val="center"/>
          </w:tcPr>
          <w:p w14:paraId="3223CDC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ign w:val="center"/>
          </w:tcPr>
          <w:p w14:paraId="4B0D747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A011B38">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44C3C5E5">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462" w:type="dxa"/>
            <w:tcBorders>
              <w:top w:val="single" w:color="auto" w:sz="4" w:space="0"/>
              <w:left w:val="nil"/>
              <w:bottom w:val="single" w:color="auto" w:sz="4" w:space="0"/>
              <w:right w:val="single" w:color="auto" w:sz="4" w:space="0"/>
            </w:tcBorders>
            <w:noWrap w:val="0"/>
            <w:vAlign w:val="center"/>
          </w:tcPr>
          <w:p w14:paraId="7A10F77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镀锌钢板</w:t>
            </w:r>
          </w:p>
        </w:tc>
        <w:tc>
          <w:tcPr>
            <w:tcW w:w="2041" w:type="dxa"/>
            <w:tcBorders>
              <w:top w:val="nil"/>
              <w:left w:val="nil"/>
              <w:bottom w:val="single" w:color="auto" w:sz="4" w:space="0"/>
              <w:right w:val="single" w:color="auto" w:sz="4" w:space="0"/>
            </w:tcBorders>
            <w:noWrap w:val="0"/>
            <w:vAlign w:val="center"/>
          </w:tcPr>
          <w:p w14:paraId="7AD7DBD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宝钢</w:t>
            </w:r>
          </w:p>
          <w:p w14:paraId="63853436">
            <w:pPr>
              <w:widowControl/>
              <w:jc w:val="center"/>
              <w:rPr>
                <w:rFonts w:ascii="宋体" w:hAnsi="宋体" w:cs="宋体"/>
                <w:color w:val="auto"/>
                <w:kern w:val="0"/>
                <w:sz w:val="20"/>
                <w:highlight w:val="none"/>
              </w:rPr>
            </w:pPr>
          </w:p>
          <w:p w14:paraId="0E80B4BD">
            <w:pPr>
              <w:widowControl/>
              <w:jc w:val="center"/>
              <w:rPr>
                <w:rFonts w:ascii="宋体" w:hAnsi="宋体" w:cs="宋体"/>
                <w:color w:val="auto"/>
                <w:kern w:val="0"/>
                <w:sz w:val="20"/>
                <w:highlight w:val="none"/>
              </w:rPr>
            </w:pPr>
            <w:r>
              <w:rPr>
                <w:rFonts w:ascii="宋体" w:hAnsi="宋体" w:cs="宋体"/>
                <w:color w:val="auto"/>
                <w:kern w:val="0"/>
                <w:sz w:val="20"/>
                <w:highlight w:val="none"/>
              </w:rPr>
              <w:t>[宝钢集团有限公司]</w:t>
            </w:r>
          </w:p>
        </w:tc>
        <w:tc>
          <w:tcPr>
            <w:tcW w:w="2041" w:type="dxa"/>
            <w:tcBorders>
              <w:top w:val="nil"/>
              <w:left w:val="nil"/>
              <w:bottom w:val="single" w:color="auto" w:sz="4" w:space="0"/>
              <w:right w:val="single" w:color="auto" w:sz="4" w:space="0"/>
            </w:tcBorders>
            <w:noWrap w:val="0"/>
            <w:vAlign w:val="center"/>
          </w:tcPr>
          <w:p w14:paraId="216005C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鞍钢</w:t>
            </w:r>
          </w:p>
          <w:p w14:paraId="3E97300A">
            <w:pPr>
              <w:widowControl/>
              <w:jc w:val="center"/>
              <w:rPr>
                <w:rFonts w:ascii="宋体" w:hAnsi="宋体" w:cs="宋体"/>
                <w:color w:val="auto"/>
                <w:kern w:val="0"/>
                <w:sz w:val="20"/>
                <w:highlight w:val="none"/>
              </w:rPr>
            </w:pPr>
          </w:p>
          <w:p w14:paraId="5D1C697C">
            <w:pPr>
              <w:widowControl/>
              <w:jc w:val="center"/>
              <w:rPr>
                <w:rFonts w:ascii="宋体" w:hAnsi="宋体" w:cs="宋体"/>
                <w:color w:val="auto"/>
                <w:kern w:val="0"/>
                <w:sz w:val="20"/>
                <w:highlight w:val="none"/>
              </w:rPr>
            </w:pPr>
            <w:r>
              <w:rPr>
                <w:rFonts w:ascii="宋体" w:hAnsi="宋体" w:cs="宋体"/>
                <w:color w:val="auto"/>
                <w:kern w:val="0"/>
                <w:sz w:val="20"/>
                <w:highlight w:val="none"/>
              </w:rPr>
              <w:t>[鞍山钢铁集团公司]</w:t>
            </w:r>
          </w:p>
        </w:tc>
        <w:tc>
          <w:tcPr>
            <w:tcW w:w="2041" w:type="dxa"/>
            <w:tcBorders>
              <w:top w:val="nil"/>
              <w:left w:val="nil"/>
              <w:bottom w:val="single" w:color="auto" w:sz="4" w:space="0"/>
              <w:right w:val="single" w:color="auto" w:sz="4" w:space="0"/>
            </w:tcBorders>
            <w:noWrap w:val="0"/>
            <w:vAlign w:val="center"/>
          </w:tcPr>
          <w:p w14:paraId="0F0C8DC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武钢</w:t>
            </w:r>
          </w:p>
          <w:p w14:paraId="7E3C3708">
            <w:pPr>
              <w:widowControl/>
              <w:jc w:val="center"/>
              <w:rPr>
                <w:rFonts w:ascii="宋体" w:hAnsi="宋体" w:cs="宋体"/>
                <w:color w:val="auto"/>
                <w:kern w:val="0"/>
                <w:sz w:val="20"/>
                <w:highlight w:val="none"/>
              </w:rPr>
            </w:pPr>
          </w:p>
          <w:p w14:paraId="334669D3">
            <w:pPr>
              <w:widowControl/>
              <w:jc w:val="center"/>
              <w:rPr>
                <w:rFonts w:ascii="宋体" w:hAnsi="宋体" w:cs="宋体"/>
                <w:color w:val="auto"/>
                <w:kern w:val="0"/>
                <w:sz w:val="20"/>
                <w:highlight w:val="none"/>
              </w:rPr>
            </w:pPr>
            <w:r>
              <w:rPr>
                <w:rFonts w:ascii="宋体" w:hAnsi="宋体" w:cs="宋体"/>
                <w:color w:val="auto"/>
                <w:kern w:val="0"/>
                <w:sz w:val="20"/>
                <w:highlight w:val="none"/>
              </w:rPr>
              <w:t>[武汉钢铁(集团)公司]</w:t>
            </w:r>
          </w:p>
        </w:tc>
        <w:tc>
          <w:tcPr>
            <w:tcW w:w="2041" w:type="dxa"/>
            <w:tcBorders>
              <w:top w:val="nil"/>
              <w:left w:val="nil"/>
              <w:bottom w:val="single" w:color="auto" w:sz="4" w:space="0"/>
              <w:right w:val="single" w:color="auto" w:sz="4" w:space="0"/>
            </w:tcBorders>
            <w:noWrap w:val="0"/>
            <w:vAlign w:val="center"/>
          </w:tcPr>
          <w:p w14:paraId="4885D88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首钢</w:t>
            </w:r>
          </w:p>
          <w:p w14:paraId="755E70F9">
            <w:pPr>
              <w:widowControl/>
              <w:jc w:val="center"/>
              <w:rPr>
                <w:rFonts w:ascii="宋体" w:hAnsi="宋体" w:cs="宋体"/>
                <w:color w:val="auto"/>
                <w:kern w:val="0"/>
                <w:sz w:val="20"/>
                <w:highlight w:val="none"/>
              </w:rPr>
            </w:pPr>
          </w:p>
          <w:p w14:paraId="20BF35BA">
            <w:pPr>
              <w:widowControl/>
              <w:jc w:val="center"/>
              <w:rPr>
                <w:rFonts w:ascii="宋体" w:hAnsi="宋体" w:cs="宋体"/>
                <w:color w:val="auto"/>
                <w:kern w:val="0"/>
                <w:sz w:val="20"/>
                <w:highlight w:val="none"/>
              </w:rPr>
            </w:pPr>
            <w:r>
              <w:rPr>
                <w:rFonts w:ascii="宋体" w:hAnsi="宋体" w:cs="宋体"/>
                <w:color w:val="auto"/>
                <w:kern w:val="0"/>
                <w:sz w:val="20"/>
                <w:highlight w:val="none"/>
              </w:rPr>
              <w:t>[中国首钢集团]</w:t>
            </w:r>
          </w:p>
        </w:tc>
        <w:tc>
          <w:tcPr>
            <w:tcW w:w="2042" w:type="dxa"/>
            <w:tcBorders>
              <w:top w:val="nil"/>
              <w:left w:val="nil"/>
              <w:bottom w:val="single" w:color="auto" w:sz="4" w:space="0"/>
              <w:right w:val="single" w:color="auto" w:sz="4" w:space="0"/>
            </w:tcBorders>
            <w:noWrap w:val="0"/>
            <w:vAlign w:val="center"/>
          </w:tcPr>
          <w:p w14:paraId="25CFA65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五羊</w:t>
            </w:r>
          </w:p>
          <w:p w14:paraId="138E7C0F">
            <w:pPr>
              <w:widowControl/>
              <w:jc w:val="center"/>
              <w:rPr>
                <w:rFonts w:ascii="宋体" w:hAnsi="宋体" w:cs="宋体"/>
                <w:color w:val="auto"/>
                <w:kern w:val="0"/>
                <w:sz w:val="20"/>
                <w:highlight w:val="none"/>
              </w:rPr>
            </w:pPr>
          </w:p>
          <w:p w14:paraId="0CA61E65">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[广州钢铁企业集团]</w:t>
            </w:r>
          </w:p>
        </w:tc>
        <w:tc>
          <w:tcPr>
            <w:tcW w:w="1314" w:type="dxa"/>
            <w:tcBorders>
              <w:top w:val="nil"/>
              <w:left w:val="nil"/>
              <w:bottom w:val="single" w:color="auto" w:sz="4" w:space="0"/>
              <w:right w:val="single" w:color="auto" w:sz="4" w:space="0"/>
            </w:tcBorders>
            <w:noWrap/>
            <w:vAlign w:val="center"/>
          </w:tcPr>
          <w:p w14:paraId="4114330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40E4510">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5D4480AD">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1462" w:type="dxa"/>
            <w:tcBorders>
              <w:top w:val="single" w:color="auto" w:sz="4" w:space="0"/>
              <w:left w:val="nil"/>
              <w:bottom w:val="single" w:color="auto" w:sz="4" w:space="0"/>
              <w:right w:val="single" w:color="auto" w:sz="4" w:space="0"/>
            </w:tcBorders>
            <w:noWrap w:val="0"/>
            <w:vAlign w:val="center"/>
          </w:tcPr>
          <w:p w14:paraId="625EDD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消声器</w:t>
            </w:r>
          </w:p>
        </w:tc>
        <w:tc>
          <w:tcPr>
            <w:tcW w:w="2041" w:type="dxa"/>
            <w:tcBorders>
              <w:top w:val="nil"/>
              <w:left w:val="nil"/>
              <w:bottom w:val="single" w:color="auto" w:sz="4" w:space="0"/>
              <w:right w:val="single" w:color="auto" w:sz="4" w:space="0"/>
            </w:tcBorders>
            <w:noWrap w:val="0"/>
            <w:vAlign w:val="center"/>
          </w:tcPr>
          <w:p w14:paraId="4DFE8C3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14651109">
            <w:pPr>
              <w:widowControl/>
              <w:jc w:val="center"/>
              <w:rPr>
                <w:rFonts w:ascii="宋体" w:hAnsi="宋体" w:cs="宋体"/>
                <w:color w:val="auto"/>
                <w:kern w:val="0"/>
                <w:sz w:val="20"/>
                <w:highlight w:val="none"/>
              </w:rPr>
            </w:pPr>
          </w:p>
          <w:p w14:paraId="062AECA2">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56678C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耀安</w:t>
            </w:r>
          </w:p>
          <w:p w14:paraId="64C31D26">
            <w:pPr>
              <w:widowControl/>
              <w:jc w:val="center"/>
              <w:rPr>
                <w:rFonts w:ascii="宋体" w:hAnsi="宋体" w:cs="宋体"/>
                <w:color w:val="auto"/>
                <w:kern w:val="0"/>
                <w:sz w:val="20"/>
                <w:highlight w:val="none"/>
              </w:rPr>
            </w:pPr>
          </w:p>
          <w:p w14:paraId="40A999B7">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[广州市耀安实业发展有限公司]</w:t>
            </w:r>
          </w:p>
        </w:tc>
        <w:tc>
          <w:tcPr>
            <w:tcW w:w="2041" w:type="dxa"/>
            <w:tcBorders>
              <w:top w:val="nil"/>
              <w:left w:val="nil"/>
              <w:bottom w:val="single" w:color="auto" w:sz="4" w:space="0"/>
              <w:right w:val="single" w:color="auto" w:sz="4" w:space="0"/>
            </w:tcBorders>
            <w:noWrap w:val="0"/>
            <w:vAlign w:val="center"/>
          </w:tcPr>
          <w:p w14:paraId="260B35A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0983FDD7">
            <w:pPr>
              <w:widowControl/>
              <w:jc w:val="center"/>
              <w:rPr>
                <w:rFonts w:ascii="宋体" w:hAnsi="宋体" w:cs="宋体"/>
                <w:color w:val="auto"/>
                <w:kern w:val="0"/>
                <w:sz w:val="20"/>
                <w:highlight w:val="none"/>
              </w:rPr>
            </w:pPr>
          </w:p>
          <w:p w14:paraId="460D5B4A">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[东莞市飞达机电配套设备制造有限公司]</w:t>
            </w:r>
          </w:p>
        </w:tc>
        <w:tc>
          <w:tcPr>
            <w:tcW w:w="2041" w:type="dxa"/>
            <w:tcBorders>
              <w:top w:val="nil"/>
              <w:left w:val="nil"/>
              <w:bottom w:val="single" w:color="auto" w:sz="4" w:space="0"/>
              <w:right w:val="single" w:color="auto" w:sz="4" w:space="0"/>
            </w:tcBorders>
            <w:noWrap w:val="0"/>
            <w:vAlign w:val="center"/>
          </w:tcPr>
          <w:p w14:paraId="100A69A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南方风机</w:t>
            </w:r>
          </w:p>
        </w:tc>
        <w:tc>
          <w:tcPr>
            <w:tcW w:w="2042" w:type="dxa"/>
            <w:tcBorders>
              <w:top w:val="nil"/>
              <w:left w:val="nil"/>
              <w:bottom w:val="single" w:color="auto" w:sz="4" w:space="0"/>
              <w:right w:val="single" w:color="auto" w:sz="4" w:space="0"/>
            </w:tcBorders>
            <w:noWrap/>
            <w:vAlign w:val="center"/>
          </w:tcPr>
          <w:p w14:paraId="5E4C8E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科风</w:t>
            </w:r>
          </w:p>
        </w:tc>
        <w:tc>
          <w:tcPr>
            <w:tcW w:w="1314" w:type="dxa"/>
            <w:tcBorders>
              <w:top w:val="nil"/>
              <w:left w:val="nil"/>
              <w:bottom w:val="single" w:color="auto" w:sz="4" w:space="0"/>
              <w:right w:val="single" w:color="auto" w:sz="4" w:space="0"/>
            </w:tcBorders>
            <w:noWrap/>
            <w:vAlign w:val="center"/>
          </w:tcPr>
          <w:p w14:paraId="46C430A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5D77EFC">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572A77F0">
            <w:pPr>
              <w:widowControl/>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1462" w:type="dxa"/>
            <w:tcBorders>
              <w:top w:val="single" w:color="auto" w:sz="4" w:space="0"/>
              <w:left w:val="nil"/>
              <w:bottom w:val="single" w:color="auto" w:sz="4" w:space="0"/>
              <w:right w:val="single" w:color="auto" w:sz="4" w:space="0"/>
            </w:tcBorders>
            <w:noWrap w:val="0"/>
            <w:vAlign w:val="center"/>
          </w:tcPr>
          <w:p w14:paraId="6761DE4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静压箱</w:t>
            </w:r>
          </w:p>
        </w:tc>
        <w:tc>
          <w:tcPr>
            <w:tcW w:w="2041" w:type="dxa"/>
            <w:tcBorders>
              <w:top w:val="nil"/>
              <w:left w:val="nil"/>
              <w:bottom w:val="single" w:color="auto" w:sz="4" w:space="0"/>
              <w:right w:val="single" w:color="auto" w:sz="4" w:space="0"/>
            </w:tcBorders>
            <w:noWrap w:val="0"/>
            <w:vAlign w:val="center"/>
          </w:tcPr>
          <w:p w14:paraId="5FEC81B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耀安</w:t>
            </w:r>
          </w:p>
          <w:p w14:paraId="1BC7341C">
            <w:pPr>
              <w:widowControl/>
              <w:jc w:val="center"/>
              <w:rPr>
                <w:rFonts w:ascii="宋体" w:hAnsi="宋体" w:cs="宋体"/>
                <w:color w:val="auto"/>
                <w:kern w:val="0"/>
                <w:sz w:val="20"/>
                <w:highlight w:val="none"/>
              </w:rPr>
            </w:pPr>
          </w:p>
          <w:p w14:paraId="64DC9822">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[广州市耀安实业发展有限公司]</w:t>
            </w:r>
          </w:p>
        </w:tc>
        <w:tc>
          <w:tcPr>
            <w:tcW w:w="2041" w:type="dxa"/>
            <w:tcBorders>
              <w:top w:val="nil"/>
              <w:left w:val="nil"/>
              <w:bottom w:val="single" w:color="auto" w:sz="4" w:space="0"/>
              <w:right w:val="single" w:color="auto" w:sz="4" w:space="0"/>
            </w:tcBorders>
            <w:noWrap w:val="0"/>
            <w:vAlign w:val="center"/>
          </w:tcPr>
          <w:p w14:paraId="746474F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2249DCFD">
            <w:pPr>
              <w:widowControl/>
              <w:jc w:val="center"/>
              <w:rPr>
                <w:rFonts w:ascii="宋体" w:hAnsi="宋体" w:cs="宋体"/>
                <w:color w:val="auto"/>
                <w:kern w:val="0"/>
                <w:sz w:val="20"/>
                <w:highlight w:val="none"/>
              </w:rPr>
            </w:pPr>
          </w:p>
          <w:p w14:paraId="0FEE66E6">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688628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7329598A">
            <w:pPr>
              <w:widowControl/>
              <w:jc w:val="center"/>
              <w:rPr>
                <w:rFonts w:ascii="宋体" w:hAnsi="宋体" w:cs="宋体"/>
                <w:color w:val="auto"/>
                <w:kern w:val="0"/>
                <w:sz w:val="20"/>
                <w:highlight w:val="none"/>
              </w:rPr>
            </w:pPr>
          </w:p>
          <w:p w14:paraId="66C69683">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w:t>
            </w:r>
            <w:r>
              <w:rPr>
                <w:rFonts w:hint="eastAsia" w:ascii="宋体" w:hAnsi="宋体" w:cs="宋体"/>
                <w:color w:val="auto"/>
                <w:kern w:val="0"/>
                <w:sz w:val="20"/>
                <w:highlight w:val="none"/>
              </w:rPr>
              <w:t>司</w:t>
            </w:r>
            <w:r>
              <w:rPr>
                <w:rFonts w:ascii="宋体" w:hAnsi="宋体" w:cs="宋体"/>
                <w:color w:val="auto"/>
                <w:kern w:val="0"/>
                <w:sz w:val="20"/>
                <w:highlight w:val="none"/>
              </w:rPr>
              <w:t>]</w:t>
            </w:r>
          </w:p>
        </w:tc>
        <w:tc>
          <w:tcPr>
            <w:tcW w:w="2041" w:type="dxa"/>
            <w:tcBorders>
              <w:top w:val="nil"/>
              <w:left w:val="nil"/>
              <w:bottom w:val="single" w:color="auto" w:sz="4" w:space="0"/>
              <w:right w:val="single" w:color="auto" w:sz="4" w:space="0"/>
            </w:tcBorders>
            <w:noWrap/>
            <w:vAlign w:val="center"/>
          </w:tcPr>
          <w:p w14:paraId="1C7A18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科风</w:t>
            </w:r>
          </w:p>
        </w:tc>
        <w:tc>
          <w:tcPr>
            <w:tcW w:w="2042" w:type="dxa"/>
            <w:tcBorders>
              <w:top w:val="nil"/>
              <w:left w:val="nil"/>
              <w:bottom w:val="single" w:color="auto" w:sz="4" w:space="0"/>
              <w:right w:val="single" w:color="auto" w:sz="4" w:space="0"/>
            </w:tcBorders>
            <w:noWrap/>
            <w:vAlign w:val="center"/>
          </w:tcPr>
          <w:p w14:paraId="03C5A47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菱峰</w:t>
            </w:r>
          </w:p>
        </w:tc>
        <w:tc>
          <w:tcPr>
            <w:tcW w:w="1314" w:type="dxa"/>
            <w:tcBorders>
              <w:top w:val="nil"/>
              <w:left w:val="nil"/>
              <w:bottom w:val="single" w:color="auto" w:sz="4" w:space="0"/>
              <w:right w:val="single" w:color="auto" w:sz="4" w:space="0"/>
            </w:tcBorders>
            <w:noWrap/>
            <w:vAlign w:val="center"/>
          </w:tcPr>
          <w:p w14:paraId="52FE990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79F2981">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76F33D9E">
            <w:pPr>
              <w:widowControl/>
              <w:jc w:val="center"/>
              <w:rPr>
                <w:rFonts w:ascii="宋体" w:hAnsi="宋体" w:cs="宋体"/>
                <w:color w:val="auto"/>
                <w:kern w:val="0"/>
                <w:sz w:val="20"/>
                <w:highlight w:val="none"/>
              </w:rPr>
            </w:pPr>
            <w:r>
              <w:rPr>
                <w:rFonts w:ascii="宋体" w:hAnsi="宋体" w:cs="宋体"/>
                <w:color w:val="auto"/>
                <w:kern w:val="0"/>
                <w:sz w:val="20"/>
                <w:highlight w:val="none"/>
              </w:rPr>
              <w:t>6</w:t>
            </w:r>
          </w:p>
        </w:tc>
        <w:tc>
          <w:tcPr>
            <w:tcW w:w="1462" w:type="dxa"/>
            <w:tcBorders>
              <w:top w:val="single" w:color="auto" w:sz="4" w:space="0"/>
              <w:left w:val="nil"/>
              <w:bottom w:val="single" w:color="auto" w:sz="4" w:space="0"/>
              <w:right w:val="single" w:color="auto" w:sz="4" w:space="0"/>
            </w:tcBorders>
            <w:noWrap w:val="0"/>
            <w:vAlign w:val="center"/>
          </w:tcPr>
          <w:p w14:paraId="604E900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风机</w:t>
            </w:r>
            <w:r>
              <w:rPr>
                <w:rFonts w:ascii="宋体" w:hAnsi="宋体" w:cs="宋体"/>
                <w:color w:val="auto"/>
                <w:kern w:val="0"/>
                <w:sz w:val="20"/>
                <w:highlight w:val="none"/>
              </w:rPr>
              <w:t>[含轴流风机]</w:t>
            </w:r>
          </w:p>
        </w:tc>
        <w:tc>
          <w:tcPr>
            <w:tcW w:w="2041" w:type="dxa"/>
            <w:tcBorders>
              <w:top w:val="nil"/>
              <w:left w:val="nil"/>
              <w:bottom w:val="single" w:color="auto" w:sz="4" w:space="0"/>
              <w:right w:val="single" w:color="auto" w:sz="4" w:space="0"/>
            </w:tcBorders>
            <w:noWrap w:val="0"/>
            <w:vAlign w:val="center"/>
          </w:tcPr>
          <w:p w14:paraId="5575056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581E16AF">
            <w:pPr>
              <w:widowControl/>
              <w:jc w:val="center"/>
              <w:rPr>
                <w:rFonts w:ascii="宋体" w:hAnsi="宋体" w:cs="宋体"/>
                <w:color w:val="auto"/>
                <w:kern w:val="0"/>
                <w:sz w:val="20"/>
                <w:highlight w:val="none"/>
              </w:rPr>
            </w:pPr>
          </w:p>
          <w:p w14:paraId="7561D500">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768C8C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南方</w:t>
            </w:r>
          </w:p>
          <w:p w14:paraId="11490B81">
            <w:pPr>
              <w:widowControl/>
              <w:jc w:val="center"/>
              <w:rPr>
                <w:rFonts w:ascii="宋体" w:hAnsi="宋体" w:cs="宋体"/>
                <w:color w:val="auto"/>
                <w:kern w:val="0"/>
                <w:sz w:val="20"/>
                <w:highlight w:val="none"/>
              </w:rPr>
            </w:pPr>
          </w:p>
          <w:p w14:paraId="6C853275">
            <w:pPr>
              <w:widowControl/>
              <w:jc w:val="center"/>
              <w:rPr>
                <w:rFonts w:ascii="宋体" w:hAnsi="宋体" w:cs="宋体"/>
                <w:color w:val="auto"/>
                <w:kern w:val="0"/>
                <w:sz w:val="20"/>
                <w:highlight w:val="none"/>
              </w:rPr>
            </w:pPr>
            <w:r>
              <w:rPr>
                <w:rFonts w:ascii="宋体" w:hAnsi="宋体" w:cs="宋体"/>
                <w:color w:val="auto"/>
                <w:kern w:val="0"/>
                <w:sz w:val="20"/>
                <w:highlight w:val="none"/>
              </w:rPr>
              <w:t>[南方风机股份有限公司]</w:t>
            </w:r>
          </w:p>
        </w:tc>
        <w:tc>
          <w:tcPr>
            <w:tcW w:w="2041" w:type="dxa"/>
            <w:tcBorders>
              <w:top w:val="nil"/>
              <w:left w:val="nil"/>
              <w:bottom w:val="single" w:color="auto" w:sz="4" w:space="0"/>
              <w:right w:val="single" w:color="auto" w:sz="4" w:space="0"/>
            </w:tcBorders>
            <w:noWrap w:val="0"/>
            <w:vAlign w:val="center"/>
          </w:tcPr>
          <w:p w14:paraId="45C286A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10B39DA3">
            <w:pPr>
              <w:widowControl/>
              <w:jc w:val="center"/>
              <w:rPr>
                <w:rFonts w:ascii="宋体" w:hAnsi="宋体" w:cs="宋体"/>
                <w:color w:val="auto"/>
                <w:kern w:val="0"/>
                <w:sz w:val="20"/>
                <w:highlight w:val="none"/>
              </w:rPr>
            </w:pPr>
          </w:p>
          <w:p w14:paraId="0A0A6AFA">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[东莞市飞达机电配套设备制造有限公司]</w:t>
            </w:r>
          </w:p>
        </w:tc>
        <w:tc>
          <w:tcPr>
            <w:tcW w:w="2041" w:type="dxa"/>
            <w:tcBorders>
              <w:top w:val="nil"/>
              <w:left w:val="nil"/>
              <w:bottom w:val="single" w:color="auto" w:sz="4" w:space="0"/>
              <w:right w:val="single" w:color="auto" w:sz="4" w:space="0"/>
            </w:tcBorders>
            <w:noWrap w:val="0"/>
            <w:vAlign w:val="center"/>
          </w:tcPr>
          <w:p w14:paraId="10EBB94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科创</w:t>
            </w:r>
          </w:p>
        </w:tc>
        <w:tc>
          <w:tcPr>
            <w:tcW w:w="2042" w:type="dxa"/>
            <w:tcBorders>
              <w:top w:val="nil"/>
              <w:left w:val="nil"/>
              <w:bottom w:val="single" w:color="auto" w:sz="4" w:space="0"/>
              <w:right w:val="single" w:color="auto" w:sz="4" w:space="0"/>
            </w:tcBorders>
            <w:noWrap/>
            <w:vAlign w:val="center"/>
          </w:tcPr>
          <w:p w14:paraId="7764259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科风</w:t>
            </w:r>
          </w:p>
        </w:tc>
        <w:tc>
          <w:tcPr>
            <w:tcW w:w="1314" w:type="dxa"/>
            <w:tcBorders>
              <w:top w:val="nil"/>
              <w:left w:val="nil"/>
              <w:bottom w:val="single" w:color="auto" w:sz="4" w:space="0"/>
              <w:right w:val="single" w:color="auto" w:sz="4" w:space="0"/>
            </w:tcBorders>
            <w:noWrap/>
            <w:vAlign w:val="center"/>
          </w:tcPr>
          <w:p w14:paraId="0E0BABA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8BA14A5">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00EA386D">
            <w:pPr>
              <w:widowControl/>
              <w:jc w:val="center"/>
              <w:rPr>
                <w:rFonts w:ascii="宋体" w:hAnsi="宋体" w:cs="宋体"/>
                <w:color w:val="auto"/>
                <w:kern w:val="0"/>
                <w:sz w:val="20"/>
                <w:highlight w:val="none"/>
              </w:rPr>
            </w:pPr>
            <w:r>
              <w:rPr>
                <w:rFonts w:ascii="宋体" w:hAnsi="宋体" w:cs="宋体"/>
                <w:color w:val="auto"/>
                <w:kern w:val="0"/>
                <w:sz w:val="20"/>
                <w:highlight w:val="none"/>
              </w:rPr>
              <w:t>7</w:t>
            </w:r>
          </w:p>
        </w:tc>
        <w:tc>
          <w:tcPr>
            <w:tcW w:w="1462" w:type="dxa"/>
            <w:tcBorders>
              <w:top w:val="single" w:color="auto" w:sz="4" w:space="0"/>
              <w:left w:val="nil"/>
              <w:bottom w:val="single" w:color="auto" w:sz="4" w:space="0"/>
              <w:right w:val="single" w:color="auto" w:sz="4" w:space="0"/>
            </w:tcBorders>
            <w:noWrap w:val="0"/>
            <w:vAlign w:val="center"/>
          </w:tcPr>
          <w:p w14:paraId="52F751C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风口、百叶、风阀</w:t>
            </w:r>
          </w:p>
        </w:tc>
        <w:tc>
          <w:tcPr>
            <w:tcW w:w="2041" w:type="dxa"/>
            <w:tcBorders>
              <w:top w:val="nil"/>
              <w:left w:val="nil"/>
              <w:bottom w:val="single" w:color="auto" w:sz="4" w:space="0"/>
              <w:right w:val="single" w:color="auto" w:sz="4" w:space="0"/>
            </w:tcBorders>
            <w:noWrap w:val="0"/>
            <w:vAlign w:val="center"/>
          </w:tcPr>
          <w:p w14:paraId="3A236CF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211601AE">
            <w:pPr>
              <w:widowControl/>
              <w:jc w:val="center"/>
              <w:rPr>
                <w:rFonts w:ascii="宋体" w:hAnsi="宋体" w:cs="宋体"/>
                <w:color w:val="auto"/>
                <w:kern w:val="0"/>
                <w:sz w:val="20"/>
                <w:highlight w:val="none"/>
              </w:rPr>
            </w:pPr>
          </w:p>
          <w:p w14:paraId="5128DFEB">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368D4F8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52BCF1D9">
            <w:pPr>
              <w:widowControl/>
              <w:jc w:val="center"/>
              <w:rPr>
                <w:rFonts w:ascii="宋体" w:hAnsi="宋体" w:cs="宋体"/>
                <w:color w:val="auto"/>
                <w:kern w:val="0"/>
                <w:sz w:val="20"/>
                <w:highlight w:val="none"/>
              </w:rPr>
            </w:pPr>
          </w:p>
          <w:p w14:paraId="3D29BDD8">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[东莞市飞达机电配套设备制造有限公司]</w:t>
            </w:r>
          </w:p>
        </w:tc>
        <w:tc>
          <w:tcPr>
            <w:tcW w:w="2041" w:type="dxa"/>
            <w:tcBorders>
              <w:top w:val="nil"/>
              <w:left w:val="nil"/>
              <w:bottom w:val="single" w:color="auto" w:sz="4" w:space="0"/>
              <w:right w:val="single" w:color="auto" w:sz="4" w:space="0"/>
            </w:tcBorders>
            <w:noWrap w:val="0"/>
            <w:vAlign w:val="center"/>
          </w:tcPr>
          <w:p w14:paraId="6D135D1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耀安</w:t>
            </w:r>
          </w:p>
          <w:p w14:paraId="1814EE3F">
            <w:pPr>
              <w:widowControl/>
              <w:jc w:val="center"/>
              <w:rPr>
                <w:rFonts w:ascii="宋体" w:hAnsi="宋体" w:cs="宋体"/>
                <w:color w:val="auto"/>
                <w:kern w:val="0"/>
                <w:sz w:val="20"/>
                <w:highlight w:val="none"/>
              </w:rPr>
            </w:pPr>
          </w:p>
          <w:p w14:paraId="716D1ABB">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[广州市耀安实业发展有限公司]</w:t>
            </w:r>
          </w:p>
        </w:tc>
        <w:tc>
          <w:tcPr>
            <w:tcW w:w="2041" w:type="dxa"/>
            <w:tcBorders>
              <w:top w:val="nil"/>
              <w:left w:val="nil"/>
              <w:bottom w:val="single" w:color="auto" w:sz="4" w:space="0"/>
              <w:right w:val="single" w:color="auto" w:sz="4" w:space="0"/>
            </w:tcBorders>
            <w:noWrap/>
            <w:vAlign w:val="center"/>
          </w:tcPr>
          <w:p w14:paraId="3BB4A5A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科风</w:t>
            </w:r>
          </w:p>
        </w:tc>
        <w:tc>
          <w:tcPr>
            <w:tcW w:w="2042" w:type="dxa"/>
            <w:tcBorders>
              <w:top w:val="nil"/>
              <w:left w:val="nil"/>
              <w:bottom w:val="single" w:color="auto" w:sz="4" w:space="0"/>
              <w:right w:val="single" w:color="auto" w:sz="4" w:space="0"/>
            </w:tcBorders>
            <w:noWrap/>
            <w:vAlign w:val="center"/>
          </w:tcPr>
          <w:p w14:paraId="39E75E4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菱峰</w:t>
            </w:r>
          </w:p>
        </w:tc>
        <w:tc>
          <w:tcPr>
            <w:tcW w:w="1314" w:type="dxa"/>
            <w:tcBorders>
              <w:top w:val="nil"/>
              <w:left w:val="nil"/>
              <w:bottom w:val="single" w:color="auto" w:sz="4" w:space="0"/>
              <w:right w:val="single" w:color="auto" w:sz="4" w:space="0"/>
            </w:tcBorders>
            <w:noWrap/>
            <w:vAlign w:val="center"/>
          </w:tcPr>
          <w:p w14:paraId="7BFB957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24126A0">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2E957E64">
            <w:pPr>
              <w:widowControl/>
              <w:jc w:val="center"/>
              <w:rPr>
                <w:rFonts w:ascii="宋体" w:hAnsi="宋体" w:cs="宋体"/>
                <w:color w:val="auto"/>
                <w:kern w:val="0"/>
                <w:sz w:val="20"/>
                <w:highlight w:val="none"/>
              </w:rPr>
            </w:pPr>
            <w:r>
              <w:rPr>
                <w:rFonts w:ascii="宋体" w:hAnsi="宋体" w:cs="宋体"/>
                <w:color w:val="auto"/>
                <w:kern w:val="0"/>
                <w:sz w:val="20"/>
                <w:highlight w:val="none"/>
              </w:rPr>
              <w:t>8</w:t>
            </w:r>
          </w:p>
        </w:tc>
        <w:tc>
          <w:tcPr>
            <w:tcW w:w="1462" w:type="dxa"/>
            <w:tcBorders>
              <w:top w:val="single" w:color="auto" w:sz="4" w:space="0"/>
              <w:left w:val="nil"/>
              <w:bottom w:val="single" w:color="auto" w:sz="4" w:space="0"/>
              <w:right w:val="single" w:color="auto" w:sz="4" w:space="0"/>
            </w:tcBorders>
            <w:noWrap w:val="0"/>
            <w:vAlign w:val="center"/>
          </w:tcPr>
          <w:p w14:paraId="79DA469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电动风阀</w:t>
            </w:r>
          </w:p>
        </w:tc>
        <w:tc>
          <w:tcPr>
            <w:tcW w:w="2041" w:type="dxa"/>
            <w:tcBorders>
              <w:top w:val="nil"/>
              <w:left w:val="nil"/>
              <w:bottom w:val="single" w:color="auto" w:sz="4" w:space="0"/>
              <w:right w:val="single" w:color="auto" w:sz="4" w:space="0"/>
            </w:tcBorders>
            <w:noWrap w:val="0"/>
            <w:vAlign w:val="center"/>
          </w:tcPr>
          <w:p w14:paraId="6F67E6A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7110EEA2">
            <w:pPr>
              <w:widowControl/>
              <w:jc w:val="center"/>
              <w:rPr>
                <w:rFonts w:ascii="宋体" w:hAnsi="宋体" w:cs="宋体"/>
                <w:color w:val="auto"/>
                <w:kern w:val="0"/>
                <w:sz w:val="20"/>
                <w:highlight w:val="none"/>
              </w:rPr>
            </w:pPr>
          </w:p>
          <w:p w14:paraId="59B24134">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748549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14BA1161">
            <w:pPr>
              <w:widowControl/>
              <w:jc w:val="center"/>
              <w:rPr>
                <w:rFonts w:ascii="宋体" w:hAnsi="宋体" w:cs="宋体"/>
                <w:color w:val="auto"/>
                <w:kern w:val="0"/>
                <w:sz w:val="20"/>
                <w:highlight w:val="none"/>
              </w:rPr>
            </w:pPr>
          </w:p>
          <w:p w14:paraId="02EF6546">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[东莞市飞达机电配套设备制造有限公司]</w:t>
            </w:r>
          </w:p>
        </w:tc>
        <w:tc>
          <w:tcPr>
            <w:tcW w:w="2041" w:type="dxa"/>
            <w:tcBorders>
              <w:top w:val="nil"/>
              <w:left w:val="nil"/>
              <w:bottom w:val="single" w:color="auto" w:sz="4" w:space="0"/>
              <w:right w:val="single" w:color="auto" w:sz="4" w:space="0"/>
            </w:tcBorders>
            <w:noWrap w:val="0"/>
            <w:vAlign w:val="center"/>
          </w:tcPr>
          <w:p w14:paraId="0D41E2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耀安</w:t>
            </w:r>
          </w:p>
          <w:p w14:paraId="5029A13A">
            <w:pPr>
              <w:widowControl/>
              <w:jc w:val="center"/>
              <w:rPr>
                <w:rFonts w:ascii="宋体" w:hAnsi="宋体" w:cs="宋体"/>
                <w:color w:val="auto"/>
                <w:kern w:val="0"/>
                <w:sz w:val="20"/>
                <w:highlight w:val="none"/>
              </w:rPr>
            </w:pPr>
          </w:p>
          <w:p w14:paraId="7602097F">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[广州市耀安实业发展有限公司]</w:t>
            </w:r>
          </w:p>
        </w:tc>
        <w:tc>
          <w:tcPr>
            <w:tcW w:w="2041" w:type="dxa"/>
            <w:tcBorders>
              <w:top w:val="nil"/>
              <w:left w:val="nil"/>
              <w:bottom w:val="single" w:color="auto" w:sz="4" w:space="0"/>
              <w:right w:val="single" w:color="auto" w:sz="4" w:space="0"/>
            </w:tcBorders>
            <w:noWrap w:val="0"/>
            <w:vAlign w:val="center"/>
          </w:tcPr>
          <w:p w14:paraId="48FFF6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科创</w:t>
            </w:r>
          </w:p>
        </w:tc>
        <w:tc>
          <w:tcPr>
            <w:tcW w:w="2042" w:type="dxa"/>
            <w:tcBorders>
              <w:top w:val="nil"/>
              <w:left w:val="nil"/>
              <w:bottom w:val="single" w:color="auto" w:sz="4" w:space="0"/>
              <w:right w:val="single" w:color="auto" w:sz="4" w:space="0"/>
            </w:tcBorders>
            <w:noWrap/>
            <w:vAlign w:val="center"/>
          </w:tcPr>
          <w:p w14:paraId="446E20A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菱峰</w:t>
            </w:r>
          </w:p>
        </w:tc>
        <w:tc>
          <w:tcPr>
            <w:tcW w:w="1314" w:type="dxa"/>
            <w:tcBorders>
              <w:top w:val="nil"/>
              <w:left w:val="nil"/>
              <w:bottom w:val="single" w:color="auto" w:sz="4" w:space="0"/>
              <w:right w:val="single" w:color="auto" w:sz="4" w:space="0"/>
            </w:tcBorders>
            <w:noWrap/>
            <w:vAlign w:val="center"/>
          </w:tcPr>
          <w:p w14:paraId="4A30EE5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DE46B3C">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35BBF9DA">
            <w:pPr>
              <w:widowControl/>
              <w:jc w:val="center"/>
              <w:rPr>
                <w:rFonts w:ascii="宋体" w:hAnsi="宋体" w:cs="宋体"/>
                <w:color w:val="auto"/>
                <w:kern w:val="0"/>
                <w:sz w:val="20"/>
                <w:highlight w:val="none"/>
              </w:rPr>
            </w:pPr>
            <w:r>
              <w:rPr>
                <w:rFonts w:ascii="宋体" w:hAnsi="宋体" w:cs="宋体"/>
                <w:color w:val="auto"/>
                <w:kern w:val="0"/>
                <w:sz w:val="20"/>
                <w:highlight w:val="none"/>
              </w:rPr>
              <w:t>9</w:t>
            </w:r>
          </w:p>
        </w:tc>
        <w:tc>
          <w:tcPr>
            <w:tcW w:w="1462" w:type="dxa"/>
            <w:tcBorders>
              <w:top w:val="single" w:color="auto" w:sz="4" w:space="0"/>
              <w:left w:val="nil"/>
              <w:bottom w:val="single" w:color="auto" w:sz="4" w:space="0"/>
              <w:right w:val="single" w:color="auto" w:sz="4" w:space="0"/>
            </w:tcBorders>
            <w:noWrap w:val="0"/>
            <w:vAlign w:val="center"/>
          </w:tcPr>
          <w:p w14:paraId="4346F47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风口消毒设备</w:t>
            </w:r>
          </w:p>
        </w:tc>
        <w:tc>
          <w:tcPr>
            <w:tcW w:w="2041" w:type="dxa"/>
            <w:tcBorders>
              <w:top w:val="nil"/>
              <w:left w:val="nil"/>
              <w:bottom w:val="single" w:color="auto" w:sz="4" w:space="0"/>
              <w:right w:val="single" w:color="auto" w:sz="4" w:space="0"/>
            </w:tcBorders>
            <w:noWrap w:val="0"/>
            <w:vAlign w:val="center"/>
          </w:tcPr>
          <w:p w14:paraId="11D0CC5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云丰</w:t>
            </w:r>
          </w:p>
          <w:p w14:paraId="3C9753DB">
            <w:pPr>
              <w:widowControl/>
              <w:jc w:val="center"/>
              <w:rPr>
                <w:rFonts w:ascii="宋体" w:hAnsi="宋体" w:cs="宋体"/>
                <w:color w:val="auto"/>
                <w:kern w:val="0"/>
                <w:sz w:val="20"/>
                <w:highlight w:val="none"/>
              </w:rPr>
            </w:pPr>
          </w:p>
          <w:p w14:paraId="7D45E167">
            <w:pPr>
              <w:widowControl/>
              <w:jc w:val="center"/>
              <w:rPr>
                <w:rFonts w:ascii="宋体" w:hAnsi="宋体" w:cs="宋体"/>
                <w:color w:val="auto"/>
                <w:kern w:val="0"/>
                <w:sz w:val="20"/>
                <w:highlight w:val="none"/>
              </w:rPr>
            </w:pPr>
            <w:r>
              <w:rPr>
                <w:rFonts w:ascii="宋体" w:hAnsi="宋体" w:cs="宋体"/>
                <w:color w:val="auto"/>
                <w:kern w:val="0"/>
                <w:sz w:val="20"/>
                <w:highlight w:val="none"/>
              </w:rPr>
              <w:t>[广东云丰环保设备有限公司]</w:t>
            </w:r>
          </w:p>
        </w:tc>
        <w:tc>
          <w:tcPr>
            <w:tcW w:w="2041" w:type="dxa"/>
            <w:tcBorders>
              <w:top w:val="nil"/>
              <w:left w:val="nil"/>
              <w:bottom w:val="single" w:color="auto" w:sz="4" w:space="0"/>
              <w:right w:val="single" w:color="auto" w:sz="4" w:space="0"/>
            </w:tcBorders>
            <w:noWrap w:val="0"/>
            <w:vAlign w:val="center"/>
          </w:tcPr>
          <w:p w14:paraId="75AA46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飞达</w:t>
            </w:r>
          </w:p>
          <w:p w14:paraId="099132D7">
            <w:pPr>
              <w:widowControl/>
              <w:jc w:val="center"/>
              <w:rPr>
                <w:rFonts w:ascii="宋体" w:hAnsi="宋体" w:cs="宋体"/>
                <w:color w:val="auto"/>
                <w:kern w:val="0"/>
                <w:sz w:val="20"/>
                <w:highlight w:val="none"/>
              </w:rPr>
            </w:pPr>
          </w:p>
          <w:p w14:paraId="1A549337">
            <w:pPr>
              <w:widowControl/>
              <w:jc w:val="center"/>
              <w:rPr>
                <w:rFonts w:ascii="宋体" w:hAnsi="宋体" w:cs="宋体"/>
                <w:color w:val="auto"/>
                <w:kern w:val="0"/>
                <w:sz w:val="20"/>
                <w:highlight w:val="none"/>
              </w:rPr>
            </w:pPr>
            <w:r>
              <w:rPr>
                <w:rFonts w:ascii="宋体" w:hAnsi="宋体" w:cs="宋体"/>
                <w:color w:val="auto"/>
                <w:kern w:val="0"/>
                <w:sz w:val="20"/>
                <w:highlight w:val="none"/>
              </w:rPr>
              <w:t>[东莞市飞达机电配套设备制造有限公司]</w:t>
            </w:r>
          </w:p>
        </w:tc>
        <w:tc>
          <w:tcPr>
            <w:tcW w:w="2041" w:type="dxa"/>
            <w:tcBorders>
              <w:top w:val="nil"/>
              <w:left w:val="nil"/>
              <w:bottom w:val="single" w:color="auto" w:sz="4" w:space="0"/>
              <w:right w:val="single" w:color="auto" w:sz="4" w:space="0"/>
            </w:tcBorders>
            <w:noWrap w:val="0"/>
            <w:vAlign w:val="center"/>
          </w:tcPr>
          <w:p w14:paraId="5AA30BC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耀安</w:t>
            </w:r>
          </w:p>
          <w:p w14:paraId="59B1E52F">
            <w:pPr>
              <w:widowControl/>
              <w:jc w:val="center"/>
              <w:rPr>
                <w:rFonts w:ascii="宋体" w:hAnsi="宋体" w:cs="宋体"/>
                <w:color w:val="auto"/>
                <w:kern w:val="0"/>
                <w:sz w:val="20"/>
                <w:highlight w:val="none"/>
              </w:rPr>
            </w:pPr>
          </w:p>
          <w:p w14:paraId="6F2DCC0F">
            <w:pPr>
              <w:widowControl/>
              <w:jc w:val="center"/>
              <w:rPr>
                <w:rFonts w:ascii="宋体" w:hAnsi="宋体" w:cs="宋体"/>
                <w:color w:val="auto"/>
                <w:kern w:val="0"/>
                <w:sz w:val="20"/>
                <w:highlight w:val="none"/>
              </w:rPr>
            </w:pPr>
            <w:r>
              <w:rPr>
                <w:rFonts w:ascii="宋体" w:hAnsi="宋体" w:cs="宋体"/>
                <w:color w:val="auto"/>
                <w:kern w:val="0"/>
                <w:sz w:val="20"/>
                <w:highlight w:val="none"/>
              </w:rPr>
              <w:t>[广州市耀安实业发展有限公司]</w:t>
            </w:r>
          </w:p>
        </w:tc>
        <w:tc>
          <w:tcPr>
            <w:tcW w:w="2041" w:type="dxa"/>
            <w:tcBorders>
              <w:top w:val="nil"/>
              <w:left w:val="nil"/>
              <w:bottom w:val="single" w:color="auto" w:sz="4" w:space="0"/>
              <w:right w:val="single" w:color="auto" w:sz="4" w:space="0"/>
            </w:tcBorders>
            <w:noWrap/>
            <w:vAlign w:val="center"/>
          </w:tcPr>
          <w:p w14:paraId="5C4A727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科风</w:t>
            </w:r>
          </w:p>
        </w:tc>
        <w:tc>
          <w:tcPr>
            <w:tcW w:w="2042" w:type="dxa"/>
            <w:tcBorders>
              <w:top w:val="nil"/>
              <w:left w:val="nil"/>
              <w:bottom w:val="single" w:color="auto" w:sz="4" w:space="0"/>
              <w:right w:val="single" w:color="auto" w:sz="4" w:space="0"/>
            </w:tcBorders>
            <w:noWrap/>
            <w:vAlign w:val="center"/>
          </w:tcPr>
          <w:p w14:paraId="200E4FE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菱峰</w:t>
            </w:r>
          </w:p>
        </w:tc>
        <w:tc>
          <w:tcPr>
            <w:tcW w:w="1314" w:type="dxa"/>
            <w:tcBorders>
              <w:top w:val="nil"/>
              <w:left w:val="nil"/>
              <w:bottom w:val="single" w:color="auto" w:sz="4" w:space="0"/>
              <w:right w:val="single" w:color="auto" w:sz="4" w:space="0"/>
            </w:tcBorders>
            <w:noWrap/>
            <w:vAlign w:val="center"/>
          </w:tcPr>
          <w:p w14:paraId="24A5604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C84F94C">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51BEF280">
            <w:pPr>
              <w:widowControl/>
              <w:jc w:val="center"/>
              <w:rPr>
                <w:rFonts w:ascii="宋体" w:hAnsi="宋体" w:cs="宋体"/>
                <w:color w:val="auto"/>
                <w:kern w:val="0"/>
                <w:sz w:val="20"/>
                <w:highlight w:val="none"/>
              </w:rPr>
            </w:pPr>
            <w:r>
              <w:rPr>
                <w:rFonts w:ascii="宋体" w:hAnsi="宋体" w:cs="宋体"/>
                <w:color w:val="auto"/>
                <w:kern w:val="0"/>
                <w:sz w:val="20"/>
                <w:highlight w:val="none"/>
              </w:rPr>
              <w:t>10</w:t>
            </w:r>
          </w:p>
        </w:tc>
        <w:tc>
          <w:tcPr>
            <w:tcW w:w="1462" w:type="dxa"/>
            <w:tcBorders>
              <w:top w:val="single" w:color="auto" w:sz="4" w:space="0"/>
              <w:left w:val="nil"/>
              <w:bottom w:val="single" w:color="auto" w:sz="4" w:space="0"/>
              <w:right w:val="single" w:color="auto" w:sz="4" w:space="0"/>
            </w:tcBorders>
            <w:noWrap w:val="0"/>
            <w:vAlign w:val="center"/>
          </w:tcPr>
          <w:p w14:paraId="66CB67A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风口末端盘管</w:t>
            </w:r>
          </w:p>
        </w:tc>
        <w:tc>
          <w:tcPr>
            <w:tcW w:w="2041" w:type="dxa"/>
            <w:tcBorders>
              <w:top w:val="nil"/>
              <w:left w:val="nil"/>
              <w:bottom w:val="single" w:color="auto" w:sz="4" w:space="0"/>
              <w:right w:val="single" w:color="auto" w:sz="4" w:space="0"/>
            </w:tcBorders>
            <w:noWrap w:val="0"/>
            <w:vAlign w:val="center"/>
          </w:tcPr>
          <w:p w14:paraId="64A277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约克</w:t>
            </w:r>
          </w:p>
        </w:tc>
        <w:tc>
          <w:tcPr>
            <w:tcW w:w="2041" w:type="dxa"/>
            <w:tcBorders>
              <w:top w:val="nil"/>
              <w:left w:val="nil"/>
              <w:bottom w:val="single" w:color="auto" w:sz="4" w:space="0"/>
              <w:right w:val="single" w:color="auto" w:sz="4" w:space="0"/>
            </w:tcBorders>
            <w:noWrap w:val="0"/>
            <w:vAlign w:val="center"/>
          </w:tcPr>
          <w:p w14:paraId="3BC1F36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开利</w:t>
            </w:r>
          </w:p>
          <w:p w14:paraId="20A34AA8">
            <w:pPr>
              <w:widowControl/>
              <w:jc w:val="center"/>
              <w:rPr>
                <w:rFonts w:ascii="宋体" w:hAnsi="宋体" w:cs="宋体"/>
                <w:color w:val="auto"/>
                <w:kern w:val="0"/>
                <w:sz w:val="20"/>
                <w:highlight w:val="none"/>
              </w:rPr>
            </w:pPr>
          </w:p>
          <w:p w14:paraId="2C5CBAC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开利空调有限公司</w:t>
            </w:r>
          </w:p>
        </w:tc>
        <w:tc>
          <w:tcPr>
            <w:tcW w:w="2041" w:type="dxa"/>
            <w:tcBorders>
              <w:top w:val="nil"/>
              <w:left w:val="nil"/>
              <w:bottom w:val="single" w:color="auto" w:sz="4" w:space="0"/>
              <w:right w:val="single" w:color="auto" w:sz="4" w:space="0"/>
            </w:tcBorders>
            <w:noWrap w:val="0"/>
            <w:vAlign w:val="center"/>
          </w:tcPr>
          <w:p w14:paraId="18CBFBE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特灵</w:t>
            </w:r>
          </w:p>
          <w:p w14:paraId="06A00E4D">
            <w:pPr>
              <w:widowControl/>
              <w:jc w:val="center"/>
              <w:rPr>
                <w:rFonts w:ascii="宋体" w:hAnsi="宋体" w:cs="宋体"/>
                <w:color w:val="auto"/>
                <w:kern w:val="0"/>
                <w:sz w:val="20"/>
                <w:highlight w:val="none"/>
              </w:rPr>
            </w:pPr>
          </w:p>
          <w:p w14:paraId="1EECCA8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特灵空调系统（中国）有限公司</w:t>
            </w:r>
          </w:p>
        </w:tc>
        <w:tc>
          <w:tcPr>
            <w:tcW w:w="2041" w:type="dxa"/>
            <w:tcBorders>
              <w:top w:val="nil"/>
              <w:left w:val="nil"/>
              <w:bottom w:val="single" w:color="auto" w:sz="4" w:space="0"/>
              <w:right w:val="single" w:color="auto" w:sz="4" w:space="0"/>
            </w:tcBorders>
            <w:noWrap w:val="0"/>
            <w:vAlign w:val="center"/>
          </w:tcPr>
          <w:p w14:paraId="6F03999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麦克维尔</w:t>
            </w:r>
          </w:p>
          <w:p w14:paraId="130D2AE7">
            <w:pPr>
              <w:widowControl/>
              <w:jc w:val="center"/>
              <w:rPr>
                <w:rFonts w:ascii="宋体" w:hAnsi="宋体" w:cs="宋体"/>
                <w:color w:val="auto"/>
                <w:kern w:val="0"/>
                <w:sz w:val="20"/>
                <w:highlight w:val="none"/>
              </w:rPr>
            </w:pPr>
          </w:p>
          <w:p w14:paraId="7E614E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深圳麦克维尔空调有限公司</w:t>
            </w:r>
          </w:p>
        </w:tc>
        <w:tc>
          <w:tcPr>
            <w:tcW w:w="2042" w:type="dxa"/>
            <w:tcBorders>
              <w:top w:val="nil"/>
              <w:left w:val="nil"/>
              <w:bottom w:val="single" w:color="auto" w:sz="4" w:space="0"/>
              <w:right w:val="single" w:color="auto" w:sz="4" w:space="0"/>
            </w:tcBorders>
            <w:noWrap/>
            <w:vAlign w:val="center"/>
          </w:tcPr>
          <w:p w14:paraId="0BF0719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ign w:val="center"/>
          </w:tcPr>
          <w:p w14:paraId="6AC7A56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41CC492">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3D677C13">
            <w:pPr>
              <w:widowControl/>
              <w:jc w:val="center"/>
              <w:rPr>
                <w:rFonts w:ascii="宋体" w:hAnsi="宋体" w:cs="宋体"/>
                <w:color w:val="auto"/>
                <w:kern w:val="0"/>
                <w:sz w:val="20"/>
                <w:highlight w:val="none"/>
              </w:rPr>
            </w:pPr>
            <w:r>
              <w:rPr>
                <w:rFonts w:ascii="宋体" w:hAnsi="宋体" w:cs="宋体"/>
                <w:color w:val="auto"/>
                <w:kern w:val="0"/>
                <w:sz w:val="20"/>
                <w:highlight w:val="none"/>
              </w:rPr>
              <w:t>11</w:t>
            </w:r>
          </w:p>
        </w:tc>
        <w:tc>
          <w:tcPr>
            <w:tcW w:w="1462" w:type="dxa"/>
            <w:tcBorders>
              <w:top w:val="single" w:color="auto" w:sz="4" w:space="0"/>
              <w:left w:val="nil"/>
              <w:bottom w:val="single" w:color="auto" w:sz="4" w:space="0"/>
              <w:right w:val="single" w:color="auto" w:sz="4" w:space="0"/>
            </w:tcBorders>
            <w:noWrap w:val="0"/>
            <w:vAlign w:val="center"/>
          </w:tcPr>
          <w:p w14:paraId="0263A2D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无缝钢管</w:t>
            </w:r>
          </w:p>
        </w:tc>
        <w:tc>
          <w:tcPr>
            <w:tcW w:w="2041" w:type="dxa"/>
            <w:tcBorders>
              <w:top w:val="nil"/>
              <w:left w:val="nil"/>
              <w:bottom w:val="single" w:color="auto" w:sz="4" w:space="0"/>
              <w:right w:val="single" w:color="auto" w:sz="4" w:space="0"/>
            </w:tcBorders>
            <w:noWrap w:val="0"/>
            <w:vAlign w:val="center"/>
          </w:tcPr>
          <w:p w14:paraId="6FEE7A7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0AC4D492">
            <w:pPr>
              <w:widowControl/>
              <w:jc w:val="center"/>
              <w:rPr>
                <w:rFonts w:ascii="宋体" w:hAnsi="宋体" w:cs="宋体"/>
                <w:color w:val="auto"/>
                <w:kern w:val="0"/>
                <w:sz w:val="20"/>
                <w:highlight w:val="none"/>
              </w:rPr>
            </w:pPr>
          </w:p>
          <w:p w14:paraId="43B41340">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2041" w:type="dxa"/>
            <w:tcBorders>
              <w:top w:val="nil"/>
              <w:left w:val="nil"/>
              <w:bottom w:val="single" w:color="auto" w:sz="4" w:space="0"/>
              <w:right w:val="single" w:color="auto" w:sz="4" w:space="0"/>
            </w:tcBorders>
            <w:noWrap w:val="0"/>
            <w:vAlign w:val="center"/>
          </w:tcPr>
          <w:p w14:paraId="5E6F02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珠江管业</w:t>
            </w:r>
          </w:p>
          <w:p w14:paraId="3234B0A5">
            <w:pPr>
              <w:widowControl/>
              <w:jc w:val="center"/>
              <w:rPr>
                <w:rFonts w:ascii="宋体" w:hAnsi="宋体" w:cs="宋体"/>
                <w:color w:val="auto"/>
                <w:kern w:val="0"/>
                <w:sz w:val="20"/>
                <w:highlight w:val="none"/>
              </w:rPr>
            </w:pPr>
          </w:p>
          <w:p w14:paraId="39C23A17">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[广州珠江管业科技有限公司]</w:t>
            </w:r>
          </w:p>
        </w:tc>
        <w:tc>
          <w:tcPr>
            <w:tcW w:w="2041" w:type="dxa"/>
            <w:tcBorders>
              <w:top w:val="nil"/>
              <w:left w:val="nil"/>
              <w:bottom w:val="single" w:color="auto" w:sz="4" w:space="0"/>
              <w:right w:val="single" w:color="auto" w:sz="4" w:space="0"/>
            </w:tcBorders>
            <w:noWrap w:val="0"/>
            <w:vAlign w:val="center"/>
          </w:tcPr>
          <w:p w14:paraId="493715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3CD0CF47">
            <w:pPr>
              <w:widowControl/>
              <w:jc w:val="center"/>
              <w:rPr>
                <w:rFonts w:ascii="宋体" w:hAnsi="宋体" w:cs="宋体"/>
                <w:color w:val="auto"/>
                <w:kern w:val="0"/>
                <w:sz w:val="20"/>
                <w:highlight w:val="none"/>
              </w:rPr>
            </w:pPr>
          </w:p>
          <w:p w14:paraId="6DED5DE9">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[广东华捷钢管实业有限公司]</w:t>
            </w:r>
          </w:p>
        </w:tc>
        <w:tc>
          <w:tcPr>
            <w:tcW w:w="2041" w:type="dxa"/>
            <w:tcBorders>
              <w:top w:val="nil"/>
              <w:left w:val="nil"/>
              <w:bottom w:val="single" w:color="auto" w:sz="4" w:space="0"/>
              <w:right w:val="single" w:color="auto" w:sz="4" w:space="0"/>
            </w:tcBorders>
            <w:noWrap w:val="0"/>
            <w:vAlign w:val="center"/>
          </w:tcPr>
          <w:p w14:paraId="15F6C33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泰丰侨</w:t>
            </w:r>
          </w:p>
          <w:p w14:paraId="47B52A23">
            <w:pPr>
              <w:widowControl/>
              <w:jc w:val="center"/>
              <w:rPr>
                <w:rFonts w:ascii="宋体" w:hAnsi="宋体" w:cs="宋体"/>
                <w:color w:val="auto"/>
                <w:kern w:val="0"/>
                <w:sz w:val="20"/>
                <w:highlight w:val="none"/>
              </w:rPr>
            </w:pPr>
          </w:p>
          <w:p w14:paraId="39FB2A91">
            <w:pPr>
              <w:widowControl/>
              <w:jc w:val="center"/>
              <w:rPr>
                <w:rFonts w:ascii="宋体" w:hAnsi="宋体" w:cs="宋体"/>
                <w:color w:val="auto"/>
                <w:kern w:val="0"/>
                <w:sz w:val="20"/>
                <w:highlight w:val="none"/>
              </w:rPr>
            </w:pPr>
            <w:r>
              <w:rPr>
                <w:rFonts w:ascii="宋体" w:hAnsi="宋体" w:cs="宋体"/>
                <w:color w:val="auto"/>
                <w:kern w:val="0"/>
                <w:sz w:val="20"/>
                <w:highlight w:val="none"/>
              </w:rPr>
              <w:t>[揭东经济开发区泰丰侨金属制品有限公司]</w:t>
            </w:r>
          </w:p>
        </w:tc>
        <w:tc>
          <w:tcPr>
            <w:tcW w:w="2042" w:type="dxa"/>
            <w:tcBorders>
              <w:top w:val="nil"/>
              <w:left w:val="nil"/>
              <w:bottom w:val="single" w:color="auto" w:sz="4" w:space="0"/>
              <w:right w:val="single" w:color="auto" w:sz="4" w:space="0"/>
            </w:tcBorders>
            <w:noWrap w:val="0"/>
            <w:vAlign w:val="center"/>
          </w:tcPr>
          <w:p w14:paraId="4485D1A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30CF76E4">
            <w:pPr>
              <w:widowControl/>
              <w:jc w:val="center"/>
              <w:rPr>
                <w:rFonts w:ascii="宋体" w:hAnsi="宋体" w:cs="宋体"/>
                <w:color w:val="auto"/>
                <w:kern w:val="0"/>
                <w:sz w:val="20"/>
                <w:highlight w:val="none"/>
              </w:rPr>
            </w:pPr>
          </w:p>
          <w:p w14:paraId="47C8E20A">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[广东一通管业科技有限公司]</w:t>
            </w:r>
          </w:p>
        </w:tc>
        <w:tc>
          <w:tcPr>
            <w:tcW w:w="1314" w:type="dxa"/>
            <w:tcBorders>
              <w:top w:val="nil"/>
              <w:left w:val="nil"/>
              <w:bottom w:val="single" w:color="auto" w:sz="4" w:space="0"/>
              <w:right w:val="single" w:color="auto" w:sz="4" w:space="0"/>
            </w:tcBorders>
            <w:noWrap/>
            <w:vAlign w:val="center"/>
          </w:tcPr>
          <w:p w14:paraId="55F1128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4852048">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noWrap/>
            <w:vAlign w:val="center"/>
          </w:tcPr>
          <w:p w14:paraId="505CC703">
            <w:pPr>
              <w:widowControl/>
              <w:jc w:val="center"/>
              <w:rPr>
                <w:rFonts w:ascii="宋体" w:hAnsi="宋体" w:cs="宋体"/>
                <w:color w:val="auto"/>
                <w:kern w:val="0"/>
                <w:sz w:val="20"/>
                <w:highlight w:val="none"/>
              </w:rPr>
            </w:pPr>
            <w:r>
              <w:rPr>
                <w:rFonts w:ascii="宋体" w:hAnsi="宋体" w:cs="宋体"/>
                <w:color w:val="auto"/>
                <w:kern w:val="0"/>
                <w:sz w:val="20"/>
                <w:highlight w:val="none"/>
              </w:rPr>
              <w:t>12</w:t>
            </w:r>
          </w:p>
        </w:tc>
        <w:tc>
          <w:tcPr>
            <w:tcW w:w="1462" w:type="dxa"/>
            <w:tcBorders>
              <w:top w:val="single" w:color="auto" w:sz="4" w:space="0"/>
              <w:left w:val="nil"/>
              <w:bottom w:val="single" w:color="auto" w:sz="4" w:space="0"/>
              <w:right w:val="single" w:color="auto" w:sz="4" w:space="0"/>
            </w:tcBorders>
            <w:noWrap/>
            <w:vAlign w:val="center"/>
          </w:tcPr>
          <w:p w14:paraId="08338A1E">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循环泵</w:t>
            </w:r>
          </w:p>
        </w:tc>
        <w:tc>
          <w:tcPr>
            <w:tcW w:w="2041" w:type="dxa"/>
            <w:tcBorders>
              <w:top w:val="nil"/>
              <w:left w:val="nil"/>
              <w:bottom w:val="single" w:color="auto" w:sz="4" w:space="0"/>
              <w:right w:val="single" w:color="auto" w:sz="4" w:space="0"/>
            </w:tcBorders>
            <w:noWrap w:val="0"/>
            <w:vAlign w:val="center"/>
          </w:tcPr>
          <w:p w14:paraId="50E8C6D2">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格兰富</w:t>
            </w:r>
          </w:p>
        </w:tc>
        <w:tc>
          <w:tcPr>
            <w:tcW w:w="2041" w:type="dxa"/>
            <w:tcBorders>
              <w:top w:val="nil"/>
              <w:left w:val="nil"/>
              <w:bottom w:val="single" w:color="auto" w:sz="4" w:space="0"/>
              <w:right w:val="single" w:color="auto" w:sz="4" w:space="0"/>
            </w:tcBorders>
            <w:noWrap w:val="0"/>
            <w:vAlign w:val="center"/>
          </w:tcPr>
          <w:p w14:paraId="10C4B392">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ITT</w:t>
            </w:r>
          </w:p>
        </w:tc>
        <w:tc>
          <w:tcPr>
            <w:tcW w:w="2041" w:type="dxa"/>
            <w:tcBorders>
              <w:top w:val="nil"/>
              <w:left w:val="nil"/>
              <w:bottom w:val="single" w:color="auto" w:sz="4" w:space="0"/>
              <w:right w:val="single" w:color="auto" w:sz="4" w:space="0"/>
            </w:tcBorders>
            <w:noWrap w:val="0"/>
            <w:vAlign w:val="center"/>
          </w:tcPr>
          <w:p w14:paraId="20E7E564">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威乐</w:t>
            </w:r>
          </w:p>
        </w:tc>
        <w:tc>
          <w:tcPr>
            <w:tcW w:w="2041" w:type="dxa"/>
            <w:tcBorders>
              <w:top w:val="nil"/>
              <w:left w:val="nil"/>
              <w:bottom w:val="single" w:color="auto" w:sz="4" w:space="0"/>
              <w:right w:val="single" w:color="auto" w:sz="4" w:space="0"/>
            </w:tcBorders>
            <w:noWrap w:val="0"/>
            <w:vAlign w:val="center"/>
          </w:tcPr>
          <w:p w14:paraId="5EE1ACFD">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2042" w:type="dxa"/>
            <w:tcBorders>
              <w:top w:val="nil"/>
              <w:left w:val="nil"/>
              <w:bottom w:val="single" w:color="auto" w:sz="4" w:space="0"/>
              <w:right w:val="single" w:color="auto" w:sz="4" w:space="0"/>
            </w:tcBorders>
            <w:noWrap w:val="0"/>
            <w:vAlign w:val="center"/>
          </w:tcPr>
          <w:p w14:paraId="2CCE61F9">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ign w:val="center"/>
          </w:tcPr>
          <w:p w14:paraId="6C1713DA">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3AC9AE2">
        <w:tblPrEx>
          <w:tblCellMar>
            <w:top w:w="0" w:type="dxa"/>
            <w:left w:w="108" w:type="dxa"/>
            <w:bottom w:w="0" w:type="dxa"/>
            <w:right w:w="108" w:type="dxa"/>
          </w:tblCellMar>
        </w:tblPrEx>
        <w:trPr>
          <w:trHeight w:val="1050" w:hRule="atLeast"/>
        </w:trPr>
        <w:tc>
          <w:tcPr>
            <w:tcW w:w="680" w:type="dxa"/>
            <w:tcBorders>
              <w:top w:val="nil"/>
              <w:left w:val="single" w:color="auto" w:sz="4" w:space="0"/>
              <w:bottom w:val="single" w:color="auto" w:sz="4" w:space="0"/>
              <w:right w:val="single" w:color="auto" w:sz="4" w:space="0"/>
            </w:tcBorders>
            <w:noWrap/>
            <w:vAlign w:val="center"/>
          </w:tcPr>
          <w:p w14:paraId="71CCB0CF">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13</w:t>
            </w:r>
          </w:p>
        </w:tc>
        <w:tc>
          <w:tcPr>
            <w:tcW w:w="1462" w:type="dxa"/>
            <w:tcBorders>
              <w:top w:val="single" w:color="auto" w:sz="4" w:space="0"/>
              <w:left w:val="nil"/>
              <w:bottom w:val="single" w:color="auto" w:sz="4" w:space="0"/>
              <w:right w:val="single" w:color="auto" w:sz="4" w:space="0"/>
            </w:tcBorders>
            <w:noWrap/>
            <w:vAlign w:val="center"/>
          </w:tcPr>
          <w:p w14:paraId="170A62EE">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保温材料</w:t>
            </w:r>
          </w:p>
        </w:tc>
        <w:tc>
          <w:tcPr>
            <w:tcW w:w="2041" w:type="dxa"/>
            <w:tcBorders>
              <w:top w:val="nil"/>
              <w:left w:val="nil"/>
              <w:bottom w:val="single" w:color="auto" w:sz="4" w:space="0"/>
              <w:right w:val="single" w:color="auto" w:sz="4" w:space="0"/>
            </w:tcBorders>
            <w:noWrap w:val="0"/>
            <w:vAlign w:val="center"/>
          </w:tcPr>
          <w:p w14:paraId="3D93C011">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杜肯</w:t>
            </w:r>
          </w:p>
        </w:tc>
        <w:tc>
          <w:tcPr>
            <w:tcW w:w="2041" w:type="dxa"/>
            <w:tcBorders>
              <w:top w:val="nil"/>
              <w:left w:val="nil"/>
              <w:bottom w:val="single" w:color="auto" w:sz="4" w:space="0"/>
              <w:right w:val="single" w:color="auto" w:sz="4" w:space="0"/>
            </w:tcBorders>
            <w:noWrap w:val="0"/>
            <w:vAlign w:val="center"/>
          </w:tcPr>
          <w:p w14:paraId="66F0D0C0">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阿乐斯</w:t>
            </w:r>
          </w:p>
        </w:tc>
        <w:tc>
          <w:tcPr>
            <w:tcW w:w="2041" w:type="dxa"/>
            <w:tcBorders>
              <w:top w:val="nil"/>
              <w:left w:val="nil"/>
              <w:bottom w:val="single" w:color="auto" w:sz="4" w:space="0"/>
              <w:right w:val="single" w:color="auto" w:sz="4" w:space="0"/>
            </w:tcBorders>
            <w:noWrap w:val="0"/>
            <w:vAlign w:val="center"/>
          </w:tcPr>
          <w:p w14:paraId="74A88497">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福乐斯</w:t>
            </w:r>
          </w:p>
        </w:tc>
        <w:tc>
          <w:tcPr>
            <w:tcW w:w="2041" w:type="dxa"/>
            <w:tcBorders>
              <w:top w:val="nil"/>
              <w:left w:val="nil"/>
              <w:bottom w:val="single" w:color="auto" w:sz="4" w:space="0"/>
              <w:right w:val="single" w:color="auto" w:sz="4" w:space="0"/>
            </w:tcBorders>
            <w:noWrap w:val="0"/>
            <w:vAlign w:val="center"/>
          </w:tcPr>
          <w:p w14:paraId="323CAC86">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华德</w:t>
            </w:r>
          </w:p>
        </w:tc>
        <w:tc>
          <w:tcPr>
            <w:tcW w:w="2042" w:type="dxa"/>
            <w:tcBorders>
              <w:top w:val="nil"/>
              <w:left w:val="nil"/>
              <w:bottom w:val="single" w:color="auto" w:sz="4" w:space="0"/>
              <w:right w:val="single" w:color="auto" w:sz="4" w:space="0"/>
            </w:tcBorders>
            <w:noWrap/>
            <w:vAlign w:val="center"/>
          </w:tcPr>
          <w:p w14:paraId="4639BA35">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ign w:val="center"/>
          </w:tcPr>
          <w:p w14:paraId="1519DC91">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6F9C9B2">
        <w:tblPrEx>
          <w:tblCellMar>
            <w:top w:w="0" w:type="dxa"/>
            <w:left w:w="108" w:type="dxa"/>
            <w:bottom w:w="0" w:type="dxa"/>
            <w:right w:w="108" w:type="dxa"/>
          </w:tblCellMar>
        </w:tblPrEx>
        <w:trPr>
          <w:trHeight w:val="1050" w:hRule="atLeast"/>
        </w:trPr>
        <w:tc>
          <w:tcPr>
            <w:tcW w:w="680" w:type="dxa"/>
            <w:tcBorders>
              <w:top w:val="nil"/>
              <w:left w:val="single" w:color="auto" w:sz="4" w:space="0"/>
              <w:bottom w:val="single" w:color="auto" w:sz="4" w:space="0"/>
              <w:right w:val="single" w:color="auto" w:sz="4" w:space="0"/>
            </w:tcBorders>
            <w:noWrap/>
            <w:vAlign w:val="center"/>
          </w:tcPr>
          <w:p w14:paraId="60DAF057">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14</w:t>
            </w:r>
          </w:p>
        </w:tc>
        <w:tc>
          <w:tcPr>
            <w:tcW w:w="1462" w:type="dxa"/>
            <w:tcBorders>
              <w:top w:val="single" w:color="auto" w:sz="4" w:space="0"/>
              <w:left w:val="nil"/>
              <w:bottom w:val="single" w:color="auto" w:sz="4" w:space="0"/>
              <w:right w:val="single" w:color="auto" w:sz="4" w:space="0"/>
            </w:tcBorders>
            <w:noWrap w:val="0"/>
            <w:vAlign w:val="center"/>
          </w:tcPr>
          <w:p w14:paraId="08A133EB">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风幕机</w:t>
            </w:r>
            <w:r>
              <w:rPr>
                <w:rFonts w:ascii="宋体" w:hAnsi="宋体" w:cs="宋体"/>
                <w:color w:val="auto"/>
                <w:kern w:val="0"/>
                <w:sz w:val="20"/>
                <w:highlight w:val="none"/>
              </w:rPr>
              <w:t xml:space="preserve"> </w:t>
            </w:r>
          </w:p>
        </w:tc>
        <w:tc>
          <w:tcPr>
            <w:tcW w:w="2041" w:type="dxa"/>
            <w:tcBorders>
              <w:top w:val="nil"/>
              <w:left w:val="nil"/>
              <w:bottom w:val="single" w:color="auto" w:sz="4" w:space="0"/>
              <w:right w:val="single" w:color="auto" w:sz="4" w:space="0"/>
            </w:tcBorders>
            <w:noWrap w:val="0"/>
            <w:vAlign w:val="center"/>
          </w:tcPr>
          <w:p w14:paraId="7D0F20A9">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松下</w:t>
            </w:r>
          </w:p>
        </w:tc>
        <w:tc>
          <w:tcPr>
            <w:tcW w:w="2041" w:type="dxa"/>
            <w:tcBorders>
              <w:top w:val="nil"/>
              <w:left w:val="nil"/>
              <w:bottom w:val="single" w:color="auto" w:sz="4" w:space="0"/>
              <w:right w:val="single" w:color="auto" w:sz="4" w:space="0"/>
            </w:tcBorders>
            <w:noWrap w:val="0"/>
            <w:vAlign w:val="center"/>
          </w:tcPr>
          <w:p w14:paraId="3324F0C1">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西奥多</w:t>
            </w:r>
          </w:p>
        </w:tc>
        <w:tc>
          <w:tcPr>
            <w:tcW w:w="2041" w:type="dxa"/>
            <w:tcBorders>
              <w:top w:val="nil"/>
              <w:left w:val="nil"/>
              <w:bottom w:val="single" w:color="auto" w:sz="4" w:space="0"/>
              <w:right w:val="single" w:color="auto" w:sz="4" w:space="0"/>
            </w:tcBorders>
            <w:noWrap w:val="0"/>
            <w:vAlign w:val="center"/>
          </w:tcPr>
          <w:p w14:paraId="2681430E">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美的</w:t>
            </w:r>
          </w:p>
        </w:tc>
        <w:tc>
          <w:tcPr>
            <w:tcW w:w="2041" w:type="dxa"/>
            <w:tcBorders>
              <w:top w:val="nil"/>
              <w:left w:val="nil"/>
              <w:bottom w:val="single" w:color="auto" w:sz="4" w:space="0"/>
              <w:right w:val="single" w:color="auto" w:sz="4" w:space="0"/>
            </w:tcBorders>
            <w:noWrap w:val="0"/>
            <w:vAlign w:val="center"/>
          </w:tcPr>
          <w:p w14:paraId="6AC763D8">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绿岛风　</w:t>
            </w:r>
          </w:p>
        </w:tc>
        <w:tc>
          <w:tcPr>
            <w:tcW w:w="2042" w:type="dxa"/>
            <w:tcBorders>
              <w:top w:val="nil"/>
              <w:left w:val="nil"/>
              <w:bottom w:val="single" w:color="auto" w:sz="4" w:space="0"/>
              <w:right w:val="single" w:color="auto" w:sz="4" w:space="0"/>
            </w:tcBorders>
            <w:noWrap/>
            <w:vAlign w:val="center"/>
          </w:tcPr>
          <w:p w14:paraId="248DDC66">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314" w:type="dxa"/>
            <w:tcBorders>
              <w:top w:val="nil"/>
              <w:left w:val="nil"/>
              <w:bottom w:val="single" w:color="auto" w:sz="4" w:space="0"/>
              <w:right w:val="single" w:color="auto" w:sz="4" w:space="0"/>
            </w:tcBorders>
            <w:noWrap/>
            <w:vAlign w:val="center"/>
          </w:tcPr>
          <w:p w14:paraId="69C71F1E">
            <w:pPr>
              <w:widowControl/>
              <w:spacing w:line="360" w:lineRule="auto"/>
              <w:jc w:val="center"/>
              <w:rPr>
                <w:rFonts w:ascii="宋体" w:hAnsi="宋体" w:cs="宋体"/>
                <w:color w:val="auto"/>
                <w:kern w:val="0"/>
                <w:sz w:val="20"/>
                <w:highlight w:val="none"/>
              </w:rPr>
            </w:pPr>
            <w:r>
              <w:rPr>
                <w:rFonts w:ascii="宋体" w:hAnsi="宋体" w:cs="宋体"/>
                <w:color w:val="auto"/>
                <w:kern w:val="0"/>
                <w:sz w:val="20"/>
                <w:highlight w:val="none"/>
              </w:rPr>
              <w:t>--</w:t>
            </w:r>
          </w:p>
        </w:tc>
      </w:tr>
    </w:tbl>
    <w:p w14:paraId="34B0B361">
      <w:pPr>
        <w:spacing w:line="360" w:lineRule="auto"/>
        <w:jc w:val="center"/>
        <w:rPr>
          <w:rFonts w:ascii="宋体" w:hAnsi="宋体"/>
          <w:b/>
          <w:bCs/>
          <w:color w:val="auto"/>
          <w:szCs w:val="21"/>
          <w:highlight w:val="none"/>
        </w:rPr>
      </w:pPr>
    </w:p>
    <w:p w14:paraId="4BE44D4C">
      <w:pPr>
        <w:spacing w:line="360" w:lineRule="auto"/>
        <w:jc w:val="center"/>
        <w:rPr>
          <w:rFonts w:ascii="宋体" w:hAnsi="宋体"/>
          <w:b/>
          <w:bCs/>
          <w:color w:val="auto"/>
          <w:szCs w:val="21"/>
          <w:highlight w:val="none"/>
        </w:rPr>
      </w:pPr>
    </w:p>
    <w:p w14:paraId="192BD773">
      <w:pPr>
        <w:spacing w:line="360" w:lineRule="auto"/>
        <w:jc w:val="center"/>
        <w:rPr>
          <w:rFonts w:ascii="宋体" w:hAnsi="宋体"/>
          <w:b/>
          <w:bCs/>
          <w:color w:val="auto"/>
          <w:szCs w:val="21"/>
          <w:highlight w:val="none"/>
        </w:rPr>
      </w:pPr>
      <w:r>
        <w:rPr>
          <w:rFonts w:ascii="宋体" w:hAnsi="宋体" w:cs="宋体"/>
          <w:b/>
          <w:bCs/>
          <w:color w:val="auto"/>
          <w:kern w:val="0"/>
          <w:sz w:val="32"/>
          <w:szCs w:val="32"/>
          <w:highlight w:val="none"/>
        </w:rPr>
        <w:br w:type="page"/>
      </w:r>
      <w:r>
        <w:rPr>
          <w:rFonts w:hint="eastAsia" w:ascii="宋体" w:hAnsi="宋体" w:cs="宋体"/>
          <w:b/>
          <w:bCs/>
          <w:color w:val="auto"/>
          <w:kern w:val="0"/>
          <w:sz w:val="32"/>
          <w:szCs w:val="32"/>
          <w:highlight w:val="none"/>
        </w:rPr>
        <w:t>智能化材料设备参考品牌表</w:t>
      </w:r>
    </w:p>
    <w:tbl>
      <w:tblPr>
        <w:tblStyle w:val="12"/>
        <w:tblW w:w="13457" w:type="dxa"/>
        <w:tblInd w:w="93" w:type="dxa"/>
        <w:tblLayout w:type="autofit"/>
        <w:tblCellMar>
          <w:top w:w="0" w:type="dxa"/>
          <w:left w:w="108" w:type="dxa"/>
          <w:bottom w:w="0" w:type="dxa"/>
          <w:right w:w="108" w:type="dxa"/>
        </w:tblCellMar>
      </w:tblPr>
      <w:tblGrid>
        <w:gridCol w:w="724"/>
        <w:gridCol w:w="1985"/>
        <w:gridCol w:w="1769"/>
        <w:gridCol w:w="1769"/>
        <w:gridCol w:w="1845"/>
        <w:gridCol w:w="1783"/>
        <w:gridCol w:w="1749"/>
        <w:gridCol w:w="1833"/>
      </w:tblGrid>
      <w:tr w14:paraId="65A256DC">
        <w:tblPrEx>
          <w:tblCellMar>
            <w:top w:w="0" w:type="dxa"/>
            <w:left w:w="108" w:type="dxa"/>
            <w:bottom w:w="0" w:type="dxa"/>
            <w:right w:w="108" w:type="dxa"/>
          </w:tblCellMar>
        </w:tblPrEx>
        <w:trPr>
          <w:trHeight w:val="799"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04000CC">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14:paraId="7AD3D91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设备及材料名称</w:t>
            </w:r>
          </w:p>
        </w:tc>
        <w:tc>
          <w:tcPr>
            <w:tcW w:w="1769" w:type="dxa"/>
            <w:tcBorders>
              <w:top w:val="single" w:color="auto" w:sz="4" w:space="0"/>
              <w:left w:val="nil"/>
              <w:bottom w:val="single" w:color="auto" w:sz="4" w:space="0"/>
              <w:right w:val="single" w:color="auto" w:sz="4" w:space="0"/>
            </w:tcBorders>
            <w:noWrap w:val="0"/>
            <w:vAlign w:val="center"/>
          </w:tcPr>
          <w:p w14:paraId="2EFE95C0">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1</w:t>
            </w:r>
          </w:p>
        </w:tc>
        <w:tc>
          <w:tcPr>
            <w:tcW w:w="1769" w:type="dxa"/>
            <w:tcBorders>
              <w:top w:val="single" w:color="auto" w:sz="4" w:space="0"/>
              <w:left w:val="nil"/>
              <w:bottom w:val="single" w:color="auto" w:sz="4" w:space="0"/>
              <w:right w:val="single" w:color="auto" w:sz="4" w:space="0"/>
            </w:tcBorders>
            <w:noWrap w:val="0"/>
            <w:vAlign w:val="center"/>
          </w:tcPr>
          <w:p w14:paraId="0F5A55D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2</w:t>
            </w:r>
          </w:p>
        </w:tc>
        <w:tc>
          <w:tcPr>
            <w:tcW w:w="1845" w:type="dxa"/>
            <w:tcBorders>
              <w:top w:val="single" w:color="auto" w:sz="4" w:space="0"/>
              <w:left w:val="nil"/>
              <w:bottom w:val="single" w:color="auto" w:sz="4" w:space="0"/>
              <w:right w:val="single" w:color="auto" w:sz="4" w:space="0"/>
            </w:tcBorders>
            <w:noWrap w:val="0"/>
            <w:vAlign w:val="center"/>
          </w:tcPr>
          <w:p w14:paraId="3B2FF147">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3</w:t>
            </w:r>
          </w:p>
        </w:tc>
        <w:tc>
          <w:tcPr>
            <w:tcW w:w="1783" w:type="dxa"/>
            <w:tcBorders>
              <w:top w:val="single" w:color="auto" w:sz="4" w:space="0"/>
              <w:left w:val="nil"/>
              <w:bottom w:val="single" w:color="auto" w:sz="4" w:space="0"/>
              <w:right w:val="single" w:color="auto" w:sz="4" w:space="0"/>
            </w:tcBorders>
            <w:noWrap w:val="0"/>
            <w:vAlign w:val="center"/>
          </w:tcPr>
          <w:p w14:paraId="45377E52">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4</w:t>
            </w:r>
          </w:p>
        </w:tc>
        <w:tc>
          <w:tcPr>
            <w:tcW w:w="1749" w:type="dxa"/>
            <w:tcBorders>
              <w:top w:val="single" w:color="auto" w:sz="4" w:space="0"/>
              <w:left w:val="nil"/>
              <w:bottom w:val="single" w:color="auto" w:sz="4" w:space="0"/>
              <w:right w:val="single" w:color="auto" w:sz="4" w:space="0"/>
            </w:tcBorders>
            <w:noWrap w:val="0"/>
            <w:vAlign w:val="center"/>
          </w:tcPr>
          <w:p w14:paraId="5A1E1511">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5</w:t>
            </w:r>
          </w:p>
        </w:tc>
        <w:tc>
          <w:tcPr>
            <w:tcW w:w="1833" w:type="dxa"/>
            <w:tcBorders>
              <w:top w:val="single" w:color="auto" w:sz="4" w:space="0"/>
              <w:left w:val="nil"/>
              <w:bottom w:val="single" w:color="auto" w:sz="4" w:space="0"/>
              <w:right w:val="single" w:color="auto" w:sz="4" w:space="0"/>
            </w:tcBorders>
            <w:noWrap w:val="0"/>
            <w:vAlign w:val="center"/>
          </w:tcPr>
          <w:p w14:paraId="5EA3BBB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r>
      <w:tr w14:paraId="13048BBA">
        <w:tblPrEx>
          <w:tblCellMar>
            <w:top w:w="0" w:type="dxa"/>
            <w:left w:w="108" w:type="dxa"/>
            <w:bottom w:w="0" w:type="dxa"/>
            <w:right w:w="108" w:type="dxa"/>
          </w:tblCellMar>
        </w:tblPrEx>
        <w:trPr>
          <w:trHeight w:val="799" w:hRule="atLeast"/>
        </w:trPr>
        <w:tc>
          <w:tcPr>
            <w:tcW w:w="13457" w:type="dxa"/>
            <w:gridSpan w:val="8"/>
            <w:tcBorders>
              <w:top w:val="single" w:color="auto" w:sz="4" w:space="0"/>
              <w:left w:val="single" w:color="auto" w:sz="4" w:space="0"/>
              <w:bottom w:val="single" w:color="auto" w:sz="4" w:space="0"/>
              <w:right w:val="single" w:color="auto" w:sz="4" w:space="0"/>
            </w:tcBorders>
            <w:noWrap w:val="0"/>
            <w:vAlign w:val="center"/>
          </w:tcPr>
          <w:p w14:paraId="2E8D8410">
            <w:pPr>
              <w:widowControl/>
              <w:jc w:val="center"/>
              <w:rPr>
                <w:rFonts w:ascii="宋体" w:hAnsi="宋体" w:cs="宋体"/>
                <w:color w:val="auto"/>
                <w:kern w:val="0"/>
                <w:sz w:val="22"/>
                <w:szCs w:val="22"/>
                <w:highlight w:val="none"/>
              </w:rPr>
            </w:pPr>
            <w:r>
              <w:rPr>
                <w:rFonts w:hint="eastAsia" w:ascii="宋体" w:hAnsi="宋体" w:cs="宋体"/>
                <w:b/>
                <w:bCs/>
                <w:color w:val="auto"/>
                <w:kern w:val="0"/>
                <w:sz w:val="32"/>
                <w:szCs w:val="32"/>
                <w:highlight w:val="none"/>
              </w:rPr>
              <w:t>信息设施系统</w:t>
            </w:r>
            <w:r>
              <w:rPr>
                <w:rFonts w:hint="eastAsia" w:ascii="宋体" w:hAnsi="宋体" w:cs="宋体"/>
                <w:color w:val="auto"/>
                <w:kern w:val="0"/>
                <w:sz w:val="22"/>
                <w:szCs w:val="22"/>
                <w:highlight w:val="none"/>
              </w:rPr>
              <w:t>　</w:t>
            </w:r>
          </w:p>
        </w:tc>
      </w:tr>
      <w:tr w14:paraId="4F394E38">
        <w:tblPrEx>
          <w:tblCellMar>
            <w:top w:w="0" w:type="dxa"/>
            <w:left w:w="108" w:type="dxa"/>
            <w:bottom w:w="0" w:type="dxa"/>
            <w:right w:w="108" w:type="dxa"/>
          </w:tblCellMar>
        </w:tblPrEx>
        <w:trPr>
          <w:trHeight w:val="1099" w:hRule="atLeast"/>
        </w:trPr>
        <w:tc>
          <w:tcPr>
            <w:tcW w:w="724" w:type="dxa"/>
            <w:tcBorders>
              <w:top w:val="nil"/>
              <w:left w:val="single" w:color="auto" w:sz="4" w:space="0"/>
              <w:bottom w:val="single" w:color="auto" w:sz="4" w:space="0"/>
              <w:right w:val="single" w:color="auto" w:sz="4" w:space="0"/>
            </w:tcBorders>
            <w:noWrap w:val="0"/>
            <w:vAlign w:val="center"/>
          </w:tcPr>
          <w:p w14:paraId="74B2F72F">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63DB0CA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综合布线系统</w:t>
            </w:r>
          </w:p>
        </w:tc>
        <w:tc>
          <w:tcPr>
            <w:tcW w:w="1769" w:type="dxa"/>
            <w:tcBorders>
              <w:top w:val="nil"/>
              <w:left w:val="nil"/>
              <w:bottom w:val="single" w:color="auto" w:sz="4" w:space="0"/>
              <w:right w:val="single" w:color="auto" w:sz="4" w:space="0"/>
            </w:tcBorders>
            <w:noWrap w:val="0"/>
            <w:vAlign w:val="center"/>
          </w:tcPr>
          <w:p w14:paraId="3BC2983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康普</w:t>
            </w:r>
          </w:p>
          <w:p w14:paraId="7944BC58">
            <w:pPr>
              <w:widowControl/>
              <w:jc w:val="center"/>
              <w:rPr>
                <w:rFonts w:ascii="宋体" w:hAnsi="宋体" w:cs="宋体"/>
                <w:color w:val="auto"/>
                <w:kern w:val="0"/>
                <w:sz w:val="20"/>
                <w:highlight w:val="none"/>
              </w:rPr>
            </w:pPr>
          </w:p>
          <w:p w14:paraId="6D857481">
            <w:pPr>
              <w:widowControl/>
              <w:jc w:val="center"/>
              <w:rPr>
                <w:rFonts w:ascii="宋体" w:hAnsi="宋体" w:cs="宋体"/>
                <w:color w:val="auto"/>
                <w:kern w:val="0"/>
                <w:sz w:val="20"/>
                <w:highlight w:val="none"/>
              </w:rPr>
            </w:pPr>
            <w:r>
              <w:rPr>
                <w:rFonts w:ascii="宋体" w:hAnsi="宋体" w:cs="宋体"/>
                <w:color w:val="auto"/>
                <w:kern w:val="0"/>
                <w:sz w:val="20"/>
                <w:highlight w:val="none"/>
              </w:rPr>
              <w:t>[康普科技(苏州)有限公司]</w:t>
            </w:r>
          </w:p>
        </w:tc>
        <w:tc>
          <w:tcPr>
            <w:tcW w:w="1769" w:type="dxa"/>
            <w:tcBorders>
              <w:top w:val="nil"/>
              <w:left w:val="nil"/>
              <w:bottom w:val="single" w:color="auto" w:sz="4" w:space="0"/>
              <w:right w:val="single" w:color="auto" w:sz="4" w:space="0"/>
            </w:tcBorders>
            <w:noWrap w:val="0"/>
            <w:vAlign w:val="center"/>
          </w:tcPr>
          <w:p w14:paraId="5FD3451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7543F546">
            <w:pPr>
              <w:widowControl/>
              <w:jc w:val="center"/>
              <w:rPr>
                <w:rFonts w:ascii="宋体" w:hAnsi="宋体" w:cs="宋体"/>
                <w:color w:val="auto"/>
                <w:kern w:val="0"/>
                <w:sz w:val="20"/>
                <w:highlight w:val="none"/>
              </w:rPr>
            </w:pPr>
          </w:p>
          <w:p w14:paraId="4C71277D">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845" w:type="dxa"/>
            <w:tcBorders>
              <w:top w:val="nil"/>
              <w:left w:val="nil"/>
              <w:bottom w:val="single" w:color="auto" w:sz="4" w:space="0"/>
              <w:right w:val="single" w:color="auto" w:sz="4" w:space="0"/>
            </w:tcBorders>
            <w:noWrap w:val="0"/>
            <w:vAlign w:val="center"/>
          </w:tcPr>
          <w:p w14:paraId="0576C06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罗森伯格</w:t>
            </w:r>
          </w:p>
        </w:tc>
        <w:tc>
          <w:tcPr>
            <w:tcW w:w="1783" w:type="dxa"/>
            <w:tcBorders>
              <w:top w:val="nil"/>
              <w:left w:val="nil"/>
              <w:bottom w:val="single" w:color="auto" w:sz="4" w:space="0"/>
              <w:right w:val="single" w:color="auto" w:sz="4" w:space="0"/>
            </w:tcBorders>
            <w:noWrap w:val="0"/>
            <w:vAlign w:val="center"/>
          </w:tcPr>
          <w:p w14:paraId="14BB8CB0">
            <w:pPr>
              <w:widowControl/>
              <w:jc w:val="center"/>
              <w:rPr>
                <w:rFonts w:ascii="宋体" w:hAnsi="宋体" w:cs="宋体"/>
                <w:color w:val="auto"/>
                <w:kern w:val="0"/>
                <w:sz w:val="20"/>
                <w:highlight w:val="none"/>
              </w:rPr>
            </w:pPr>
            <w:r>
              <w:rPr>
                <w:rFonts w:ascii="宋体" w:hAnsi="宋体" w:cs="宋体"/>
                <w:color w:val="auto"/>
                <w:kern w:val="0"/>
                <w:sz w:val="20"/>
                <w:highlight w:val="none"/>
              </w:rPr>
              <w:t>AMP安普</w:t>
            </w:r>
          </w:p>
          <w:p w14:paraId="367571CB">
            <w:pPr>
              <w:widowControl/>
              <w:jc w:val="center"/>
              <w:rPr>
                <w:rFonts w:ascii="宋体" w:hAnsi="宋体" w:cs="宋体"/>
                <w:color w:val="auto"/>
                <w:kern w:val="0"/>
                <w:sz w:val="20"/>
                <w:highlight w:val="none"/>
              </w:rPr>
            </w:pPr>
          </w:p>
          <w:p w14:paraId="531A7B7D">
            <w:pPr>
              <w:widowControl/>
              <w:jc w:val="center"/>
              <w:rPr>
                <w:rFonts w:ascii="宋体" w:hAnsi="宋体" w:cs="宋体"/>
                <w:color w:val="auto"/>
                <w:kern w:val="0"/>
                <w:sz w:val="20"/>
                <w:highlight w:val="none"/>
              </w:rPr>
            </w:pPr>
            <w:r>
              <w:rPr>
                <w:rFonts w:ascii="宋体" w:hAnsi="宋体" w:cs="宋体"/>
                <w:color w:val="auto"/>
                <w:kern w:val="0"/>
                <w:sz w:val="20"/>
                <w:highlight w:val="none"/>
              </w:rPr>
              <w:t>[泰科电子公司]</w:t>
            </w:r>
          </w:p>
        </w:tc>
        <w:tc>
          <w:tcPr>
            <w:tcW w:w="1749" w:type="dxa"/>
            <w:tcBorders>
              <w:top w:val="nil"/>
              <w:left w:val="nil"/>
              <w:bottom w:val="single" w:color="auto" w:sz="4" w:space="0"/>
              <w:right w:val="single" w:color="auto" w:sz="4" w:space="0"/>
            </w:tcBorders>
            <w:noWrap w:val="0"/>
            <w:vAlign w:val="center"/>
          </w:tcPr>
          <w:p w14:paraId="2E47A5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百通</w:t>
            </w:r>
          </w:p>
          <w:p w14:paraId="2AFA4C2F">
            <w:pPr>
              <w:widowControl/>
              <w:jc w:val="center"/>
              <w:rPr>
                <w:rFonts w:ascii="宋体" w:hAnsi="宋体" w:cs="宋体"/>
                <w:color w:val="auto"/>
                <w:kern w:val="0"/>
                <w:sz w:val="20"/>
                <w:highlight w:val="none"/>
              </w:rPr>
            </w:pPr>
          </w:p>
          <w:p w14:paraId="1CA42BB1">
            <w:pPr>
              <w:widowControl/>
              <w:jc w:val="center"/>
              <w:rPr>
                <w:rFonts w:ascii="宋体" w:hAnsi="宋体" w:cs="宋体"/>
                <w:color w:val="auto"/>
                <w:kern w:val="0"/>
                <w:sz w:val="20"/>
                <w:highlight w:val="none"/>
              </w:rPr>
            </w:pPr>
            <w:r>
              <w:rPr>
                <w:rFonts w:ascii="宋体" w:hAnsi="宋体" w:cs="宋体"/>
                <w:color w:val="auto"/>
                <w:kern w:val="0"/>
                <w:sz w:val="20"/>
                <w:highlight w:val="none"/>
              </w:rPr>
              <w:t>[美国百通公司]</w:t>
            </w:r>
          </w:p>
        </w:tc>
        <w:tc>
          <w:tcPr>
            <w:tcW w:w="1833" w:type="dxa"/>
            <w:tcBorders>
              <w:top w:val="nil"/>
              <w:left w:val="nil"/>
              <w:bottom w:val="single" w:color="auto" w:sz="4" w:space="0"/>
              <w:right w:val="single" w:color="auto" w:sz="4" w:space="0"/>
            </w:tcBorders>
            <w:noWrap/>
            <w:vAlign w:val="center"/>
          </w:tcPr>
          <w:p w14:paraId="1D10647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C86698B">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4F16FF1">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7376FE7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广播系统及消防广播</w:t>
            </w:r>
          </w:p>
        </w:tc>
        <w:tc>
          <w:tcPr>
            <w:tcW w:w="1769" w:type="dxa"/>
            <w:tcBorders>
              <w:top w:val="nil"/>
              <w:left w:val="nil"/>
              <w:bottom w:val="single" w:color="auto" w:sz="4" w:space="0"/>
              <w:right w:val="single" w:color="auto" w:sz="4" w:space="0"/>
            </w:tcBorders>
            <w:noWrap w:val="0"/>
            <w:vAlign w:val="center"/>
          </w:tcPr>
          <w:p w14:paraId="7CE6AC97">
            <w:pPr>
              <w:widowControl/>
              <w:jc w:val="center"/>
              <w:rPr>
                <w:rFonts w:ascii="宋体" w:hAnsi="宋体" w:cs="宋体"/>
                <w:color w:val="auto"/>
                <w:kern w:val="0"/>
                <w:sz w:val="20"/>
                <w:highlight w:val="none"/>
              </w:rPr>
            </w:pPr>
            <w:r>
              <w:rPr>
                <w:rFonts w:ascii="宋体" w:hAnsi="宋体" w:cs="宋体"/>
                <w:color w:val="auto"/>
                <w:kern w:val="0"/>
                <w:sz w:val="20"/>
                <w:highlight w:val="none"/>
              </w:rPr>
              <w:t>BOSCH</w:t>
            </w:r>
          </w:p>
          <w:p w14:paraId="0E5F96AC">
            <w:pPr>
              <w:widowControl/>
              <w:jc w:val="center"/>
              <w:rPr>
                <w:rFonts w:ascii="宋体" w:hAnsi="宋体" w:cs="宋体"/>
                <w:color w:val="auto"/>
                <w:kern w:val="0"/>
                <w:sz w:val="20"/>
                <w:highlight w:val="none"/>
              </w:rPr>
            </w:pPr>
          </w:p>
          <w:p w14:paraId="04375EBA">
            <w:pPr>
              <w:widowControl/>
              <w:jc w:val="center"/>
              <w:rPr>
                <w:rFonts w:ascii="宋体" w:hAnsi="宋体" w:cs="宋体"/>
                <w:color w:val="auto"/>
                <w:kern w:val="0"/>
                <w:sz w:val="20"/>
                <w:highlight w:val="none"/>
              </w:rPr>
            </w:pPr>
            <w:r>
              <w:rPr>
                <w:rFonts w:ascii="宋体" w:hAnsi="宋体" w:cs="宋体"/>
                <w:color w:val="auto"/>
                <w:kern w:val="0"/>
                <w:sz w:val="20"/>
                <w:highlight w:val="none"/>
              </w:rPr>
              <w:t>[博世(中国)投资有限公司]</w:t>
            </w:r>
          </w:p>
        </w:tc>
        <w:tc>
          <w:tcPr>
            <w:tcW w:w="1769" w:type="dxa"/>
            <w:tcBorders>
              <w:top w:val="nil"/>
              <w:left w:val="nil"/>
              <w:bottom w:val="single" w:color="auto" w:sz="4" w:space="0"/>
              <w:right w:val="single" w:color="auto" w:sz="4" w:space="0"/>
            </w:tcBorders>
            <w:noWrap w:val="0"/>
            <w:vAlign w:val="center"/>
          </w:tcPr>
          <w:p w14:paraId="085EEC45">
            <w:pPr>
              <w:widowControl/>
              <w:jc w:val="center"/>
              <w:rPr>
                <w:rFonts w:ascii="宋体" w:hAnsi="宋体" w:cs="宋体"/>
                <w:color w:val="auto"/>
                <w:kern w:val="0"/>
                <w:sz w:val="20"/>
                <w:highlight w:val="none"/>
              </w:rPr>
            </w:pPr>
            <w:r>
              <w:rPr>
                <w:rFonts w:ascii="宋体" w:hAnsi="宋体" w:cs="宋体"/>
                <w:color w:val="auto"/>
                <w:kern w:val="0"/>
                <w:sz w:val="20"/>
                <w:highlight w:val="none"/>
              </w:rPr>
              <w:t>TOA</w:t>
            </w:r>
          </w:p>
          <w:p w14:paraId="1337AB39">
            <w:pPr>
              <w:widowControl/>
              <w:jc w:val="center"/>
              <w:rPr>
                <w:rFonts w:ascii="宋体" w:hAnsi="宋体" w:cs="宋体"/>
                <w:color w:val="auto"/>
                <w:kern w:val="0"/>
                <w:sz w:val="20"/>
                <w:highlight w:val="none"/>
              </w:rPr>
            </w:pPr>
          </w:p>
          <w:p w14:paraId="68F87538">
            <w:pPr>
              <w:widowControl/>
              <w:jc w:val="center"/>
              <w:rPr>
                <w:rFonts w:ascii="宋体" w:hAnsi="宋体" w:cs="宋体"/>
                <w:color w:val="auto"/>
                <w:kern w:val="0"/>
                <w:sz w:val="20"/>
                <w:highlight w:val="none"/>
              </w:rPr>
            </w:pPr>
            <w:r>
              <w:rPr>
                <w:rFonts w:ascii="宋体" w:hAnsi="宋体" w:cs="宋体"/>
                <w:color w:val="auto"/>
                <w:kern w:val="0"/>
                <w:sz w:val="20"/>
                <w:highlight w:val="none"/>
              </w:rPr>
              <w:t>[日本TOA株式会社]</w:t>
            </w:r>
          </w:p>
        </w:tc>
        <w:tc>
          <w:tcPr>
            <w:tcW w:w="1845" w:type="dxa"/>
            <w:tcBorders>
              <w:top w:val="nil"/>
              <w:left w:val="nil"/>
              <w:bottom w:val="single" w:color="auto" w:sz="4" w:space="0"/>
              <w:right w:val="single" w:color="auto" w:sz="4" w:space="0"/>
            </w:tcBorders>
            <w:noWrap w:val="0"/>
            <w:vAlign w:val="center"/>
          </w:tcPr>
          <w:p w14:paraId="064BBEFD">
            <w:pPr>
              <w:widowControl/>
              <w:jc w:val="center"/>
              <w:rPr>
                <w:rFonts w:ascii="宋体" w:hAnsi="宋体" w:cs="宋体"/>
                <w:color w:val="auto"/>
                <w:kern w:val="0"/>
                <w:sz w:val="20"/>
                <w:highlight w:val="none"/>
              </w:rPr>
            </w:pPr>
            <w:r>
              <w:rPr>
                <w:rFonts w:ascii="宋体" w:hAnsi="宋体" w:cs="宋体"/>
                <w:color w:val="auto"/>
                <w:kern w:val="0"/>
                <w:sz w:val="20"/>
                <w:highlight w:val="none"/>
              </w:rPr>
              <w:t>Honeywell</w:t>
            </w:r>
          </w:p>
          <w:p w14:paraId="68B494EA">
            <w:pPr>
              <w:widowControl/>
              <w:jc w:val="center"/>
              <w:rPr>
                <w:rFonts w:ascii="宋体" w:hAnsi="宋体" w:cs="宋体"/>
                <w:color w:val="auto"/>
                <w:kern w:val="0"/>
                <w:sz w:val="20"/>
                <w:highlight w:val="none"/>
              </w:rPr>
            </w:pPr>
          </w:p>
          <w:p w14:paraId="2943A45D">
            <w:pPr>
              <w:widowControl/>
              <w:jc w:val="center"/>
              <w:rPr>
                <w:rFonts w:ascii="宋体" w:hAnsi="宋体" w:cs="宋体"/>
                <w:color w:val="auto"/>
                <w:kern w:val="0"/>
                <w:sz w:val="20"/>
                <w:highlight w:val="none"/>
              </w:rPr>
            </w:pPr>
            <w:r>
              <w:rPr>
                <w:rFonts w:ascii="宋体" w:hAnsi="宋体" w:cs="宋体"/>
                <w:color w:val="auto"/>
                <w:kern w:val="0"/>
                <w:sz w:val="20"/>
                <w:highlight w:val="none"/>
              </w:rPr>
              <w:t>[霍尼韦尔(中国)有限公司]</w:t>
            </w:r>
          </w:p>
        </w:tc>
        <w:tc>
          <w:tcPr>
            <w:tcW w:w="1783" w:type="dxa"/>
            <w:tcBorders>
              <w:top w:val="nil"/>
              <w:left w:val="nil"/>
              <w:bottom w:val="single" w:color="auto" w:sz="4" w:space="0"/>
              <w:right w:val="single" w:color="auto" w:sz="4" w:space="0"/>
            </w:tcBorders>
            <w:noWrap w:val="0"/>
            <w:vAlign w:val="center"/>
          </w:tcPr>
          <w:p w14:paraId="3553067C">
            <w:pPr>
              <w:widowControl/>
              <w:jc w:val="center"/>
              <w:rPr>
                <w:rFonts w:ascii="宋体" w:hAnsi="宋体" w:cs="宋体"/>
                <w:color w:val="auto"/>
                <w:kern w:val="0"/>
                <w:sz w:val="20"/>
                <w:highlight w:val="none"/>
              </w:rPr>
            </w:pPr>
            <w:r>
              <w:rPr>
                <w:rFonts w:ascii="宋体" w:hAnsi="宋体" w:cs="宋体"/>
                <w:color w:val="auto"/>
                <w:kern w:val="0"/>
                <w:sz w:val="20"/>
                <w:highlight w:val="none"/>
              </w:rPr>
              <w:t>PEAVEY</w:t>
            </w:r>
          </w:p>
          <w:p w14:paraId="1A8B40C4">
            <w:pPr>
              <w:widowControl/>
              <w:jc w:val="center"/>
              <w:rPr>
                <w:rFonts w:ascii="宋体" w:hAnsi="宋体" w:cs="宋体"/>
                <w:color w:val="auto"/>
                <w:kern w:val="0"/>
                <w:sz w:val="20"/>
                <w:highlight w:val="none"/>
              </w:rPr>
            </w:pPr>
          </w:p>
          <w:p w14:paraId="57F14A1D">
            <w:pPr>
              <w:widowControl/>
              <w:jc w:val="center"/>
              <w:rPr>
                <w:rFonts w:ascii="宋体" w:hAnsi="宋体" w:cs="宋体"/>
                <w:color w:val="auto"/>
                <w:kern w:val="0"/>
                <w:sz w:val="20"/>
                <w:highlight w:val="none"/>
              </w:rPr>
            </w:pPr>
            <w:r>
              <w:rPr>
                <w:rFonts w:ascii="宋体" w:hAnsi="宋体" w:cs="宋体"/>
                <w:color w:val="auto"/>
                <w:kern w:val="0"/>
                <w:sz w:val="20"/>
                <w:highlight w:val="none"/>
              </w:rPr>
              <w:t>[美国百威]</w:t>
            </w:r>
          </w:p>
        </w:tc>
        <w:tc>
          <w:tcPr>
            <w:tcW w:w="1749" w:type="dxa"/>
            <w:tcBorders>
              <w:top w:val="nil"/>
              <w:left w:val="nil"/>
              <w:bottom w:val="single" w:color="auto" w:sz="4" w:space="0"/>
              <w:right w:val="single" w:color="auto" w:sz="4" w:space="0"/>
            </w:tcBorders>
            <w:noWrap/>
            <w:vAlign w:val="center"/>
          </w:tcPr>
          <w:p w14:paraId="1C10BEC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0"/>
            <w:vAlign w:val="center"/>
          </w:tcPr>
          <w:p w14:paraId="510FFA6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应满足当地消防部门要求</w:t>
            </w:r>
          </w:p>
        </w:tc>
      </w:tr>
      <w:tr w14:paraId="7D3EE7ED">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1CEF284">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3B45290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服务器、工作站</w:t>
            </w:r>
          </w:p>
        </w:tc>
        <w:tc>
          <w:tcPr>
            <w:tcW w:w="1769" w:type="dxa"/>
            <w:tcBorders>
              <w:top w:val="nil"/>
              <w:left w:val="nil"/>
              <w:bottom w:val="single" w:color="auto" w:sz="4" w:space="0"/>
              <w:right w:val="single" w:color="auto" w:sz="4" w:space="0"/>
            </w:tcBorders>
            <w:noWrap w:val="0"/>
            <w:vAlign w:val="center"/>
          </w:tcPr>
          <w:p w14:paraId="69FE7D4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联想</w:t>
            </w:r>
          </w:p>
        </w:tc>
        <w:tc>
          <w:tcPr>
            <w:tcW w:w="1769" w:type="dxa"/>
            <w:tcBorders>
              <w:top w:val="nil"/>
              <w:left w:val="nil"/>
              <w:bottom w:val="single" w:color="auto" w:sz="4" w:space="0"/>
              <w:right w:val="single" w:color="auto" w:sz="4" w:space="0"/>
            </w:tcBorders>
            <w:noWrap w:val="0"/>
            <w:vAlign w:val="center"/>
          </w:tcPr>
          <w:p w14:paraId="1311C6D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戴尔</w:t>
            </w:r>
          </w:p>
        </w:tc>
        <w:tc>
          <w:tcPr>
            <w:tcW w:w="1845" w:type="dxa"/>
            <w:tcBorders>
              <w:top w:val="nil"/>
              <w:left w:val="nil"/>
              <w:bottom w:val="single" w:color="auto" w:sz="4" w:space="0"/>
              <w:right w:val="single" w:color="auto" w:sz="4" w:space="0"/>
            </w:tcBorders>
            <w:noWrap w:val="0"/>
            <w:vAlign w:val="center"/>
          </w:tcPr>
          <w:p w14:paraId="528564F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惠普</w:t>
            </w:r>
          </w:p>
        </w:tc>
        <w:tc>
          <w:tcPr>
            <w:tcW w:w="1783" w:type="dxa"/>
            <w:tcBorders>
              <w:top w:val="nil"/>
              <w:left w:val="nil"/>
              <w:bottom w:val="single" w:color="auto" w:sz="4" w:space="0"/>
              <w:right w:val="single" w:color="auto" w:sz="4" w:space="0"/>
            </w:tcBorders>
            <w:noWrap w:val="0"/>
            <w:vAlign w:val="center"/>
          </w:tcPr>
          <w:p w14:paraId="0475040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0"/>
            <w:vAlign w:val="center"/>
          </w:tcPr>
          <w:p w14:paraId="129393A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0"/>
            <w:vAlign w:val="center"/>
          </w:tcPr>
          <w:p w14:paraId="48D75D5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95B7472">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4395A6CC">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21DA900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液晶监视器</w:t>
            </w:r>
          </w:p>
        </w:tc>
        <w:tc>
          <w:tcPr>
            <w:tcW w:w="1769" w:type="dxa"/>
            <w:tcBorders>
              <w:top w:val="nil"/>
              <w:left w:val="nil"/>
              <w:bottom w:val="single" w:color="auto" w:sz="4" w:space="0"/>
              <w:right w:val="single" w:color="auto" w:sz="4" w:space="0"/>
            </w:tcBorders>
            <w:noWrap w:val="0"/>
            <w:vAlign w:val="center"/>
          </w:tcPr>
          <w:p w14:paraId="0A42207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23A00A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5C48F8B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220DAD01">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ign w:val="center"/>
          </w:tcPr>
          <w:p w14:paraId="2C5428E3">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0"/>
            <w:vAlign w:val="center"/>
          </w:tcPr>
          <w:p w14:paraId="55E7F0D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BB0D2CF">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3882698F">
            <w:pPr>
              <w:widowControl/>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49EE664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监控解码器、监控编码器</w:t>
            </w:r>
          </w:p>
        </w:tc>
        <w:tc>
          <w:tcPr>
            <w:tcW w:w="1769" w:type="dxa"/>
            <w:tcBorders>
              <w:top w:val="nil"/>
              <w:left w:val="nil"/>
              <w:bottom w:val="single" w:color="auto" w:sz="4" w:space="0"/>
              <w:right w:val="single" w:color="auto" w:sz="4" w:space="0"/>
            </w:tcBorders>
            <w:noWrap w:val="0"/>
            <w:vAlign w:val="center"/>
          </w:tcPr>
          <w:p w14:paraId="45B933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4AC092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392F2F8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ign w:val="center"/>
          </w:tcPr>
          <w:p w14:paraId="77AFBF78">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ign w:val="center"/>
          </w:tcPr>
          <w:p w14:paraId="662B683A">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0"/>
            <w:vAlign w:val="center"/>
          </w:tcPr>
          <w:p w14:paraId="7022283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11598FB">
        <w:tblPrEx>
          <w:tblCellMar>
            <w:top w:w="0" w:type="dxa"/>
            <w:left w:w="108" w:type="dxa"/>
            <w:bottom w:w="0" w:type="dxa"/>
            <w:right w:w="108" w:type="dxa"/>
          </w:tblCellMar>
        </w:tblPrEx>
        <w:trPr>
          <w:trHeight w:val="799" w:hRule="atLeast"/>
        </w:trPr>
        <w:tc>
          <w:tcPr>
            <w:tcW w:w="13457" w:type="dxa"/>
            <w:gridSpan w:val="8"/>
            <w:tcBorders>
              <w:top w:val="single" w:color="auto" w:sz="4" w:space="0"/>
              <w:left w:val="single" w:color="auto" w:sz="4" w:space="0"/>
              <w:bottom w:val="single" w:color="auto" w:sz="4" w:space="0"/>
              <w:right w:val="single" w:color="auto" w:sz="4" w:space="0"/>
            </w:tcBorders>
            <w:noWrap w:val="0"/>
            <w:vAlign w:val="center"/>
          </w:tcPr>
          <w:p w14:paraId="00A7A7A6">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建筑设备管理系统</w:t>
            </w:r>
          </w:p>
          <w:p w14:paraId="26FDA3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2B05837">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614125B0">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0EFEDD5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楼宇设备监控系统</w:t>
            </w:r>
          </w:p>
        </w:tc>
        <w:tc>
          <w:tcPr>
            <w:tcW w:w="1769" w:type="dxa"/>
            <w:tcBorders>
              <w:top w:val="nil"/>
              <w:left w:val="nil"/>
              <w:bottom w:val="single" w:color="auto" w:sz="4" w:space="0"/>
              <w:right w:val="single" w:color="auto" w:sz="4" w:space="0"/>
            </w:tcBorders>
            <w:noWrap w:val="0"/>
            <w:vAlign w:val="center"/>
          </w:tcPr>
          <w:p w14:paraId="56586C66">
            <w:pPr>
              <w:widowControl/>
              <w:jc w:val="center"/>
              <w:rPr>
                <w:rFonts w:ascii="宋体" w:hAnsi="宋体" w:cs="宋体"/>
                <w:color w:val="auto"/>
                <w:kern w:val="0"/>
                <w:sz w:val="20"/>
                <w:highlight w:val="none"/>
              </w:rPr>
            </w:pPr>
            <w:r>
              <w:rPr>
                <w:rFonts w:ascii="宋体" w:hAnsi="宋体" w:cs="宋体"/>
                <w:color w:val="auto"/>
                <w:kern w:val="0"/>
                <w:sz w:val="20"/>
                <w:highlight w:val="none"/>
              </w:rPr>
              <w:t>Honeywell</w:t>
            </w:r>
          </w:p>
          <w:p w14:paraId="01B5C03F">
            <w:pPr>
              <w:widowControl/>
              <w:jc w:val="center"/>
              <w:rPr>
                <w:rFonts w:ascii="宋体" w:hAnsi="宋体" w:cs="宋体"/>
                <w:color w:val="auto"/>
                <w:kern w:val="0"/>
                <w:sz w:val="20"/>
                <w:highlight w:val="none"/>
              </w:rPr>
            </w:pPr>
          </w:p>
          <w:p w14:paraId="2D672195">
            <w:pPr>
              <w:widowControl/>
              <w:jc w:val="center"/>
              <w:rPr>
                <w:rFonts w:ascii="宋体" w:hAnsi="宋体" w:cs="宋体"/>
                <w:color w:val="auto"/>
                <w:kern w:val="0"/>
                <w:sz w:val="20"/>
                <w:highlight w:val="none"/>
              </w:rPr>
            </w:pPr>
            <w:r>
              <w:rPr>
                <w:rFonts w:ascii="宋体" w:hAnsi="宋体" w:cs="宋体"/>
                <w:color w:val="auto"/>
                <w:kern w:val="0"/>
                <w:sz w:val="20"/>
                <w:highlight w:val="none"/>
              </w:rPr>
              <w:t>[霍尼韦尔(中国)有限公司]</w:t>
            </w:r>
          </w:p>
        </w:tc>
        <w:tc>
          <w:tcPr>
            <w:tcW w:w="1769" w:type="dxa"/>
            <w:tcBorders>
              <w:top w:val="nil"/>
              <w:left w:val="nil"/>
              <w:bottom w:val="single" w:color="auto" w:sz="4" w:space="0"/>
              <w:right w:val="single" w:color="auto" w:sz="4" w:space="0"/>
            </w:tcBorders>
            <w:noWrap w:val="0"/>
            <w:vAlign w:val="center"/>
          </w:tcPr>
          <w:p w14:paraId="0FF689D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547BEE8F">
            <w:pPr>
              <w:widowControl/>
              <w:jc w:val="center"/>
              <w:rPr>
                <w:rFonts w:ascii="宋体" w:hAnsi="宋体" w:cs="宋体"/>
                <w:color w:val="auto"/>
                <w:kern w:val="0"/>
                <w:sz w:val="20"/>
                <w:highlight w:val="none"/>
              </w:rPr>
            </w:pPr>
          </w:p>
          <w:p w14:paraId="2690305C">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845" w:type="dxa"/>
            <w:tcBorders>
              <w:top w:val="nil"/>
              <w:left w:val="nil"/>
              <w:bottom w:val="single" w:color="auto" w:sz="4" w:space="0"/>
              <w:right w:val="single" w:color="auto" w:sz="4" w:space="0"/>
            </w:tcBorders>
            <w:noWrap w:val="0"/>
            <w:vAlign w:val="center"/>
          </w:tcPr>
          <w:p w14:paraId="2BCCC2E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江森</w:t>
            </w:r>
          </w:p>
          <w:p w14:paraId="1A4EBECB">
            <w:pPr>
              <w:widowControl/>
              <w:jc w:val="center"/>
              <w:rPr>
                <w:rFonts w:ascii="宋体" w:hAnsi="宋体" w:cs="宋体"/>
                <w:color w:val="auto"/>
                <w:kern w:val="0"/>
                <w:sz w:val="20"/>
                <w:highlight w:val="none"/>
              </w:rPr>
            </w:pPr>
          </w:p>
          <w:p w14:paraId="07A4175F">
            <w:pPr>
              <w:widowControl/>
              <w:jc w:val="center"/>
              <w:rPr>
                <w:rFonts w:ascii="宋体" w:hAnsi="宋体" w:cs="宋体"/>
                <w:color w:val="auto"/>
                <w:kern w:val="0"/>
                <w:sz w:val="20"/>
                <w:highlight w:val="none"/>
              </w:rPr>
            </w:pPr>
            <w:r>
              <w:rPr>
                <w:rFonts w:ascii="宋体" w:hAnsi="宋体" w:cs="宋体"/>
                <w:color w:val="auto"/>
                <w:kern w:val="0"/>
                <w:sz w:val="20"/>
                <w:highlight w:val="none"/>
              </w:rPr>
              <w:t>[美国江森自控有限公司]</w:t>
            </w:r>
          </w:p>
        </w:tc>
        <w:tc>
          <w:tcPr>
            <w:tcW w:w="1783" w:type="dxa"/>
            <w:tcBorders>
              <w:top w:val="nil"/>
              <w:left w:val="nil"/>
              <w:bottom w:val="single" w:color="auto" w:sz="4" w:space="0"/>
              <w:right w:val="single" w:color="auto" w:sz="4" w:space="0"/>
            </w:tcBorders>
            <w:noWrap w:val="0"/>
            <w:vAlign w:val="center"/>
          </w:tcPr>
          <w:p w14:paraId="3679A1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0793F4D6">
            <w:pPr>
              <w:widowControl/>
              <w:jc w:val="center"/>
              <w:rPr>
                <w:rFonts w:ascii="宋体" w:hAnsi="宋体" w:cs="宋体"/>
                <w:color w:val="auto"/>
                <w:kern w:val="0"/>
                <w:sz w:val="20"/>
                <w:highlight w:val="none"/>
              </w:rPr>
            </w:pPr>
          </w:p>
          <w:p w14:paraId="6472DCD7">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749" w:type="dxa"/>
            <w:tcBorders>
              <w:top w:val="nil"/>
              <w:left w:val="nil"/>
              <w:bottom w:val="single" w:color="auto" w:sz="4" w:space="0"/>
              <w:right w:val="single" w:color="auto" w:sz="4" w:space="0"/>
            </w:tcBorders>
            <w:noWrap w:val="0"/>
            <w:vAlign w:val="center"/>
          </w:tcPr>
          <w:p w14:paraId="1D555C97">
            <w:pPr>
              <w:widowControl/>
              <w:jc w:val="center"/>
              <w:rPr>
                <w:rFonts w:ascii="宋体" w:hAnsi="宋体" w:cs="宋体"/>
                <w:color w:val="auto"/>
                <w:kern w:val="0"/>
                <w:sz w:val="20"/>
                <w:highlight w:val="none"/>
              </w:rPr>
            </w:pPr>
            <w:r>
              <w:rPr>
                <w:rFonts w:ascii="宋体" w:hAnsi="宋体" w:cs="宋体"/>
                <w:color w:val="auto"/>
                <w:kern w:val="0"/>
                <w:sz w:val="20"/>
                <w:highlight w:val="none"/>
              </w:rPr>
              <w:t>DELLTA</w:t>
            </w:r>
          </w:p>
        </w:tc>
        <w:tc>
          <w:tcPr>
            <w:tcW w:w="1833" w:type="dxa"/>
            <w:tcBorders>
              <w:top w:val="nil"/>
              <w:left w:val="nil"/>
              <w:bottom w:val="single" w:color="auto" w:sz="4" w:space="0"/>
              <w:right w:val="single" w:color="auto" w:sz="4" w:space="0"/>
            </w:tcBorders>
            <w:noWrap/>
            <w:vAlign w:val="center"/>
          </w:tcPr>
          <w:p w14:paraId="60A3317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51CA9E1">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1B59A60B">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4390417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智能照明系统</w:t>
            </w:r>
          </w:p>
        </w:tc>
        <w:tc>
          <w:tcPr>
            <w:tcW w:w="1769" w:type="dxa"/>
            <w:tcBorders>
              <w:top w:val="nil"/>
              <w:left w:val="nil"/>
              <w:bottom w:val="single" w:color="auto" w:sz="4" w:space="0"/>
              <w:right w:val="single" w:color="auto" w:sz="4" w:space="0"/>
            </w:tcBorders>
            <w:noWrap w:val="0"/>
            <w:vAlign w:val="center"/>
          </w:tcPr>
          <w:p w14:paraId="78B7FDE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7E17F911">
            <w:pPr>
              <w:widowControl/>
              <w:jc w:val="center"/>
              <w:rPr>
                <w:rFonts w:ascii="宋体" w:hAnsi="宋体" w:cs="宋体"/>
                <w:color w:val="auto"/>
                <w:kern w:val="0"/>
                <w:sz w:val="20"/>
                <w:highlight w:val="none"/>
              </w:rPr>
            </w:pPr>
          </w:p>
          <w:p w14:paraId="2EE00982">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769" w:type="dxa"/>
            <w:tcBorders>
              <w:top w:val="nil"/>
              <w:left w:val="nil"/>
              <w:bottom w:val="single" w:color="auto" w:sz="4" w:space="0"/>
              <w:right w:val="single" w:color="auto" w:sz="4" w:space="0"/>
            </w:tcBorders>
            <w:noWrap w:val="0"/>
            <w:vAlign w:val="center"/>
          </w:tcPr>
          <w:p w14:paraId="5376D66B">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5F994E51">
            <w:pPr>
              <w:widowControl/>
              <w:jc w:val="center"/>
              <w:rPr>
                <w:rFonts w:ascii="宋体" w:hAnsi="宋体" w:cs="宋体"/>
                <w:color w:val="auto"/>
                <w:kern w:val="0"/>
                <w:sz w:val="20"/>
                <w:highlight w:val="none"/>
              </w:rPr>
            </w:pPr>
          </w:p>
          <w:p w14:paraId="5B9AD662">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845" w:type="dxa"/>
            <w:tcBorders>
              <w:top w:val="nil"/>
              <w:left w:val="nil"/>
              <w:bottom w:val="single" w:color="auto" w:sz="4" w:space="0"/>
              <w:right w:val="single" w:color="auto" w:sz="4" w:space="0"/>
            </w:tcBorders>
            <w:noWrap w:val="0"/>
            <w:vAlign w:val="center"/>
          </w:tcPr>
          <w:p w14:paraId="6C35B32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4064CBA4">
            <w:pPr>
              <w:widowControl/>
              <w:jc w:val="center"/>
              <w:rPr>
                <w:rFonts w:ascii="宋体" w:hAnsi="宋体" w:cs="宋体"/>
                <w:color w:val="auto"/>
                <w:kern w:val="0"/>
                <w:sz w:val="20"/>
                <w:highlight w:val="none"/>
              </w:rPr>
            </w:pPr>
          </w:p>
          <w:p w14:paraId="23F57F2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r>
              <w:rPr>
                <w:rFonts w:ascii="宋体" w:hAnsi="宋体" w:cs="宋体"/>
                <w:color w:val="auto"/>
                <w:kern w:val="0"/>
                <w:sz w:val="20"/>
                <w:highlight w:val="none"/>
              </w:rPr>
              <w:t>(中国)有限公司</w:t>
            </w:r>
          </w:p>
        </w:tc>
        <w:tc>
          <w:tcPr>
            <w:tcW w:w="1783" w:type="dxa"/>
            <w:tcBorders>
              <w:top w:val="nil"/>
              <w:left w:val="nil"/>
              <w:bottom w:val="single" w:color="auto" w:sz="4" w:space="0"/>
              <w:right w:val="single" w:color="auto" w:sz="4" w:space="0"/>
            </w:tcBorders>
            <w:noWrap w:val="0"/>
            <w:vAlign w:val="center"/>
          </w:tcPr>
          <w:p w14:paraId="660E586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快思聪</w:t>
            </w:r>
            <w:r>
              <w:rPr>
                <w:rFonts w:ascii="宋体" w:hAnsi="宋体" w:cs="宋体"/>
                <w:color w:val="auto"/>
                <w:kern w:val="0"/>
                <w:sz w:val="20"/>
                <w:highlight w:val="none"/>
              </w:rPr>
              <w:t>Crestron</w:t>
            </w:r>
          </w:p>
          <w:p w14:paraId="55402310">
            <w:pPr>
              <w:widowControl/>
              <w:jc w:val="center"/>
              <w:rPr>
                <w:rFonts w:ascii="宋体" w:hAnsi="宋体" w:cs="宋体"/>
                <w:color w:val="auto"/>
                <w:kern w:val="0"/>
                <w:sz w:val="20"/>
                <w:highlight w:val="none"/>
              </w:rPr>
            </w:pPr>
          </w:p>
          <w:p w14:paraId="4D97C223">
            <w:pPr>
              <w:widowControl/>
              <w:jc w:val="center"/>
              <w:rPr>
                <w:rFonts w:ascii="宋体" w:hAnsi="宋体" w:cs="宋体"/>
                <w:color w:val="auto"/>
                <w:kern w:val="0"/>
                <w:sz w:val="20"/>
                <w:highlight w:val="none"/>
              </w:rPr>
            </w:pPr>
            <w:r>
              <w:rPr>
                <w:rFonts w:ascii="宋体" w:hAnsi="宋体" w:cs="宋体"/>
                <w:color w:val="auto"/>
                <w:kern w:val="0"/>
                <w:sz w:val="20"/>
                <w:highlight w:val="none"/>
              </w:rPr>
              <w:t>[快思聪亚洲有限公司]</w:t>
            </w:r>
          </w:p>
        </w:tc>
        <w:tc>
          <w:tcPr>
            <w:tcW w:w="1749" w:type="dxa"/>
            <w:tcBorders>
              <w:top w:val="nil"/>
              <w:left w:val="nil"/>
              <w:bottom w:val="single" w:color="auto" w:sz="4" w:space="0"/>
              <w:right w:val="single" w:color="auto" w:sz="4" w:space="0"/>
            </w:tcBorders>
            <w:noWrap w:val="0"/>
            <w:vAlign w:val="center"/>
          </w:tcPr>
          <w:p w14:paraId="6C251E9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江森</w:t>
            </w:r>
          </w:p>
          <w:p w14:paraId="58E8E4D3">
            <w:pPr>
              <w:widowControl/>
              <w:jc w:val="center"/>
              <w:rPr>
                <w:rFonts w:ascii="宋体" w:hAnsi="宋体" w:cs="宋体"/>
                <w:color w:val="auto"/>
                <w:kern w:val="0"/>
                <w:sz w:val="20"/>
                <w:highlight w:val="none"/>
              </w:rPr>
            </w:pPr>
          </w:p>
          <w:p w14:paraId="5EB8ECA9">
            <w:pPr>
              <w:widowControl/>
              <w:jc w:val="center"/>
              <w:rPr>
                <w:rFonts w:ascii="宋体" w:hAnsi="宋体" w:cs="宋体"/>
                <w:color w:val="auto"/>
                <w:kern w:val="0"/>
                <w:sz w:val="20"/>
                <w:highlight w:val="none"/>
              </w:rPr>
            </w:pPr>
            <w:r>
              <w:rPr>
                <w:rFonts w:ascii="宋体" w:hAnsi="宋体" w:cs="宋体"/>
                <w:color w:val="auto"/>
                <w:kern w:val="0"/>
                <w:sz w:val="20"/>
                <w:highlight w:val="none"/>
              </w:rPr>
              <w:t>[美国江森自控有限公司]</w:t>
            </w:r>
          </w:p>
        </w:tc>
        <w:tc>
          <w:tcPr>
            <w:tcW w:w="1833" w:type="dxa"/>
            <w:tcBorders>
              <w:top w:val="nil"/>
              <w:left w:val="nil"/>
              <w:bottom w:val="single" w:color="auto" w:sz="4" w:space="0"/>
              <w:right w:val="single" w:color="auto" w:sz="4" w:space="0"/>
            </w:tcBorders>
            <w:noWrap/>
            <w:vAlign w:val="center"/>
          </w:tcPr>
          <w:p w14:paraId="1E66A96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74E67CE">
        <w:tblPrEx>
          <w:tblCellMar>
            <w:top w:w="0" w:type="dxa"/>
            <w:left w:w="108" w:type="dxa"/>
            <w:bottom w:w="0" w:type="dxa"/>
            <w:right w:w="108" w:type="dxa"/>
          </w:tblCellMar>
        </w:tblPrEx>
        <w:trPr>
          <w:trHeight w:val="799" w:hRule="atLeast"/>
        </w:trPr>
        <w:tc>
          <w:tcPr>
            <w:tcW w:w="724" w:type="dxa"/>
            <w:vMerge w:val="restart"/>
            <w:tcBorders>
              <w:top w:val="nil"/>
              <w:left w:val="single" w:color="auto" w:sz="4" w:space="0"/>
              <w:bottom w:val="single" w:color="000000" w:sz="4" w:space="0"/>
              <w:right w:val="single" w:color="auto" w:sz="4" w:space="0"/>
            </w:tcBorders>
            <w:noWrap w:val="0"/>
            <w:vAlign w:val="center"/>
          </w:tcPr>
          <w:p w14:paraId="62965D03">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71128F7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能源管理系统</w:t>
            </w:r>
            <w:r>
              <w:rPr>
                <w:rFonts w:ascii="宋体" w:hAnsi="宋体" w:cs="宋体"/>
                <w:color w:val="auto"/>
                <w:kern w:val="0"/>
                <w:sz w:val="20"/>
                <w:highlight w:val="none"/>
              </w:rPr>
              <w:t>[内含各种电气仪表]</w:t>
            </w:r>
          </w:p>
        </w:tc>
        <w:tc>
          <w:tcPr>
            <w:tcW w:w="1769" w:type="dxa"/>
            <w:vMerge w:val="restart"/>
            <w:tcBorders>
              <w:top w:val="nil"/>
              <w:left w:val="single" w:color="auto" w:sz="4" w:space="0"/>
              <w:bottom w:val="single" w:color="auto" w:sz="4" w:space="0"/>
              <w:right w:val="single" w:color="auto" w:sz="4" w:space="0"/>
            </w:tcBorders>
            <w:noWrap w:val="0"/>
            <w:vAlign w:val="center"/>
          </w:tcPr>
          <w:p w14:paraId="24D6CF6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中电</w:t>
            </w:r>
          </w:p>
          <w:p w14:paraId="39137049">
            <w:pPr>
              <w:widowControl/>
              <w:jc w:val="center"/>
              <w:rPr>
                <w:rFonts w:ascii="宋体" w:hAnsi="宋体" w:cs="宋体"/>
                <w:color w:val="auto"/>
                <w:kern w:val="0"/>
                <w:sz w:val="20"/>
                <w:highlight w:val="none"/>
              </w:rPr>
            </w:pPr>
          </w:p>
          <w:p w14:paraId="4B14DDEC">
            <w:pPr>
              <w:widowControl/>
              <w:jc w:val="center"/>
              <w:rPr>
                <w:rFonts w:ascii="宋体" w:hAnsi="宋体" w:cs="宋体"/>
                <w:color w:val="auto"/>
                <w:kern w:val="0"/>
                <w:sz w:val="20"/>
                <w:highlight w:val="none"/>
              </w:rPr>
            </w:pPr>
            <w:r>
              <w:rPr>
                <w:rFonts w:ascii="宋体" w:hAnsi="宋体" w:cs="宋体"/>
                <w:color w:val="auto"/>
                <w:kern w:val="0"/>
                <w:sz w:val="20"/>
                <w:highlight w:val="none"/>
              </w:rPr>
              <w:t>[深圳市中电电力技术股份有限公司]</w:t>
            </w:r>
          </w:p>
        </w:tc>
        <w:tc>
          <w:tcPr>
            <w:tcW w:w="1769" w:type="dxa"/>
            <w:vMerge w:val="restart"/>
            <w:tcBorders>
              <w:top w:val="nil"/>
              <w:left w:val="single" w:color="auto" w:sz="4" w:space="0"/>
              <w:bottom w:val="single" w:color="auto" w:sz="4" w:space="0"/>
              <w:right w:val="single" w:color="auto" w:sz="4" w:space="0"/>
            </w:tcBorders>
            <w:noWrap w:val="0"/>
            <w:vAlign w:val="center"/>
          </w:tcPr>
          <w:p w14:paraId="2FF4BF3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派诺</w:t>
            </w:r>
          </w:p>
          <w:p w14:paraId="7A49DAAB">
            <w:pPr>
              <w:widowControl/>
              <w:jc w:val="center"/>
              <w:rPr>
                <w:rFonts w:ascii="宋体" w:hAnsi="宋体" w:cs="宋体"/>
                <w:color w:val="auto"/>
                <w:kern w:val="0"/>
                <w:sz w:val="20"/>
                <w:highlight w:val="none"/>
              </w:rPr>
            </w:pPr>
          </w:p>
          <w:p w14:paraId="17FAABA4">
            <w:pPr>
              <w:widowControl/>
              <w:jc w:val="center"/>
              <w:rPr>
                <w:rFonts w:ascii="宋体" w:hAnsi="宋体" w:cs="宋体"/>
                <w:color w:val="auto"/>
                <w:kern w:val="0"/>
                <w:sz w:val="20"/>
                <w:highlight w:val="none"/>
              </w:rPr>
            </w:pPr>
            <w:r>
              <w:rPr>
                <w:rFonts w:ascii="宋体" w:hAnsi="宋体" w:cs="宋体"/>
                <w:color w:val="auto"/>
                <w:kern w:val="0"/>
                <w:sz w:val="20"/>
                <w:highlight w:val="none"/>
              </w:rPr>
              <w:t>[珠海派诺科技股份有限公司]</w:t>
            </w:r>
          </w:p>
        </w:tc>
        <w:tc>
          <w:tcPr>
            <w:tcW w:w="1845" w:type="dxa"/>
            <w:vMerge w:val="restart"/>
            <w:tcBorders>
              <w:top w:val="nil"/>
              <w:left w:val="single" w:color="auto" w:sz="4" w:space="0"/>
              <w:bottom w:val="single" w:color="auto" w:sz="4" w:space="0"/>
              <w:right w:val="single" w:color="auto" w:sz="4" w:space="0"/>
            </w:tcBorders>
            <w:noWrap w:val="0"/>
            <w:vAlign w:val="center"/>
          </w:tcPr>
          <w:p w14:paraId="6810C44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华力特</w:t>
            </w:r>
          </w:p>
          <w:p w14:paraId="7EFB6AC0">
            <w:pPr>
              <w:widowControl/>
              <w:jc w:val="center"/>
              <w:rPr>
                <w:rFonts w:ascii="宋体" w:hAnsi="宋体" w:cs="宋体"/>
                <w:color w:val="auto"/>
                <w:kern w:val="0"/>
                <w:sz w:val="20"/>
                <w:highlight w:val="none"/>
              </w:rPr>
            </w:pPr>
          </w:p>
          <w:p w14:paraId="4E661458">
            <w:pPr>
              <w:widowControl/>
              <w:jc w:val="center"/>
              <w:rPr>
                <w:rFonts w:ascii="宋体" w:hAnsi="宋体" w:cs="宋体"/>
                <w:color w:val="auto"/>
                <w:kern w:val="0"/>
                <w:sz w:val="20"/>
                <w:highlight w:val="none"/>
              </w:rPr>
            </w:pPr>
            <w:r>
              <w:rPr>
                <w:rFonts w:ascii="宋体" w:hAnsi="宋体" w:cs="宋体"/>
                <w:color w:val="auto"/>
                <w:kern w:val="0"/>
                <w:sz w:val="20"/>
                <w:highlight w:val="none"/>
              </w:rPr>
              <w:t>[深圳市华力特电气有限公司]</w:t>
            </w:r>
          </w:p>
        </w:tc>
        <w:tc>
          <w:tcPr>
            <w:tcW w:w="1783" w:type="dxa"/>
            <w:vMerge w:val="restart"/>
            <w:tcBorders>
              <w:top w:val="nil"/>
              <w:left w:val="single" w:color="auto" w:sz="4" w:space="0"/>
              <w:bottom w:val="single" w:color="auto" w:sz="4" w:space="0"/>
              <w:right w:val="single" w:color="auto" w:sz="4" w:space="0"/>
            </w:tcBorders>
            <w:noWrap w:val="0"/>
            <w:vAlign w:val="center"/>
          </w:tcPr>
          <w:p w14:paraId="6761C2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柏诚</w:t>
            </w:r>
          </w:p>
          <w:p w14:paraId="67F27F8B">
            <w:pPr>
              <w:widowControl/>
              <w:jc w:val="center"/>
              <w:rPr>
                <w:rFonts w:ascii="宋体" w:hAnsi="宋体" w:cs="宋体"/>
                <w:color w:val="auto"/>
                <w:kern w:val="0"/>
                <w:sz w:val="20"/>
                <w:highlight w:val="none"/>
              </w:rPr>
            </w:pPr>
          </w:p>
          <w:p w14:paraId="071B04E5">
            <w:pPr>
              <w:widowControl/>
              <w:jc w:val="center"/>
              <w:rPr>
                <w:rFonts w:ascii="宋体" w:hAnsi="宋体" w:cs="宋体"/>
                <w:color w:val="auto"/>
                <w:kern w:val="0"/>
                <w:sz w:val="20"/>
                <w:highlight w:val="none"/>
              </w:rPr>
            </w:pPr>
            <w:r>
              <w:rPr>
                <w:rFonts w:ascii="宋体" w:hAnsi="宋体" w:cs="宋体"/>
                <w:color w:val="auto"/>
                <w:kern w:val="0"/>
                <w:sz w:val="20"/>
                <w:highlight w:val="none"/>
              </w:rPr>
              <w:t>[广州柏诚智能科技有限公司]</w:t>
            </w:r>
          </w:p>
        </w:tc>
        <w:tc>
          <w:tcPr>
            <w:tcW w:w="1749" w:type="dxa"/>
            <w:vMerge w:val="restart"/>
            <w:tcBorders>
              <w:top w:val="nil"/>
              <w:left w:val="single" w:color="auto" w:sz="4" w:space="0"/>
              <w:bottom w:val="single" w:color="auto" w:sz="4" w:space="0"/>
              <w:right w:val="single" w:color="auto" w:sz="4" w:space="0"/>
            </w:tcBorders>
            <w:noWrap w:val="0"/>
            <w:vAlign w:val="center"/>
          </w:tcPr>
          <w:p w14:paraId="0315AEA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艾科</w:t>
            </w:r>
          </w:p>
          <w:p w14:paraId="725B6FEB">
            <w:pPr>
              <w:widowControl/>
              <w:jc w:val="center"/>
              <w:rPr>
                <w:rFonts w:ascii="宋体" w:hAnsi="宋体" w:cs="宋体"/>
                <w:color w:val="auto"/>
                <w:kern w:val="0"/>
                <w:sz w:val="20"/>
                <w:highlight w:val="none"/>
              </w:rPr>
            </w:pPr>
          </w:p>
          <w:p w14:paraId="10FC1F22">
            <w:pPr>
              <w:widowControl/>
              <w:jc w:val="center"/>
              <w:rPr>
                <w:rFonts w:ascii="宋体" w:hAnsi="宋体" w:cs="宋体"/>
                <w:color w:val="auto"/>
                <w:kern w:val="0"/>
                <w:sz w:val="20"/>
                <w:highlight w:val="none"/>
              </w:rPr>
            </w:pPr>
            <w:r>
              <w:rPr>
                <w:rFonts w:ascii="宋体" w:hAnsi="宋体" w:cs="宋体"/>
                <w:color w:val="auto"/>
                <w:kern w:val="0"/>
                <w:sz w:val="20"/>
                <w:highlight w:val="none"/>
              </w:rPr>
              <w:t>[广东艾科技术股份有限公司]</w:t>
            </w:r>
          </w:p>
        </w:tc>
        <w:tc>
          <w:tcPr>
            <w:tcW w:w="1833" w:type="dxa"/>
            <w:vMerge w:val="restart"/>
            <w:tcBorders>
              <w:top w:val="nil"/>
              <w:left w:val="single" w:color="auto" w:sz="4" w:space="0"/>
              <w:bottom w:val="single" w:color="auto" w:sz="4" w:space="0"/>
              <w:right w:val="single" w:color="auto" w:sz="4" w:space="0"/>
            </w:tcBorders>
            <w:noWrap w:val="0"/>
            <w:vAlign w:val="center"/>
          </w:tcPr>
          <w:p w14:paraId="7B97AEF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能源管理系统</w:t>
            </w:r>
            <w:r>
              <w:rPr>
                <w:rFonts w:ascii="宋体" w:hAnsi="宋体" w:cs="宋体"/>
                <w:color w:val="auto"/>
                <w:kern w:val="0"/>
                <w:sz w:val="22"/>
                <w:szCs w:val="22"/>
                <w:highlight w:val="none"/>
              </w:rPr>
              <w:t>[内含各种电气仪表]已包括漏电火灾报警系统、电器监控系统</w:t>
            </w:r>
          </w:p>
        </w:tc>
      </w:tr>
      <w:tr w14:paraId="01C92A2A">
        <w:tblPrEx>
          <w:tblCellMar>
            <w:top w:w="0" w:type="dxa"/>
            <w:left w:w="108" w:type="dxa"/>
            <w:bottom w:w="0" w:type="dxa"/>
            <w:right w:w="108" w:type="dxa"/>
          </w:tblCellMar>
        </w:tblPrEx>
        <w:trPr>
          <w:trHeight w:val="799" w:hRule="atLeast"/>
        </w:trPr>
        <w:tc>
          <w:tcPr>
            <w:tcW w:w="724" w:type="dxa"/>
            <w:vMerge w:val="continue"/>
            <w:tcBorders>
              <w:top w:val="nil"/>
              <w:left w:val="single" w:color="auto" w:sz="4" w:space="0"/>
              <w:bottom w:val="single" w:color="000000" w:sz="4" w:space="0"/>
              <w:right w:val="single" w:color="auto" w:sz="4" w:space="0"/>
            </w:tcBorders>
            <w:noWrap w:val="0"/>
            <w:vAlign w:val="center"/>
          </w:tcPr>
          <w:p w14:paraId="7852726E">
            <w:pPr>
              <w:widowControl/>
              <w:jc w:val="left"/>
              <w:rPr>
                <w:rFonts w:ascii="宋体" w:hAnsi="宋体" w:cs="宋体"/>
                <w:color w:val="auto"/>
                <w:kern w:val="0"/>
                <w:sz w:val="20"/>
                <w:highlight w:val="none"/>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6BE991EF">
            <w:pPr>
              <w:widowControl/>
              <w:jc w:val="left"/>
              <w:rPr>
                <w:rFonts w:ascii="宋体" w:hAnsi="宋体" w:cs="宋体"/>
                <w:color w:val="auto"/>
                <w:kern w:val="0"/>
                <w:sz w:val="20"/>
                <w:highlight w:val="none"/>
              </w:rPr>
            </w:pPr>
          </w:p>
        </w:tc>
        <w:tc>
          <w:tcPr>
            <w:tcW w:w="1769" w:type="dxa"/>
            <w:vMerge w:val="continue"/>
            <w:tcBorders>
              <w:top w:val="nil"/>
              <w:left w:val="single" w:color="auto" w:sz="4" w:space="0"/>
              <w:bottom w:val="single" w:color="auto" w:sz="4" w:space="0"/>
              <w:right w:val="single" w:color="auto" w:sz="4" w:space="0"/>
            </w:tcBorders>
            <w:noWrap w:val="0"/>
            <w:vAlign w:val="center"/>
          </w:tcPr>
          <w:p w14:paraId="01173B54">
            <w:pPr>
              <w:widowControl/>
              <w:jc w:val="left"/>
              <w:rPr>
                <w:rFonts w:ascii="宋体" w:hAnsi="宋体" w:cs="宋体"/>
                <w:color w:val="auto"/>
                <w:kern w:val="0"/>
                <w:sz w:val="20"/>
                <w:highlight w:val="none"/>
              </w:rPr>
            </w:pPr>
          </w:p>
        </w:tc>
        <w:tc>
          <w:tcPr>
            <w:tcW w:w="1769" w:type="dxa"/>
            <w:vMerge w:val="continue"/>
            <w:tcBorders>
              <w:top w:val="nil"/>
              <w:left w:val="single" w:color="auto" w:sz="4" w:space="0"/>
              <w:bottom w:val="single" w:color="auto" w:sz="4" w:space="0"/>
              <w:right w:val="single" w:color="auto" w:sz="4" w:space="0"/>
            </w:tcBorders>
            <w:noWrap w:val="0"/>
            <w:vAlign w:val="center"/>
          </w:tcPr>
          <w:p w14:paraId="0D90D1A1">
            <w:pPr>
              <w:widowControl/>
              <w:jc w:val="left"/>
              <w:rPr>
                <w:rFonts w:ascii="宋体" w:hAnsi="宋体" w:cs="宋体"/>
                <w:color w:val="auto"/>
                <w:kern w:val="0"/>
                <w:sz w:val="20"/>
                <w:highlight w:val="none"/>
              </w:rPr>
            </w:pPr>
          </w:p>
        </w:tc>
        <w:tc>
          <w:tcPr>
            <w:tcW w:w="1845" w:type="dxa"/>
            <w:vMerge w:val="continue"/>
            <w:tcBorders>
              <w:top w:val="nil"/>
              <w:left w:val="single" w:color="auto" w:sz="4" w:space="0"/>
              <w:bottom w:val="single" w:color="auto" w:sz="4" w:space="0"/>
              <w:right w:val="single" w:color="auto" w:sz="4" w:space="0"/>
            </w:tcBorders>
            <w:noWrap w:val="0"/>
            <w:vAlign w:val="center"/>
          </w:tcPr>
          <w:p w14:paraId="4542C1BB">
            <w:pPr>
              <w:widowControl/>
              <w:jc w:val="left"/>
              <w:rPr>
                <w:rFonts w:ascii="宋体" w:hAnsi="宋体" w:cs="宋体"/>
                <w:color w:val="auto"/>
                <w:kern w:val="0"/>
                <w:sz w:val="20"/>
                <w:highlight w:val="none"/>
              </w:rPr>
            </w:pPr>
          </w:p>
        </w:tc>
        <w:tc>
          <w:tcPr>
            <w:tcW w:w="1783" w:type="dxa"/>
            <w:vMerge w:val="continue"/>
            <w:tcBorders>
              <w:top w:val="nil"/>
              <w:left w:val="single" w:color="auto" w:sz="4" w:space="0"/>
              <w:bottom w:val="single" w:color="auto" w:sz="4" w:space="0"/>
              <w:right w:val="single" w:color="auto" w:sz="4" w:space="0"/>
            </w:tcBorders>
            <w:noWrap w:val="0"/>
            <w:vAlign w:val="center"/>
          </w:tcPr>
          <w:p w14:paraId="6005BEE9">
            <w:pPr>
              <w:widowControl/>
              <w:jc w:val="left"/>
              <w:rPr>
                <w:rFonts w:ascii="宋体" w:hAnsi="宋体" w:cs="宋体"/>
                <w:color w:val="auto"/>
                <w:kern w:val="0"/>
                <w:sz w:val="20"/>
                <w:highlight w:val="none"/>
              </w:rPr>
            </w:pPr>
          </w:p>
        </w:tc>
        <w:tc>
          <w:tcPr>
            <w:tcW w:w="1749" w:type="dxa"/>
            <w:vMerge w:val="continue"/>
            <w:tcBorders>
              <w:top w:val="nil"/>
              <w:left w:val="single" w:color="auto" w:sz="4" w:space="0"/>
              <w:bottom w:val="single" w:color="auto" w:sz="4" w:space="0"/>
              <w:right w:val="single" w:color="auto" w:sz="4" w:space="0"/>
            </w:tcBorders>
            <w:noWrap w:val="0"/>
            <w:vAlign w:val="center"/>
          </w:tcPr>
          <w:p w14:paraId="12E0866A">
            <w:pPr>
              <w:widowControl/>
              <w:jc w:val="left"/>
              <w:rPr>
                <w:rFonts w:ascii="宋体" w:hAnsi="宋体" w:cs="宋体"/>
                <w:color w:val="auto"/>
                <w:kern w:val="0"/>
                <w:sz w:val="20"/>
                <w:highlight w:val="none"/>
              </w:rPr>
            </w:pPr>
          </w:p>
        </w:tc>
        <w:tc>
          <w:tcPr>
            <w:tcW w:w="1833" w:type="dxa"/>
            <w:vMerge w:val="continue"/>
            <w:tcBorders>
              <w:top w:val="nil"/>
              <w:left w:val="single" w:color="auto" w:sz="4" w:space="0"/>
              <w:bottom w:val="single" w:color="auto" w:sz="4" w:space="0"/>
              <w:right w:val="single" w:color="auto" w:sz="4" w:space="0"/>
            </w:tcBorders>
            <w:noWrap w:val="0"/>
            <w:vAlign w:val="center"/>
          </w:tcPr>
          <w:p w14:paraId="7288F2E8">
            <w:pPr>
              <w:widowControl/>
              <w:jc w:val="left"/>
              <w:rPr>
                <w:rFonts w:ascii="宋体" w:hAnsi="宋体" w:cs="宋体"/>
                <w:color w:val="auto"/>
                <w:kern w:val="0"/>
                <w:sz w:val="22"/>
                <w:szCs w:val="22"/>
                <w:highlight w:val="none"/>
              </w:rPr>
            </w:pPr>
          </w:p>
        </w:tc>
      </w:tr>
      <w:tr w14:paraId="5768AA55">
        <w:tblPrEx>
          <w:tblCellMar>
            <w:top w:w="0" w:type="dxa"/>
            <w:left w:w="108" w:type="dxa"/>
            <w:bottom w:w="0" w:type="dxa"/>
            <w:right w:w="108" w:type="dxa"/>
          </w:tblCellMar>
        </w:tblPrEx>
        <w:trPr>
          <w:trHeight w:val="799" w:hRule="atLeast"/>
        </w:trPr>
        <w:tc>
          <w:tcPr>
            <w:tcW w:w="13457" w:type="dxa"/>
            <w:gridSpan w:val="8"/>
            <w:tcBorders>
              <w:top w:val="single" w:color="auto" w:sz="4" w:space="0"/>
              <w:left w:val="single" w:color="auto" w:sz="4" w:space="0"/>
              <w:bottom w:val="single" w:color="auto" w:sz="4" w:space="0"/>
              <w:right w:val="single" w:color="auto" w:sz="4" w:space="0"/>
            </w:tcBorders>
            <w:noWrap w:val="0"/>
            <w:vAlign w:val="center"/>
          </w:tcPr>
          <w:p w14:paraId="2CAD8EBD">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公共安全系统</w:t>
            </w:r>
          </w:p>
          <w:p w14:paraId="725144E5">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6B0862A5">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44B5007E">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0D9B74A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安全防范综合管理系统</w:t>
            </w:r>
          </w:p>
        </w:tc>
        <w:tc>
          <w:tcPr>
            <w:tcW w:w="1769" w:type="dxa"/>
            <w:tcBorders>
              <w:top w:val="nil"/>
              <w:left w:val="nil"/>
              <w:bottom w:val="single" w:color="auto" w:sz="4" w:space="0"/>
              <w:right w:val="single" w:color="auto" w:sz="4" w:space="0"/>
            </w:tcBorders>
            <w:noWrap w:val="0"/>
            <w:vAlign w:val="center"/>
          </w:tcPr>
          <w:p w14:paraId="32F99BE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38DA03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190BC9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1F2D3951">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0"/>
            <w:vAlign w:val="center"/>
          </w:tcPr>
          <w:p w14:paraId="3D75780F">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ign w:val="center"/>
          </w:tcPr>
          <w:p w14:paraId="61E4304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38D324F">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816F23F">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2B6714A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入侵报警系统</w:t>
            </w:r>
          </w:p>
        </w:tc>
        <w:tc>
          <w:tcPr>
            <w:tcW w:w="1769" w:type="dxa"/>
            <w:tcBorders>
              <w:top w:val="nil"/>
              <w:left w:val="nil"/>
              <w:bottom w:val="single" w:color="auto" w:sz="4" w:space="0"/>
              <w:right w:val="single" w:color="auto" w:sz="4" w:space="0"/>
            </w:tcBorders>
            <w:noWrap w:val="0"/>
            <w:vAlign w:val="center"/>
          </w:tcPr>
          <w:p w14:paraId="42744397">
            <w:pPr>
              <w:widowControl/>
              <w:jc w:val="center"/>
              <w:rPr>
                <w:rFonts w:ascii="宋体" w:hAnsi="宋体" w:cs="宋体"/>
                <w:color w:val="auto"/>
                <w:kern w:val="0"/>
                <w:sz w:val="20"/>
                <w:highlight w:val="none"/>
              </w:rPr>
            </w:pPr>
            <w:r>
              <w:rPr>
                <w:rFonts w:ascii="宋体" w:hAnsi="宋体" w:cs="宋体"/>
                <w:color w:val="auto"/>
                <w:kern w:val="0"/>
                <w:sz w:val="20"/>
                <w:highlight w:val="none"/>
              </w:rPr>
              <w:t>BOSCH</w:t>
            </w:r>
          </w:p>
          <w:p w14:paraId="5E43E8E7">
            <w:pPr>
              <w:widowControl/>
              <w:jc w:val="center"/>
              <w:rPr>
                <w:rFonts w:ascii="宋体" w:hAnsi="宋体" w:cs="宋体"/>
                <w:color w:val="auto"/>
                <w:kern w:val="0"/>
                <w:sz w:val="20"/>
                <w:highlight w:val="none"/>
              </w:rPr>
            </w:pPr>
          </w:p>
          <w:p w14:paraId="21D2A1CC">
            <w:pPr>
              <w:widowControl/>
              <w:jc w:val="center"/>
              <w:rPr>
                <w:rFonts w:ascii="宋体" w:hAnsi="宋体" w:cs="宋体"/>
                <w:color w:val="auto"/>
                <w:kern w:val="0"/>
                <w:sz w:val="20"/>
                <w:highlight w:val="none"/>
              </w:rPr>
            </w:pPr>
            <w:r>
              <w:rPr>
                <w:rFonts w:ascii="宋体" w:hAnsi="宋体" w:cs="宋体"/>
                <w:color w:val="auto"/>
                <w:kern w:val="0"/>
                <w:sz w:val="20"/>
                <w:highlight w:val="none"/>
              </w:rPr>
              <w:t>[博世(中国)投资有限公司]</w:t>
            </w:r>
          </w:p>
        </w:tc>
        <w:tc>
          <w:tcPr>
            <w:tcW w:w="1769" w:type="dxa"/>
            <w:tcBorders>
              <w:top w:val="nil"/>
              <w:left w:val="nil"/>
              <w:bottom w:val="single" w:color="auto" w:sz="4" w:space="0"/>
              <w:right w:val="single" w:color="auto" w:sz="4" w:space="0"/>
            </w:tcBorders>
            <w:noWrap w:val="0"/>
            <w:vAlign w:val="center"/>
          </w:tcPr>
          <w:p w14:paraId="3D79C4DE">
            <w:pPr>
              <w:widowControl/>
              <w:jc w:val="center"/>
              <w:rPr>
                <w:rFonts w:ascii="宋体" w:hAnsi="宋体" w:cs="宋体"/>
                <w:color w:val="auto"/>
                <w:kern w:val="0"/>
                <w:sz w:val="20"/>
                <w:highlight w:val="none"/>
              </w:rPr>
            </w:pPr>
            <w:r>
              <w:rPr>
                <w:rFonts w:ascii="宋体" w:hAnsi="宋体" w:cs="宋体"/>
                <w:color w:val="auto"/>
                <w:kern w:val="0"/>
                <w:sz w:val="20"/>
                <w:highlight w:val="none"/>
              </w:rPr>
              <w:t>Honeywell</w:t>
            </w:r>
          </w:p>
          <w:p w14:paraId="1E69646F">
            <w:pPr>
              <w:widowControl/>
              <w:jc w:val="center"/>
              <w:rPr>
                <w:rFonts w:ascii="宋体" w:hAnsi="宋体" w:cs="宋体"/>
                <w:color w:val="auto"/>
                <w:kern w:val="0"/>
                <w:sz w:val="20"/>
                <w:highlight w:val="none"/>
              </w:rPr>
            </w:pPr>
          </w:p>
          <w:p w14:paraId="2765A15D">
            <w:pPr>
              <w:widowControl/>
              <w:jc w:val="center"/>
              <w:rPr>
                <w:rFonts w:ascii="宋体" w:hAnsi="宋体" w:cs="宋体"/>
                <w:color w:val="auto"/>
                <w:kern w:val="0"/>
                <w:sz w:val="20"/>
                <w:highlight w:val="none"/>
              </w:rPr>
            </w:pPr>
            <w:r>
              <w:rPr>
                <w:rFonts w:ascii="宋体" w:hAnsi="宋体" w:cs="宋体"/>
                <w:color w:val="auto"/>
                <w:kern w:val="0"/>
                <w:sz w:val="20"/>
                <w:highlight w:val="none"/>
              </w:rPr>
              <w:t>[霍尼韦尔(中国)有限公司</w:t>
            </w:r>
          </w:p>
        </w:tc>
        <w:tc>
          <w:tcPr>
            <w:tcW w:w="1845" w:type="dxa"/>
            <w:tcBorders>
              <w:top w:val="nil"/>
              <w:left w:val="nil"/>
              <w:bottom w:val="single" w:color="auto" w:sz="4" w:space="0"/>
              <w:right w:val="single" w:color="auto" w:sz="4" w:space="0"/>
            </w:tcBorders>
            <w:noWrap w:val="0"/>
            <w:vAlign w:val="center"/>
          </w:tcPr>
          <w:p w14:paraId="7CC6C131">
            <w:pPr>
              <w:widowControl/>
              <w:jc w:val="center"/>
              <w:rPr>
                <w:rFonts w:ascii="宋体" w:hAnsi="宋体" w:cs="宋体"/>
                <w:color w:val="auto"/>
                <w:kern w:val="0"/>
                <w:sz w:val="20"/>
                <w:highlight w:val="none"/>
              </w:rPr>
            </w:pPr>
            <w:r>
              <w:rPr>
                <w:rFonts w:ascii="宋体" w:hAnsi="宋体" w:cs="宋体"/>
                <w:color w:val="auto"/>
                <w:kern w:val="0"/>
                <w:sz w:val="20"/>
                <w:highlight w:val="none"/>
              </w:rPr>
              <w:t>TYCO</w:t>
            </w:r>
          </w:p>
          <w:p w14:paraId="7060CBFB">
            <w:pPr>
              <w:widowControl/>
              <w:jc w:val="center"/>
              <w:rPr>
                <w:rFonts w:ascii="宋体" w:hAnsi="宋体" w:cs="宋体"/>
                <w:color w:val="auto"/>
                <w:kern w:val="0"/>
                <w:sz w:val="20"/>
                <w:highlight w:val="none"/>
              </w:rPr>
            </w:pPr>
          </w:p>
          <w:p w14:paraId="543025A1">
            <w:pPr>
              <w:widowControl/>
              <w:jc w:val="center"/>
              <w:rPr>
                <w:rFonts w:ascii="宋体" w:hAnsi="宋体" w:cs="宋体"/>
                <w:color w:val="auto"/>
                <w:kern w:val="0"/>
                <w:sz w:val="20"/>
                <w:highlight w:val="none"/>
              </w:rPr>
            </w:pPr>
            <w:r>
              <w:rPr>
                <w:rFonts w:ascii="宋体" w:hAnsi="宋体" w:cs="宋体"/>
                <w:color w:val="auto"/>
                <w:kern w:val="0"/>
                <w:sz w:val="20"/>
                <w:highlight w:val="none"/>
              </w:rPr>
              <w:t>[泰科国际有限公司]</w:t>
            </w:r>
          </w:p>
        </w:tc>
        <w:tc>
          <w:tcPr>
            <w:tcW w:w="1783" w:type="dxa"/>
            <w:tcBorders>
              <w:top w:val="nil"/>
              <w:left w:val="nil"/>
              <w:bottom w:val="single" w:color="auto" w:sz="4" w:space="0"/>
              <w:right w:val="single" w:color="auto" w:sz="4" w:space="0"/>
            </w:tcBorders>
            <w:noWrap w:val="0"/>
            <w:vAlign w:val="center"/>
          </w:tcPr>
          <w:p w14:paraId="42271D19">
            <w:pPr>
              <w:widowControl/>
              <w:jc w:val="center"/>
              <w:rPr>
                <w:rFonts w:ascii="宋体" w:hAnsi="宋体" w:cs="宋体"/>
                <w:color w:val="auto"/>
                <w:kern w:val="0"/>
                <w:sz w:val="20"/>
                <w:highlight w:val="none"/>
              </w:rPr>
            </w:pPr>
            <w:r>
              <w:rPr>
                <w:rFonts w:ascii="宋体" w:hAnsi="宋体" w:cs="宋体"/>
                <w:color w:val="auto"/>
                <w:kern w:val="0"/>
                <w:sz w:val="20"/>
                <w:highlight w:val="none"/>
              </w:rPr>
              <w:t>GE</w:t>
            </w:r>
          </w:p>
          <w:p w14:paraId="0C7A2E53">
            <w:pPr>
              <w:widowControl/>
              <w:jc w:val="center"/>
              <w:rPr>
                <w:rFonts w:ascii="宋体" w:hAnsi="宋体" w:cs="宋体"/>
                <w:color w:val="auto"/>
                <w:kern w:val="0"/>
                <w:sz w:val="20"/>
                <w:highlight w:val="none"/>
              </w:rPr>
            </w:pPr>
          </w:p>
          <w:p w14:paraId="699BE34F">
            <w:pPr>
              <w:widowControl/>
              <w:jc w:val="center"/>
              <w:rPr>
                <w:rFonts w:ascii="宋体" w:hAnsi="宋体" w:cs="宋体"/>
                <w:color w:val="auto"/>
                <w:kern w:val="0"/>
                <w:sz w:val="20"/>
                <w:highlight w:val="none"/>
              </w:rPr>
            </w:pPr>
            <w:r>
              <w:rPr>
                <w:rFonts w:ascii="宋体" w:hAnsi="宋体" w:cs="宋体"/>
                <w:color w:val="auto"/>
                <w:kern w:val="0"/>
                <w:sz w:val="20"/>
                <w:highlight w:val="none"/>
              </w:rPr>
              <w:t>[美国通用电气公司]</w:t>
            </w:r>
          </w:p>
        </w:tc>
        <w:tc>
          <w:tcPr>
            <w:tcW w:w="1749" w:type="dxa"/>
            <w:tcBorders>
              <w:top w:val="nil"/>
              <w:left w:val="nil"/>
              <w:bottom w:val="single" w:color="auto" w:sz="4" w:space="0"/>
              <w:right w:val="single" w:color="auto" w:sz="4" w:space="0"/>
            </w:tcBorders>
            <w:noWrap w:val="0"/>
            <w:vAlign w:val="center"/>
          </w:tcPr>
          <w:p w14:paraId="583AA0E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江森</w:t>
            </w:r>
          </w:p>
          <w:p w14:paraId="5F6C378F">
            <w:pPr>
              <w:widowControl/>
              <w:jc w:val="center"/>
              <w:rPr>
                <w:rFonts w:ascii="宋体" w:hAnsi="宋体" w:cs="宋体"/>
                <w:color w:val="auto"/>
                <w:kern w:val="0"/>
                <w:sz w:val="20"/>
                <w:highlight w:val="none"/>
              </w:rPr>
            </w:pPr>
          </w:p>
          <w:p w14:paraId="03E7552D">
            <w:pPr>
              <w:widowControl/>
              <w:jc w:val="center"/>
              <w:rPr>
                <w:rFonts w:ascii="宋体" w:hAnsi="宋体" w:cs="宋体"/>
                <w:color w:val="auto"/>
                <w:kern w:val="0"/>
                <w:sz w:val="20"/>
                <w:highlight w:val="none"/>
              </w:rPr>
            </w:pPr>
            <w:r>
              <w:rPr>
                <w:rFonts w:ascii="宋体" w:hAnsi="宋体" w:cs="宋体"/>
                <w:color w:val="auto"/>
                <w:kern w:val="0"/>
                <w:sz w:val="20"/>
                <w:highlight w:val="none"/>
              </w:rPr>
              <w:t>[美国江森自控有限公司]</w:t>
            </w:r>
          </w:p>
        </w:tc>
        <w:tc>
          <w:tcPr>
            <w:tcW w:w="1833" w:type="dxa"/>
            <w:tcBorders>
              <w:top w:val="nil"/>
              <w:left w:val="nil"/>
              <w:bottom w:val="single" w:color="auto" w:sz="4" w:space="0"/>
              <w:right w:val="single" w:color="auto" w:sz="4" w:space="0"/>
            </w:tcBorders>
            <w:noWrap w:val="0"/>
            <w:vAlign w:val="center"/>
          </w:tcPr>
          <w:p w14:paraId="5A39471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B66B85D">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5DDDFB4A">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619E406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视频安防监控系统</w:t>
            </w:r>
          </w:p>
        </w:tc>
        <w:tc>
          <w:tcPr>
            <w:tcW w:w="1769" w:type="dxa"/>
            <w:tcBorders>
              <w:top w:val="nil"/>
              <w:left w:val="nil"/>
              <w:bottom w:val="single" w:color="auto" w:sz="4" w:space="0"/>
              <w:right w:val="single" w:color="auto" w:sz="4" w:space="0"/>
            </w:tcBorders>
            <w:noWrap w:val="0"/>
            <w:vAlign w:val="center"/>
          </w:tcPr>
          <w:p w14:paraId="6485117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7178F29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63B4156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793FEEC5">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0"/>
            <w:vAlign w:val="center"/>
          </w:tcPr>
          <w:p w14:paraId="31586779">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0"/>
            <w:vAlign w:val="center"/>
          </w:tcPr>
          <w:p w14:paraId="274A369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FF7F88A">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669B5DF4">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0D7FA1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数字摄像头</w:t>
            </w:r>
          </w:p>
        </w:tc>
        <w:tc>
          <w:tcPr>
            <w:tcW w:w="1769" w:type="dxa"/>
            <w:tcBorders>
              <w:top w:val="nil"/>
              <w:left w:val="nil"/>
              <w:bottom w:val="single" w:color="auto" w:sz="4" w:space="0"/>
              <w:right w:val="single" w:color="auto" w:sz="4" w:space="0"/>
            </w:tcBorders>
            <w:noWrap w:val="0"/>
            <w:vAlign w:val="center"/>
          </w:tcPr>
          <w:p w14:paraId="6194992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4966610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3E5144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5F8DAAE8">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0"/>
            <w:vAlign w:val="center"/>
          </w:tcPr>
          <w:p w14:paraId="7243C4D1">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0"/>
            <w:vAlign w:val="center"/>
          </w:tcPr>
          <w:p w14:paraId="365DB72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FD7A674">
        <w:tblPrEx>
          <w:tblCellMar>
            <w:top w:w="0" w:type="dxa"/>
            <w:left w:w="108" w:type="dxa"/>
            <w:bottom w:w="0" w:type="dxa"/>
            <w:right w:w="108" w:type="dxa"/>
          </w:tblCellMar>
        </w:tblPrEx>
        <w:trPr>
          <w:trHeight w:val="1080" w:hRule="atLeast"/>
        </w:trPr>
        <w:tc>
          <w:tcPr>
            <w:tcW w:w="724" w:type="dxa"/>
            <w:tcBorders>
              <w:top w:val="nil"/>
              <w:left w:val="single" w:color="auto" w:sz="4" w:space="0"/>
              <w:bottom w:val="single" w:color="auto" w:sz="4" w:space="0"/>
              <w:right w:val="single" w:color="auto" w:sz="4" w:space="0"/>
            </w:tcBorders>
            <w:noWrap w:val="0"/>
            <w:vAlign w:val="center"/>
          </w:tcPr>
          <w:p w14:paraId="27385004">
            <w:pPr>
              <w:widowControl/>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4ECEBDE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电视墙监视器</w:t>
            </w:r>
            <w:r>
              <w:rPr>
                <w:rFonts w:ascii="宋体" w:hAnsi="宋体" w:cs="宋体"/>
                <w:color w:val="auto"/>
                <w:kern w:val="0"/>
                <w:sz w:val="20"/>
                <w:highlight w:val="none"/>
              </w:rPr>
              <w:t>/电子公告显示器</w:t>
            </w:r>
          </w:p>
        </w:tc>
        <w:tc>
          <w:tcPr>
            <w:tcW w:w="1769" w:type="dxa"/>
            <w:tcBorders>
              <w:top w:val="nil"/>
              <w:left w:val="nil"/>
              <w:bottom w:val="single" w:color="auto" w:sz="4" w:space="0"/>
              <w:right w:val="single" w:color="auto" w:sz="4" w:space="0"/>
            </w:tcBorders>
            <w:noWrap w:val="0"/>
            <w:vAlign w:val="center"/>
          </w:tcPr>
          <w:p w14:paraId="1F79E1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61BF547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03713A4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73FEA92A">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0"/>
            <w:vAlign w:val="center"/>
          </w:tcPr>
          <w:p w14:paraId="686A0072">
            <w:pPr>
              <w:widowControl/>
              <w:jc w:val="center"/>
              <w:rPr>
                <w:rFonts w:ascii="宋体" w:hAnsi="宋体" w:cs="宋体"/>
                <w:color w:val="auto"/>
                <w:kern w:val="0"/>
                <w:sz w:val="20"/>
                <w:highlight w:val="none"/>
              </w:rPr>
            </w:pPr>
          </w:p>
        </w:tc>
        <w:tc>
          <w:tcPr>
            <w:tcW w:w="1833" w:type="dxa"/>
            <w:tcBorders>
              <w:top w:val="nil"/>
              <w:left w:val="nil"/>
              <w:bottom w:val="single" w:color="auto" w:sz="4" w:space="0"/>
              <w:right w:val="single" w:color="auto" w:sz="4" w:space="0"/>
            </w:tcBorders>
            <w:noWrap/>
            <w:vAlign w:val="center"/>
          </w:tcPr>
          <w:p w14:paraId="3E0AC52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41AD4D4">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57632973">
            <w:pPr>
              <w:widowControl/>
              <w:jc w:val="center"/>
              <w:rPr>
                <w:rFonts w:ascii="宋体" w:hAnsi="宋体" w:cs="宋体"/>
                <w:color w:val="auto"/>
                <w:kern w:val="0"/>
                <w:sz w:val="20"/>
                <w:highlight w:val="none"/>
              </w:rPr>
            </w:pPr>
            <w:r>
              <w:rPr>
                <w:rFonts w:ascii="宋体" w:hAnsi="宋体" w:cs="宋体"/>
                <w:color w:val="auto"/>
                <w:kern w:val="0"/>
                <w:sz w:val="20"/>
                <w:highlight w:val="none"/>
              </w:rPr>
              <w:t>6</w:t>
            </w:r>
          </w:p>
        </w:tc>
        <w:tc>
          <w:tcPr>
            <w:tcW w:w="1985" w:type="dxa"/>
            <w:tcBorders>
              <w:top w:val="single" w:color="auto" w:sz="4" w:space="0"/>
              <w:left w:val="nil"/>
              <w:bottom w:val="single" w:color="auto" w:sz="4" w:space="0"/>
              <w:right w:val="single" w:color="auto" w:sz="4" w:space="0"/>
            </w:tcBorders>
            <w:noWrap w:val="0"/>
            <w:vAlign w:val="center"/>
          </w:tcPr>
          <w:p w14:paraId="48AA17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出入口控制及考勤、巡更管理系统</w:t>
            </w:r>
          </w:p>
        </w:tc>
        <w:tc>
          <w:tcPr>
            <w:tcW w:w="1769" w:type="dxa"/>
            <w:tcBorders>
              <w:top w:val="nil"/>
              <w:left w:val="nil"/>
              <w:bottom w:val="single" w:color="auto" w:sz="4" w:space="0"/>
              <w:right w:val="single" w:color="auto" w:sz="4" w:space="0"/>
            </w:tcBorders>
            <w:noWrap w:val="0"/>
            <w:vAlign w:val="center"/>
          </w:tcPr>
          <w:p w14:paraId="11D67A4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瑞立德</w:t>
            </w:r>
            <w:r>
              <w:rPr>
                <w:rFonts w:ascii="宋体" w:hAnsi="宋体" w:cs="宋体"/>
                <w:color w:val="auto"/>
                <w:kern w:val="0"/>
                <w:sz w:val="20"/>
                <w:highlight w:val="none"/>
              </w:rPr>
              <w:t xml:space="preserve"> </w:t>
            </w:r>
          </w:p>
        </w:tc>
        <w:tc>
          <w:tcPr>
            <w:tcW w:w="1769" w:type="dxa"/>
            <w:tcBorders>
              <w:top w:val="nil"/>
              <w:left w:val="nil"/>
              <w:bottom w:val="single" w:color="auto" w:sz="4" w:space="0"/>
              <w:right w:val="single" w:color="auto" w:sz="4" w:space="0"/>
            </w:tcBorders>
            <w:noWrap w:val="0"/>
            <w:vAlign w:val="center"/>
          </w:tcPr>
          <w:p w14:paraId="415ECE63">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海康威视 </w:t>
            </w:r>
          </w:p>
        </w:tc>
        <w:tc>
          <w:tcPr>
            <w:tcW w:w="1845" w:type="dxa"/>
            <w:tcBorders>
              <w:top w:val="nil"/>
              <w:left w:val="nil"/>
              <w:bottom w:val="single" w:color="auto" w:sz="4" w:space="0"/>
              <w:right w:val="single" w:color="auto" w:sz="4" w:space="0"/>
            </w:tcBorders>
            <w:noWrap/>
            <w:vAlign w:val="center"/>
          </w:tcPr>
          <w:p w14:paraId="0DCF281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783" w:type="dxa"/>
            <w:tcBorders>
              <w:top w:val="nil"/>
              <w:left w:val="nil"/>
              <w:bottom w:val="single" w:color="auto" w:sz="4" w:space="0"/>
              <w:right w:val="single" w:color="auto" w:sz="4" w:space="0"/>
            </w:tcBorders>
            <w:noWrap w:val="0"/>
            <w:vAlign w:val="center"/>
          </w:tcPr>
          <w:p w14:paraId="1763D23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532EB69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3832715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288D165">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89D8900">
            <w:pPr>
              <w:widowControl/>
              <w:jc w:val="center"/>
              <w:rPr>
                <w:rFonts w:ascii="宋体" w:hAnsi="宋体" w:cs="宋体"/>
                <w:color w:val="auto"/>
                <w:kern w:val="0"/>
                <w:sz w:val="20"/>
                <w:highlight w:val="none"/>
              </w:rPr>
            </w:pPr>
            <w:r>
              <w:rPr>
                <w:rFonts w:ascii="宋体" w:hAnsi="宋体" w:cs="宋体"/>
                <w:color w:val="auto"/>
                <w:kern w:val="0"/>
                <w:sz w:val="20"/>
                <w:highlight w:val="none"/>
              </w:rPr>
              <w:t>7</w:t>
            </w:r>
          </w:p>
        </w:tc>
        <w:tc>
          <w:tcPr>
            <w:tcW w:w="1985" w:type="dxa"/>
            <w:tcBorders>
              <w:top w:val="single" w:color="auto" w:sz="4" w:space="0"/>
              <w:left w:val="nil"/>
              <w:bottom w:val="single" w:color="auto" w:sz="4" w:space="0"/>
              <w:right w:val="single" w:color="auto" w:sz="4" w:space="0"/>
            </w:tcBorders>
            <w:noWrap w:val="0"/>
            <w:vAlign w:val="center"/>
          </w:tcPr>
          <w:p w14:paraId="62E83E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交换机、路由器（带防火墙）、网络管理许可、网络安全许可、防病毒客户端许可</w:t>
            </w:r>
          </w:p>
        </w:tc>
        <w:tc>
          <w:tcPr>
            <w:tcW w:w="1769" w:type="dxa"/>
            <w:tcBorders>
              <w:top w:val="nil"/>
              <w:left w:val="nil"/>
              <w:bottom w:val="single" w:color="auto" w:sz="4" w:space="0"/>
              <w:right w:val="single" w:color="auto" w:sz="4" w:space="0"/>
            </w:tcBorders>
            <w:noWrap w:val="0"/>
            <w:vAlign w:val="center"/>
          </w:tcPr>
          <w:p w14:paraId="1972F48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华为</w:t>
            </w:r>
          </w:p>
        </w:tc>
        <w:tc>
          <w:tcPr>
            <w:tcW w:w="1769" w:type="dxa"/>
            <w:tcBorders>
              <w:top w:val="nil"/>
              <w:left w:val="nil"/>
              <w:bottom w:val="single" w:color="auto" w:sz="4" w:space="0"/>
              <w:right w:val="single" w:color="auto" w:sz="4" w:space="0"/>
            </w:tcBorders>
            <w:noWrap w:val="0"/>
            <w:vAlign w:val="center"/>
          </w:tcPr>
          <w:p w14:paraId="11A780A5">
            <w:pPr>
              <w:widowControl/>
              <w:jc w:val="center"/>
              <w:rPr>
                <w:rFonts w:ascii="宋体" w:hAnsi="宋体" w:cs="宋体"/>
                <w:color w:val="auto"/>
                <w:kern w:val="0"/>
                <w:sz w:val="20"/>
                <w:highlight w:val="none"/>
              </w:rPr>
            </w:pPr>
            <w:r>
              <w:rPr>
                <w:rFonts w:ascii="宋体" w:hAnsi="宋体" w:cs="宋体"/>
                <w:color w:val="auto"/>
                <w:kern w:val="0"/>
                <w:sz w:val="20"/>
                <w:highlight w:val="none"/>
              </w:rPr>
              <w:t>H3C</w:t>
            </w:r>
          </w:p>
        </w:tc>
        <w:tc>
          <w:tcPr>
            <w:tcW w:w="1845" w:type="dxa"/>
            <w:tcBorders>
              <w:top w:val="nil"/>
              <w:left w:val="nil"/>
              <w:bottom w:val="single" w:color="auto" w:sz="4" w:space="0"/>
              <w:right w:val="single" w:color="auto" w:sz="4" w:space="0"/>
            </w:tcBorders>
            <w:noWrap w:val="0"/>
            <w:vAlign w:val="center"/>
          </w:tcPr>
          <w:p w14:paraId="4134724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锐捷</w:t>
            </w:r>
          </w:p>
        </w:tc>
        <w:tc>
          <w:tcPr>
            <w:tcW w:w="1783" w:type="dxa"/>
            <w:tcBorders>
              <w:top w:val="nil"/>
              <w:left w:val="nil"/>
              <w:bottom w:val="single" w:color="auto" w:sz="4" w:space="0"/>
              <w:right w:val="single" w:color="auto" w:sz="4" w:space="0"/>
            </w:tcBorders>
            <w:noWrap/>
            <w:vAlign w:val="center"/>
          </w:tcPr>
          <w:p w14:paraId="7859D09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思科</w:t>
            </w:r>
          </w:p>
        </w:tc>
        <w:tc>
          <w:tcPr>
            <w:tcW w:w="1749" w:type="dxa"/>
            <w:tcBorders>
              <w:top w:val="nil"/>
              <w:left w:val="nil"/>
              <w:bottom w:val="single" w:color="auto" w:sz="4" w:space="0"/>
              <w:right w:val="single" w:color="auto" w:sz="4" w:space="0"/>
            </w:tcBorders>
            <w:noWrap/>
            <w:vAlign w:val="center"/>
          </w:tcPr>
          <w:p w14:paraId="09236E4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nil"/>
              <w:right w:val="single" w:color="auto" w:sz="4" w:space="0"/>
            </w:tcBorders>
            <w:noWrap/>
            <w:vAlign w:val="center"/>
          </w:tcPr>
          <w:p w14:paraId="7003D4A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B065947">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32AC137">
            <w:pPr>
              <w:widowControl/>
              <w:jc w:val="center"/>
              <w:rPr>
                <w:rFonts w:ascii="宋体" w:hAnsi="宋体" w:cs="宋体"/>
                <w:color w:val="auto"/>
                <w:kern w:val="0"/>
                <w:sz w:val="20"/>
                <w:highlight w:val="none"/>
              </w:rPr>
            </w:pPr>
            <w:r>
              <w:rPr>
                <w:rFonts w:ascii="宋体" w:hAnsi="宋体" w:cs="宋体"/>
                <w:color w:val="auto"/>
                <w:kern w:val="0"/>
                <w:sz w:val="20"/>
                <w:highlight w:val="none"/>
              </w:rPr>
              <w:t>8</w:t>
            </w:r>
          </w:p>
        </w:tc>
        <w:tc>
          <w:tcPr>
            <w:tcW w:w="1985" w:type="dxa"/>
            <w:tcBorders>
              <w:top w:val="single" w:color="auto" w:sz="4" w:space="0"/>
              <w:left w:val="nil"/>
              <w:bottom w:val="single" w:color="auto" w:sz="4" w:space="0"/>
              <w:right w:val="single" w:color="auto" w:sz="4" w:space="0"/>
            </w:tcBorders>
            <w:noWrap w:val="0"/>
            <w:vAlign w:val="center"/>
          </w:tcPr>
          <w:p w14:paraId="1460918E">
            <w:pPr>
              <w:widowControl/>
              <w:jc w:val="center"/>
              <w:rPr>
                <w:rFonts w:ascii="宋体" w:hAnsi="宋体" w:cs="宋体"/>
                <w:color w:val="auto"/>
                <w:kern w:val="0"/>
                <w:sz w:val="20"/>
                <w:highlight w:val="none"/>
              </w:rPr>
            </w:pPr>
            <w:r>
              <w:rPr>
                <w:rFonts w:ascii="宋体" w:hAnsi="宋体" w:cs="宋体"/>
                <w:color w:val="auto"/>
                <w:kern w:val="0"/>
                <w:sz w:val="20"/>
                <w:highlight w:val="none"/>
              </w:rPr>
              <w:t>IP-SAN磁盘阵列</w:t>
            </w:r>
          </w:p>
        </w:tc>
        <w:tc>
          <w:tcPr>
            <w:tcW w:w="1769" w:type="dxa"/>
            <w:tcBorders>
              <w:top w:val="nil"/>
              <w:left w:val="nil"/>
              <w:bottom w:val="single" w:color="auto" w:sz="4" w:space="0"/>
              <w:right w:val="single" w:color="auto" w:sz="4" w:space="0"/>
            </w:tcBorders>
            <w:noWrap w:val="0"/>
            <w:vAlign w:val="center"/>
          </w:tcPr>
          <w:p w14:paraId="35E006F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769" w:type="dxa"/>
            <w:tcBorders>
              <w:top w:val="nil"/>
              <w:left w:val="nil"/>
              <w:bottom w:val="single" w:color="auto" w:sz="4" w:space="0"/>
              <w:right w:val="single" w:color="auto" w:sz="4" w:space="0"/>
            </w:tcBorders>
            <w:noWrap w:val="0"/>
            <w:vAlign w:val="center"/>
          </w:tcPr>
          <w:p w14:paraId="35FB56E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845" w:type="dxa"/>
            <w:tcBorders>
              <w:top w:val="nil"/>
              <w:left w:val="nil"/>
              <w:bottom w:val="single" w:color="auto" w:sz="4" w:space="0"/>
              <w:right w:val="single" w:color="auto" w:sz="4" w:space="0"/>
            </w:tcBorders>
            <w:noWrap w:val="0"/>
            <w:vAlign w:val="center"/>
          </w:tcPr>
          <w:p w14:paraId="15BB46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783" w:type="dxa"/>
            <w:tcBorders>
              <w:top w:val="nil"/>
              <w:left w:val="nil"/>
              <w:bottom w:val="single" w:color="auto" w:sz="4" w:space="0"/>
              <w:right w:val="single" w:color="auto" w:sz="4" w:space="0"/>
            </w:tcBorders>
            <w:noWrap w:val="0"/>
            <w:vAlign w:val="center"/>
          </w:tcPr>
          <w:p w14:paraId="1ACB5D88">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nil"/>
            </w:tcBorders>
            <w:noWrap w:val="0"/>
            <w:vAlign w:val="center"/>
          </w:tcPr>
          <w:p w14:paraId="3188C6F4">
            <w:pPr>
              <w:widowControl/>
              <w:jc w:val="center"/>
              <w:rPr>
                <w:rFonts w:ascii="宋体" w:hAnsi="宋体" w:cs="宋体"/>
                <w:color w:val="auto"/>
                <w:kern w:val="0"/>
                <w:sz w:val="20"/>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373CC1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89038C2">
        <w:tblPrEx>
          <w:tblCellMar>
            <w:top w:w="0" w:type="dxa"/>
            <w:left w:w="108" w:type="dxa"/>
            <w:bottom w:w="0" w:type="dxa"/>
            <w:right w:w="108" w:type="dxa"/>
          </w:tblCellMar>
        </w:tblPrEx>
        <w:trPr>
          <w:trHeight w:val="799" w:hRule="atLeast"/>
        </w:trPr>
        <w:tc>
          <w:tcPr>
            <w:tcW w:w="13457" w:type="dxa"/>
            <w:gridSpan w:val="8"/>
            <w:tcBorders>
              <w:top w:val="single" w:color="auto" w:sz="4" w:space="0"/>
              <w:left w:val="single" w:color="auto" w:sz="4" w:space="0"/>
              <w:bottom w:val="single" w:color="auto" w:sz="4" w:space="0"/>
              <w:right w:val="single" w:color="auto" w:sz="4" w:space="0"/>
            </w:tcBorders>
            <w:noWrap w:val="0"/>
            <w:vAlign w:val="center"/>
          </w:tcPr>
          <w:p w14:paraId="57C5E36D">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通用材料设备</w:t>
            </w:r>
          </w:p>
          <w:p w14:paraId="1DE053B9">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　</w:t>
            </w:r>
          </w:p>
        </w:tc>
      </w:tr>
      <w:tr w14:paraId="57016F45">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D259C42">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58854B6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工作站</w:t>
            </w:r>
          </w:p>
        </w:tc>
        <w:tc>
          <w:tcPr>
            <w:tcW w:w="1769" w:type="dxa"/>
            <w:tcBorders>
              <w:top w:val="nil"/>
              <w:left w:val="nil"/>
              <w:bottom w:val="single" w:color="auto" w:sz="4" w:space="0"/>
              <w:right w:val="single" w:color="auto" w:sz="4" w:space="0"/>
            </w:tcBorders>
            <w:noWrap w:val="0"/>
            <w:vAlign w:val="center"/>
          </w:tcPr>
          <w:p w14:paraId="15DCCE4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　联想</w:t>
            </w:r>
          </w:p>
          <w:p w14:paraId="23B3A146">
            <w:pPr>
              <w:widowControl/>
              <w:jc w:val="center"/>
              <w:rPr>
                <w:rFonts w:ascii="宋体" w:hAnsi="宋体" w:cs="宋体"/>
                <w:color w:val="auto"/>
                <w:kern w:val="0"/>
                <w:sz w:val="20"/>
                <w:highlight w:val="none"/>
              </w:rPr>
            </w:pPr>
          </w:p>
          <w:p w14:paraId="288364AE">
            <w:pPr>
              <w:widowControl/>
              <w:jc w:val="center"/>
              <w:rPr>
                <w:rFonts w:ascii="宋体" w:hAnsi="宋体" w:cs="宋体"/>
                <w:color w:val="auto"/>
                <w:kern w:val="0"/>
                <w:sz w:val="20"/>
                <w:highlight w:val="none"/>
              </w:rPr>
            </w:pPr>
            <w:r>
              <w:rPr>
                <w:rFonts w:ascii="宋体" w:hAnsi="宋体" w:cs="宋体"/>
                <w:color w:val="auto"/>
                <w:kern w:val="0"/>
                <w:sz w:val="20"/>
                <w:highlight w:val="none"/>
              </w:rPr>
              <w:t>[联想集团]</w:t>
            </w:r>
          </w:p>
        </w:tc>
        <w:tc>
          <w:tcPr>
            <w:tcW w:w="1769" w:type="dxa"/>
            <w:tcBorders>
              <w:top w:val="nil"/>
              <w:left w:val="nil"/>
              <w:bottom w:val="single" w:color="auto" w:sz="4" w:space="0"/>
              <w:right w:val="single" w:color="auto" w:sz="4" w:space="0"/>
            </w:tcBorders>
            <w:noWrap w:val="0"/>
            <w:vAlign w:val="center"/>
          </w:tcPr>
          <w:p w14:paraId="0F272BC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惠普</w:t>
            </w:r>
          </w:p>
          <w:p w14:paraId="536321F8">
            <w:pPr>
              <w:widowControl/>
              <w:jc w:val="center"/>
              <w:rPr>
                <w:rFonts w:ascii="宋体" w:hAnsi="宋体" w:cs="宋体"/>
                <w:color w:val="auto"/>
                <w:kern w:val="0"/>
                <w:sz w:val="20"/>
                <w:highlight w:val="none"/>
              </w:rPr>
            </w:pPr>
          </w:p>
          <w:p w14:paraId="129F1184">
            <w:pPr>
              <w:widowControl/>
              <w:jc w:val="center"/>
              <w:rPr>
                <w:rFonts w:ascii="宋体" w:hAnsi="宋体" w:cs="宋体"/>
                <w:color w:val="auto"/>
                <w:kern w:val="0"/>
                <w:sz w:val="20"/>
                <w:highlight w:val="none"/>
              </w:rPr>
            </w:pPr>
            <w:r>
              <w:rPr>
                <w:rFonts w:ascii="宋体" w:hAnsi="宋体" w:cs="宋体"/>
                <w:color w:val="auto"/>
                <w:kern w:val="0"/>
                <w:sz w:val="20"/>
                <w:highlight w:val="none"/>
              </w:rPr>
              <w:t>[惠普(中国)有限公司]</w:t>
            </w:r>
          </w:p>
        </w:tc>
        <w:tc>
          <w:tcPr>
            <w:tcW w:w="1845" w:type="dxa"/>
            <w:tcBorders>
              <w:top w:val="nil"/>
              <w:left w:val="nil"/>
              <w:bottom w:val="single" w:color="auto" w:sz="4" w:space="0"/>
              <w:right w:val="single" w:color="auto" w:sz="4" w:space="0"/>
            </w:tcBorders>
            <w:noWrap w:val="0"/>
            <w:vAlign w:val="center"/>
          </w:tcPr>
          <w:p w14:paraId="37182CAA">
            <w:pPr>
              <w:widowControl/>
              <w:jc w:val="center"/>
              <w:rPr>
                <w:rFonts w:ascii="宋体" w:hAnsi="宋体" w:cs="宋体"/>
                <w:color w:val="auto"/>
                <w:kern w:val="0"/>
                <w:sz w:val="20"/>
                <w:highlight w:val="none"/>
              </w:rPr>
            </w:pPr>
            <w:r>
              <w:rPr>
                <w:rFonts w:ascii="宋体" w:hAnsi="宋体" w:cs="宋体"/>
                <w:color w:val="auto"/>
                <w:kern w:val="0"/>
                <w:sz w:val="20"/>
                <w:highlight w:val="none"/>
              </w:rPr>
              <w:t>DELL</w:t>
            </w:r>
          </w:p>
          <w:p w14:paraId="6486FA6A">
            <w:pPr>
              <w:widowControl/>
              <w:jc w:val="center"/>
              <w:rPr>
                <w:rFonts w:ascii="宋体" w:hAnsi="宋体" w:cs="宋体"/>
                <w:color w:val="auto"/>
                <w:kern w:val="0"/>
                <w:sz w:val="20"/>
                <w:highlight w:val="none"/>
              </w:rPr>
            </w:pPr>
          </w:p>
          <w:p w14:paraId="6B91EF6E">
            <w:pPr>
              <w:widowControl/>
              <w:jc w:val="center"/>
              <w:rPr>
                <w:rFonts w:ascii="宋体" w:hAnsi="宋体" w:cs="宋体"/>
                <w:color w:val="auto"/>
                <w:kern w:val="0"/>
                <w:sz w:val="20"/>
                <w:highlight w:val="none"/>
              </w:rPr>
            </w:pPr>
            <w:r>
              <w:rPr>
                <w:rFonts w:ascii="宋体" w:hAnsi="宋体" w:cs="宋体"/>
                <w:color w:val="auto"/>
                <w:kern w:val="0"/>
                <w:sz w:val="20"/>
                <w:highlight w:val="none"/>
              </w:rPr>
              <w:t>[戴尔公司]</w:t>
            </w:r>
          </w:p>
        </w:tc>
        <w:tc>
          <w:tcPr>
            <w:tcW w:w="1783" w:type="dxa"/>
            <w:tcBorders>
              <w:top w:val="nil"/>
              <w:left w:val="nil"/>
              <w:bottom w:val="single" w:color="auto" w:sz="4" w:space="0"/>
              <w:right w:val="single" w:color="auto" w:sz="4" w:space="0"/>
            </w:tcBorders>
            <w:noWrap w:val="0"/>
            <w:vAlign w:val="center"/>
          </w:tcPr>
          <w:p w14:paraId="439CB02D">
            <w:pPr>
              <w:widowControl/>
              <w:jc w:val="center"/>
              <w:rPr>
                <w:rFonts w:ascii="宋体" w:hAnsi="宋体" w:cs="宋体"/>
                <w:color w:val="auto"/>
                <w:kern w:val="0"/>
                <w:sz w:val="20"/>
                <w:highlight w:val="none"/>
              </w:rPr>
            </w:pPr>
          </w:p>
        </w:tc>
        <w:tc>
          <w:tcPr>
            <w:tcW w:w="1749" w:type="dxa"/>
            <w:tcBorders>
              <w:top w:val="nil"/>
              <w:left w:val="nil"/>
              <w:bottom w:val="single" w:color="auto" w:sz="4" w:space="0"/>
              <w:right w:val="single" w:color="auto" w:sz="4" w:space="0"/>
            </w:tcBorders>
            <w:noWrap w:val="0"/>
            <w:vAlign w:val="center"/>
          </w:tcPr>
          <w:p w14:paraId="34686A8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778C162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BB58CD8">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01956F8C">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5F187A0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打印机</w:t>
            </w:r>
          </w:p>
        </w:tc>
        <w:tc>
          <w:tcPr>
            <w:tcW w:w="1769" w:type="dxa"/>
            <w:tcBorders>
              <w:top w:val="nil"/>
              <w:left w:val="nil"/>
              <w:bottom w:val="single" w:color="auto" w:sz="4" w:space="0"/>
              <w:right w:val="single" w:color="auto" w:sz="4" w:space="0"/>
            </w:tcBorders>
            <w:noWrap w:val="0"/>
            <w:vAlign w:val="center"/>
          </w:tcPr>
          <w:p w14:paraId="783A367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惠普</w:t>
            </w:r>
          </w:p>
          <w:p w14:paraId="7AFAD216">
            <w:pPr>
              <w:widowControl/>
              <w:jc w:val="center"/>
              <w:rPr>
                <w:rFonts w:ascii="宋体" w:hAnsi="宋体" w:cs="宋体"/>
                <w:color w:val="auto"/>
                <w:kern w:val="0"/>
                <w:sz w:val="20"/>
                <w:highlight w:val="none"/>
              </w:rPr>
            </w:pPr>
          </w:p>
          <w:p w14:paraId="7E841B17">
            <w:pPr>
              <w:widowControl/>
              <w:jc w:val="center"/>
              <w:rPr>
                <w:rFonts w:ascii="宋体" w:hAnsi="宋体" w:cs="宋体"/>
                <w:color w:val="auto"/>
                <w:kern w:val="0"/>
                <w:sz w:val="20"/>
                <w:highlight w:val="none"/>
              </w:rPr>
            </w:pPr>
            <w:r>
              <w:rPr>
                <w:rFonts w:ascii="宋体" w:hAnsi="宋体" w:cs="宋体"/>
                <w:color w:val="auto"/>
                <w:kern w:val="0"/>
                <w:sz w:val="20"/>
                <w:highlight w:val="none"/>
              </w:rPr>
              <w:t>[惠普(中国)有限公司]</w:t>
            </w:r>
          </w:p>
        </w:tc>
        <w:tc>
          <w:tcPr>
            <w:tcW w:w="1769" w:type="dxa"/>
            <w:tcBorders>
              <w:top w:val="nil"/>
              <w:left w:val="nil"/>
              <w:bottom w:val="single" w:color="auto" w:sz="4" w:space="0"/>
              <w:right w:val="single" w:color="auto" w:sz="4" w:space="0"/>
            </w:tcBorders>
            <w:noWrap w:val="0"/>
            <w:vAlign w:val="center"/>
          </w:tcPr>
          <w:p w14:paraId="5BEDCC6A">
            <w:pPr>
              <w:widowControl/>
              <w:jc w:val="center"/>
              <w:rPr>
                <w:rFonts w:ascii="宋体" w:hAnsi="宋体" w:cs="宋体"/>
                <w:color w:val="auto"/>
                <w:kern w:val="0"/>
                <w:sz w:val="20"/>
                <w:highlight w:val="none"/>
              </w:rPr>
            </w:pPr>
            <w:r>
              <w:rPr>
                <w:rFonts w:ascii="宋体" w:hAnsi="宋体" w:cs="宋体"/>
                <w:color w:val="auto"/>
                <w:kern w:val="0"/>
                <w:sz w:val="20"/>
                <w:highlight w:val="none"/>
              </w:rPr>
              <w:t>EPSON</w:t>
            </w:r>
          </w:p>
          <w:p w14:paraId="270959BB">
            <w:pPr>
              <w:widowControl/>
              <w:jc w:val="center"/>
              <w:rPr>
                <w:rFonts w:ascii="宋体" w:hAnsi="宋体" w:cs="宋体"/>
                <w:color w:val="auto"/>
                <w:kern w:val="0"/>
                <w:sz w:val="20"/>
                <w:highlight w:val="none"/>
              </w:rPr>
            </w:pPr>
          </w:p>
          <w:p w14:paraId="55E4C6FA">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w:t>
            </w:r>
            <w:r>
              <w:rPr>
                <w:rFonts w:hint="eastAsia" w:ascii="宋体" w:hAnsi="宋体" w:cs="宋体"/>
                <w:color w:val="auto"/>
                <w:kern w:val="0"/>
                <w:sz w:val="20"/>
                <w:highlight w:val="none"/>
              </w:rPr>
              <w:t>爱普生</w:t>
            </w:r>
            <w:r>
              <w:rPr>
                <w:rFonts w:ascii="宋体" w:hAnsi="宋体" w:cs="宋体"/>
                <w:color w:val="auto"/>
                <w:kern w:val="0"/>
                <w:sz w:val="20"/>
                <w:highlight w:val="none"/>
              </w:rPr>
              <w:t>(中国)</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845" w:type="dxa"/>
            <w:tcBorders>
              <w:top w:val="nil"/>
              <w:left w:val="nil"/>
              <w:bottom w:val="single" w:color="auto" w:sz="4" w:space="0"/>
              <w:right w:val="single" w:color="auto" w:sz="4" w:space="0"/>
            </w:tcBorders>
            <w:noWrap w:val="0"/>
            <w:vAlign w:val="center"/>
          </w:tcPr>
          <w:p w14:paraId="12325C25">
            <w:pPr>
              <w:widowControl/>
              <w:jc w:val="center"/>
              <w:rPr>
                <w:rFonts w:ascii="宋体" w:hAnsi="宋体" w:cs="宋体"/>
                <w:color w:val="auto"/>
                <w:kern w:val="0"/>
                <w:sz w:val="20"/>
                <w:highlight w:val="none"/>
              </w:rPr>
            </w:pPr>
            <w:r>
              <w:rPr>
                <w:rFonts w:ascii="宋体" w:hAnsi="宋体" w:cs="宋体"/>
                <w:color w:val="auto"/>
                <w:kern w:val="0"/>
                <w:sz w:val="20"/>
                <w:highlight w:val="none"/>
              </w:rPr>
              <w:t>Canon</w:t>
            </w:r>
          </w:p>
          <w:p w14:paraId="0112FB0D">
            <w:pPr>
              <w:widowControl/>
              <w:jc w:val="center"/>
              <w:rPr>
                <w:rFonts w:ascii="宋体" w:hAnsi="宋体" w:cs="宋体"/>
                <w:color w:val="auto"/>
                <w:kern w:val="0"/>
                <w:sz w:val="20"/>
                <w:highlight w:val="none"/>
              </w:rPr>
            </w:pPr>
          </w:p>
          <w:p w14:paraId="3448DF5E">
            <w:pPr>
              <w:widowControl/>
              <w:jc w:val="center"/>
              <w:rPr>
                <w:rFonts w:ascii="宋体" w:hAnsi="宋体" w:cs="宋体"/>
                <w:color w:val="auto"/>
                <w:kern w:val="0"/>
                <w:sz w:val="20"/>
                <w:highlight w:val="none"/>
              </w:rPr>
            </w:pPr>
            <w:r>
              <w:rPr>
                <w:rFonts w:ascii="宋体" w:hAnsi="宋体" w:cs="宋体"/>
                <w:color w:val="auto"/>
                <w:kern w:val="0"/>
                <w:sz w:val="20"/>
                <w:highlight w:val="none"/>
              </w:rPr>
              <w:t>[佳能(中国)有限</w:t>
            </w:r>
            <w:r>
              <w:rPr>
                <w:rFonts w:hint="eastAsia" w:ascii="宋体" w:hAnsi="宋体" w:cs="宋体"/>
                <w:color w:val="auto"/>
                <w:kern w:val="0"/>
                <w:sz w:val="20"/>
                <w:highlight w:val="none"/>
              </w:rPr>
              <w:t>公司</w:t>
            </w:r>
            <w:r>
              <w:rPr>
                <w:rFonts w:ascii="宋体" w:hAnsi="宋体" w:cs="宋体"/>
                <w:color w:val="auto"/>
                <w:kern w:val="0"/>
                <w:sz w:val="20"/>
                <w:highlight w:val="none"/>
              </w:rPr>
              <w:t>]</w:t>
            </w:r>
          </w:p>
        </w:tc>
        <w:tc>
          <w:tcPr>
            <w:tcW w:w="1783" w:type="dxa"/>
            <w:tcBorders>
              <w:top w:val="nil"/>
              <w:left w:val="nil"/>
              <w:bottom w:val="single" w:color="auto" w:sz="4" w:space="0"/>
              <w:right w:val="single" w:color="auto" w:sz="4" w:space="0"/>
            </w:tcBorders>
            <w:noWrap w:val="0"/>
            <w:vAlign w:val="center"/>
          </w:tcPr>
          <w:p w14:paraId="370B125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0"/>
            <w:vAlign w:val="center"/>
          </w:tcPr>
          <w:p w14:paraId="1F477AF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6B55C25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2005C30">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32D9F32C">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00C6357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线管线槽</w:t>
            </w:r>
          </w:p>
        </w:tc>
        <w:tc>
          <w:tcPr>
            <w:tcW w:w="1769" w:type="dxa"/>
            <w:tcBorders>
              <w:top w:val="nil"/>
              <w:left w:val="nil"/>
              <w:bottom w:val="single" w:color="auto" w:sz="4" w:space="0"/>
              <w:right w:val="single" w:color="auto" w:sz="4" w:space="0"/>
            </w:tcBorders>
            <w:noWrap w:val="0"/>
            <w:vAlign w:val="center"/>
          </w:tcPr>
          <w:p w14:paraId="6F2E5C4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中兴</w:t>
            </w:r>
          </w:p>
          <w:p w14:paraId="25A4A79C">
            <w:pPr>
              <w:widowControl/>
              <w:jc w:val="center"/>
              <w:rPr>
                <w:rFonts w:ascii="宋体" w:hAnsi="宋体" w:cs="宋体"/>
                <w:color w:val="auto"/>
                <w:kern w:val="0"/>
                <w:sz w:val="20"/>
                <w:highlight w:val="none"/>
              </w:rPr>
            </w:pPr>
          </w:p>
          <w:p w14:paraId="11460D0E">
            <w:pPr>
              <w:widowControl/>
              <w:jc w:val="center"/>
              <w:rPr>
                <w:rFonts w:ascii="宋体" w:hAnsi="宋体" w:cs="宋体"/>
                <w:color w:val="auto"/>
                <w:kern w:val="0"/>
                <w:sz w:val="20"/>
                <w:highlight w:val="none"/>
              </w:rPr>
            </w:pPr>
            <w:r>
              <w:rPr>
                <w:rFonts w:ascii="宋体" w:hAnsi="宋体" w:cs="宋体"/>
                <w:color w:val="auto"/>
                <w:kern w:val="0"/>
                <w:sz w:val="20"/>
                <w:highlight w:val="none"/>
              </w:rPr>
              <w:t>[广州中兴五金线槽桥架厂]</w:t>
            </w:r>
          </w:p>
        </w:tc>
        <w:tc>
          <w:tcPr>
            <w:tcW w:w="1769" w:type="dxa"/>
            <w:tcBorders>
              <w:top w:val="nil"/>
              <w:left w:val="nil"/>
              <w:bottom w:val="single" w:color="auto" w:sz="4" w:space="0"/>
              <w:right w:val="single" w:color="auto" w:sz="4" w:space="0"/>
            </w:tcBorders>
            <w:noWrap w:val="0"/>
            <w:vAlign w:val="center"/>
          </w:tcPr>
          <w:p w14:paraId="467C8DF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w:t>
            </w:r>
          </w:p>
          <w:p w14:paraId="035A1F8B">
            <w:pPr>
              <w:widowControl/>
              <w:jc w:val="center"/>
              <w:rPr>
                <w:rFonts w:ascii="宋体" w:hAnsi="宋体" w:cs="宋体"/>
                <w:color w:val="auto"/>
                <w:kern w:val="0"/>
                <w:sz w:val="20"/>
                <w:highlight w:val="none"/>
              </w:rPr>
            </w:pPr>
          </w:p>
          <w:p w14:paraId="48B7A9AF">
            <w:pPr>
              <w:widowControl/>
              <w:jc w:val="center"/>
              <w:rPr>
                <w:rFonts w:ascii="宋体" w:hAnsi="宋体" w:cs="宋体"/>
                <w:color w:val="auto"/>
                <w:kern w:val="0"/>
                <w:sz w:val="20"/>
                <w:highlight w:val="none"/>
              </w:rPr>
            </w:pPr>
            <w:r>
              <w:rPr>
                <w:rFonts w:ascii="宋体" w:hAnsi="宋体" w:cs="宋体"/>
                <w:color w:val="auto"/>
                <w:kern w:val="0"/>
                <w:sz w:val="20"/>
                <w:highlight w:val="none"/>
              </w:rPr>
              <w:t>[广州番禺珠铝电缆桥架有限公司]</w:t>
            </w:r>
          </w:p>
        </w:tc>
        <w:tc>
          <w:tcPr>
            <w:tcW w:w="1845" w:type="dxa"/>
            <w:tcBorders>
              <w:top w:val="nil"/>
              <w:left w:val="nil"/>
              <w:bottom w:val="single" w:color="auto" w:sz="4" w:space="0"/>
              <w:right w:val="single" w:color="auto" w:sz="4" w:space="0"/>
            </w:tcBorders>
            <w:noWrap w:val="0"/>
            <w:vAlign w:val="center"/>
          </w:tcPr>
          <w:p w14:paraId="4C5D736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7A4C9E6F">
            <w:pPr>
              <w:widowControl/>
              <w:jc w:val="center"/>
              <w:rPr>
                <w:rFonts w:ascii="宋体" w:hAnsi="宋体" w:cs="宋体"/>
                <w:color w:val="auto"/>
                <w:kern w:val="0"/>
                <w:sz w:val="20"/>
                <w:highlight w:val="none"/>
              </w:rPr>
            </w:pPr>
          </w:p>
          <w:p w14:paraId="077BA336">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[广东一通管业科技有限公司]</w:t>
            </w:r>
          </w:p>
        </w:tc>
        <w:tc>
          <w:tcPr>
            <w:tcW w:w="1783" w:type="dxa"/>
            <w:tcBorders>
              <w:top w:val="nil"/>
              <w:left w:val="nil"/>
              <w:bottom w:val="single" w:color="auto" w:sz="4" w:space="0"/>
              <w:right w:val="single" w:color="auto" w:sz="4" w:space="0"/>
            </w:tcBorders>
            <w:noWrap w:val="0"/>
            <w:vAlign w:val="center"/>
          </w:tcPr>
          <w:p w14:paraId="77CECE5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文兴</w:t>
            </w:r>
          </w:p>
          <w:p w14:paraId="67284D35">
            <w:pPr>
              <w:widowControl/>
              <w:jc w:val="center"/>
              <w:rPr>
                <w:rFonts w:ascii="宋体" w:hAnsi="宋体" w:cs="宋体"/>
                <w:color w:val="auto"/>
                <w:kern w:val="0"/>
                <w:sz w:val="20"/>
                <w:highlight w:val="none"/>
              </w:rPr>
            </w:pPr>
          </w:p>
          <w:p w14:paraId="458A7B55">
            <w:pPr>
              <w:widowControl/>
              <w:jc w:val="center"/>
              <w:rPr>
                <w:rFonts w:ascii="宋体" w:hAnsi="宋体" w:cs="宋体"/>
                <w:color w:val="auto"/>
                <w:kern w:val="0"/>
                <w:sz w:val="20"/>
                <w:highlight w:val="none"/>
              </w:rPr>
            </w:pPr>
            <w:r>
              <w:rPr>
                <w:rFonts w:ascii="宋体" w:hAnsi="宋体" w:cs="宋体"/>
                <w:color w:val="auto"/>
                <w:kern w:val="0"/>
                <w:sz w:val="20"/>
                <w:highlight w:val="none"/>
              </w:rPr>
              <w:t>[广州文兴电气有限公司]</w:t>
            </w:r>
          </w:p>
        </w:tc>
        <w:tc>
          <w:tcPr>
            <w:tcW w:w="1749" w:type="dxa"/>
            <w:tcBorders>
              <w:top w:val="nil"/>
              <w:left w:val="nil"/>
              <w:bottom w:val="single" w:color="auto" w:sz="4" w:space="0"/>
              <w:right w:val="single" w:color="auto" w:sz="4" w:space="0"/>
            </w:tcBorders>
            <w:noWrap/>
            <w:vAlign w:val="center"/>
          </w:tcPr>
          <w:p w14:paraId="67D3E73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31E808D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3C71E81">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7052828B">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2A40A7E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机柜、控制台、电视墙</w:t>
            </w:r>
          </w:p>
        </w:tc>
        <w:tc>
          <w:tcPr>
            <w:tcW w:w="1769" w:type="dxa"/>
            <w:tcBorders>
              <w:top w:val="nil"/>
              <w:left w:val="nil"/>
              <w:bottom w:val="single" w:color="auto" w:sz="4" w:space="0"/>
              <w:right w:val="single" w:color="auto" w:sz="4" w:space="0"/>
            </w:tcBorders>
            <w:noWrap/>
            <w:vAlign w:val="center"/>
          </w:tcPr>
          <w:p w14:paraId="4A85D26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金盾</w:t>
            </w:r>
          </w:p>
        </w:tc>
        <w:tc>
          <w:tcPr>
            <w:tcW w:w="1769" w:type="dxa"/>
            <w:tcBorders>
              <w:top w:val="nil"/>
              <w:left w:val="nil"/>
              <w:bottom w:val="single" w:color="auto" w:sz="4" w:space="0"/>
              <w:right w:val="single" w:color="auto" w:sz="4" w:space="0"/>
            </w:tcBorders>
            <w:noWrap/>
            <w:vAlign w:val="center"/>
          </w:tcPr>
          <w:p w14:paraId="38B93ED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南盾</w:t>
            </w:r>
          </w:p>
        </w:tc>
        <w:tc>
          <w:tcPr>
            <w:tcW w:w="1845" w:type="dxa"/>
            <w:tcBorders>
              <w:top w:val="nil"/>
              <w:left w:val="nil"/>
              <w:bottom w:val="single" w:color="auto" w:sz="4" w:space="0"/>
              <w:right w:val="single" w:color="auto" w:sz="4" w:space="0"/>
            </w:tcBorders>
            <w:noWrap/>
            <w:vAlign w:val="center"/>
          </w:tcPr>
          <w:p w14:paraId="09C678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威图</w:t>
            </w:r>
          </w:p>
        </w:tc>
        <w:tc>
          <w:tcPr>
            <w:tcW w:w="1783" w:type="dxa"/>
            <w:tcBorders>
              <w:top w:val="nil"/>
              <w:left w:val="nil"/>
              <w:bottom w:val="single" w:color="auto" w:sz="4" w:space="0"/>
              <w:right w:val="single" w:color="auto" w:sz="4" w:space="0"/>
            </w:tcBorders>
            <w:noWrap/>
            <w:vAlign w:val="center"/>
          </w:tcPr>
          <w:p w14:paraId="0E2A294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图腾</w:t>
            </w:r>
          </w:p>
        </w:tc>
        <w:tc>
          <w:tcPr>
            <w:tcW w:w="1749" w:type="dxa"/>
            <w:tcBorders>
              <w:top w:val="nil"/>
              <w:left w:val="nil"/>
              <w:bottom w:val="single" w:color="auto" w:sz="4" w:space="0"/>
              <w:right w:val="single" w:color="auto" w:sz="4" w:space="0"/>
            </w:tcBorders>
            <w:noWrap/>
            <w:vAlign w:val="center"/>
          </w:tcPr>
          <w:p w14:paraId="45776A0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7D88AA3A">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D38700B">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04B838A9">
            <w:pPr>
              <w:widowControl/>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215ED54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控制线缆、视频线、弱电信号线缆、射频线缆</w:t>
            </w:r>
          </w:p>
        </w:tc>
        <w:tc>
          <w:tcPr>
            <w:tcW w:w="1769" w:type="dxa"/>
            <w:tcBorders>
              <w:top w:val="nil"/>
              <w:left w:val="nil"/>
              <w:bottom w:val="single" w:color="auto" w:sz="4" w:space="0"/>
              <w:right w:val="single" w:color="auto" w:sz="4" w:space="0"/>
            </w:tcBorders>
            <w:noWrap/>
            <w:vAlign w:val="center"/>
          </w:tcPr>
          <w:p w14:paraId="1C3403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爱普华顿</w:t>
            </w:r>
          </w:p>
        </w:tc>
        <w:tc>
          <w:tcPr>
            <w:tcW w:w="1769" w:type="dxa"/>
            <w:tcBorders>
              <w:top w:val="nil"/>
              <w:left w:val="nil"/>
              <w:bottom w:val="single" w:color="auto" w:sz="4" w:space="0"/>
              <w:right w:val="single" w:color="auto" w:sz="4" w:space="0"/>
            </w:tcBorders>
            <w:noWrap/>
            <w:vAlign w:val="center"/>
          </w:tcPr>
          <w:p w14:paraId="7A7C4CD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帝一</w:t>
            </w:r>
          </w:p>
        </w:tc>
        <w:tc>
          <w:tcPr>
            <w:tcW w:w="1845" w:type="dxa"/>
            <w:tcBorders>
              <w:top w:val="nil"/>
              <w:left w:val="nil"/>
              <w:bottom w:val="single" w:color="auto" w:sz="4" w:space="0"/>
              <w:right w:val="single" w:color="auto" w:sz="4" w:space="0"/>
            </w:tcBorders>
            <w:noWrap/>
            <w:vAlign w:val="center"/>
          </w:tcPr>
          <w:p w14:paraId="23D9235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迅道</w:t>
            </w:r>
          </w:p>
        </w:tc>
        <w:tc>
          <w:tcPr>
            <w:tcW w:w="1783" w:type="dxa"/>
            <w:tcBorders>
              <w:top w:val="nil"/>
              <w:left w:val="nil"/>
              <w:bottom w:val="single" w:color="auto" w:sz="4" w:space="0"/>
              <w:right w:val="single" w:color="auto" w:sz="4" w:space="0"/>
            </w:tcBorders>
            <w:noWrap/>
            <w:vAlign w:val="center"/>
          </w:tcPr>
          <w:p w14:paraId="28C5CAA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5A37D9A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1FDD387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F25F021">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10DF631D">
            <w:pPr>
              <w:widowControl/>
              <w:jc w:val="center"/>
              <w:rPr>
                <w:rFonts w:ascii="宋体" w:hAnsi="宋体" w:cs="宋体"/>
                <w:color w:val="auto"/>
                <w:kern w:val="0"/>
                <w:sz w:val="20"/>
                <w:highlight w:val="none"/>
              </w:rPr>
            </w:pPr>
            <w:r>
              <w:rPr>
                <w:rFonts w:ascii="宋体" w:hAnsi="宋体" w:cs="宋体"/>
                <w:color w:val="auto"/>
                <w:kern w:val="0"/>
                <w:sz w:val="20"/>
                <w:highlight w:val="none"/>
              </w:rPr>
              <w:t>6</w:t>
            </w:r>
          </w:p>
        </w:tc>
        <w:tc>
          <w:tcPr>
            <w:tcW w:w="1985" w:type="dxa"/>
            <w:tcBorders>
              <w:top w:val="single" w:color="auto" w:sz="4" w:space="0"/>
              <w:left w:val="nil"/>
              <w:bottom w:val="single" w:color="auto" w:sz="4" w:space="0"/>
              <w:right w:val="single" w:color="auto" w:sz="4" w:space="0"/>
            </w:tcBorders>
            <w:noWrap w:val="0"/>
            <w:vAlign w:val="center"/>
          </w:tcPr>
          <w:p w14:paraId="70F921A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环境监测控制器、</w:t>
            </w:r>
            <w:r>
              <w:rPr>
                <w:rFonts w:ascii="宋体" w:hAnsi="宋体" w:cs="宋体"/>
                <w:color w:val="auto"/>
                <w:kern w:val="0"/>
                <w:sz w:val="20"/>
                <w:highlight w:val="none"/>
              </w:rPr>
              <w:t>GSM模块、温湿度传感器、机房环境监测系统</w:t>
            </w:r>
          </w:p>
        </w:tc>
        <w:tc>
          <w:tcPr>
            <w:tcW w:w="1769" w:type="dxa"/>
            <w:tcBorders>
              <w:top w:val="nil"/>
              <w:left w:val="nil"/>
              <w:bottom w:val="single" w:color="auto" w:sz="4" w:space="0"/>
              <w:right w:val="single" w:color="auto" w:sz="4" w:space="0"/>
            </w:tcBorders>
            <w:noWrap/>
            <w:vAlign w:val="center"/>
          </w:tcPr>
          <w:p w14:paraId="66BDFA0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技安</w:t>
            </w:r>
          </w:p>
        </w:tc>
        <w:tc>
          <w:tcPr>
            <w:tcW w:w="1769" w:type="dxa"/>
            <w:tcBorders>
              <w:top w:val="nil"/>
              <w:left w:val="nil"/>
              <w:bottom w:val="single" w:color="auto" w:sz="4" w:space="0"/>
              <w:right w:val="single" w:color="auto" w:sz="4" w:space="0"/>
            </w:tcBorders>
            <w:noWrap/>
            <w:vAlign w:val="center"/>
          </w:tcPr>
          <w:p w14:paraId="672C81B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共济</w:t>
            </w:r>
          </w:p>
        </w:tc>
        <w:tc>
          <w:tcPr>
            <w:tcW w:w="1845" w:type="dxa"/>
            <w:tcBorders>
              <w:top w:val="nil"/>
              <w:left w:val="nil"/>
              <w:bottom w:val="single" w:color="auto" w:sz="4" w:space="0"/>
              <w:right w:val="single" w:color="auto" w:sz="4" w:space="0"/>
            </w:tcBorders>
            <w:noWrap/>
            <w:vAlign w:val="center"/>
          </w:tcPr>
          <w:p w14:paraId="30F0FC9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舒力思</w:t>
            </w:r>
          </w:p>
        </w:tc>
        <w:tc>
          <w:tcPr>
            <w:tcW w:w="1783" w:type="dxa"/>
            <w:tcBorders>
              <w:top w:val="nil"/>
              <w:left w:val="nil"/>
              <w:bottom w:val="single" w:color="auto" w:sz="4" w:space="0"/>
              <w:right w:val="single" w:color="auto" w:sz="4" w:space="0"/>
            </w:tcBorders>
            <w:noWrap/>
            <w:vAlign w:val="center"/>
          </w:tcPr>
          <w:p w14:paraId="2415078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198FBB2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4083C15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2D3BCA1">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18C29CC2">
            <w:pPr>
              <w:widowControl/>
              <w:jc w:val="center"/>
              <w:rPr>
                <w:rFonts w:ascii="宋体" w:hAnsi="宋体" w:cs="宋体"/>
                <w:color w:val="auto"/>
                <w:kern w:val="0"/>
                <w:sz w:val="20"/>
                <w:highlight w:val="none"/>
              </w:rPr>
            </w:pPr>
            <w:r>
              <w:rPr>
                <w:rFonts w:ascii="宋体" w:hAnsi="宋体" w:cs="宋体"/>
                <w:color w:val="auto"/>
                <w:kern w:val="0"/>
                <w:sz w:val="20"/>
                <w:highlight w:val="none"/>
              </w:rPr>
              <w:t>7</w:t>
            </w:r>
          </w:p>
        </w:tc>
        <w:tc>
          <w:tcPr>
            <w:tcW w:w="1985" w:type="dxa"/>
            <w:tcBorders>
              <w:top w:val="single" w:color="auto" w:sz="4" w:space="0"/>
              <w:left w:val="nil"/>
              <w:bottom w:val="single" w:color="auto" w:sz="4" w:space="0"/>
              <w:right w:val="single" w:color="auto" w:sz="4" w:space="0"/>
            </w:tcBorders>
            <w:noWrap w:val="0"/>
            <w:vAlign w:val="center"/>
          </w:tcPr>
          <w:p w14:paraId="05656454">
            <w:pPr>
              <w:widowControl/>
              <w:jc w:val="center"/>
              <w:rPr>
                <w:rFonts w:ascii="宋体" w:hAnsi="宋体" w:cs="宋体"/>
                <w:color w:val="auto"/>
                <w:kern w:val="0"/>
                <w:sz w:val="20"/>
                <w:highlight w:val="none"/>
              </w:rPr>
            </w:pPr>
            <w:r>
              <w:rPr>
                <w:rFonts w:ascii="宋体" w:hAnsi="宋体" w:cs="宋体"/>
                <w:color w:val="auto"/>
                <w:kern w:val="0"/>
                <w:sz w:val="20"/>
                <w:highlight w:val="none"/>
              </w:rPr>
              <w:t>UPS主机</w:t>
            </w:r>
          </w:p>
        </w:tc>
        <w:tc>
          <w:tcPr>
            <w:tcW w:w="1769" w:type="dxa"/>
            <w:tcBorders>
              <w:top w:val="nil"/>
              <w:left w:val="nil"/>
              <w:bottom w:val="single" w:color="auto" w:sz="4" w:space="0"/>
              <w:right w:val="single" w:color="auto" w:sz="4" w:space="0"/>
            </w:tcBorders>
            <w:noWrap/>
            <w:vAlign w:val="center"/>
          </w:tcPr>
          <w:p w14:paraId="18967F1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艾默生</w:t>
            </w:r>
          </w:p>
        </w:tc>
        <w:tc>
          <w:tcPr>
            <w:tcW w:w="1769" w:type="dxa"/>
            <w:tcBorders>
              <w:top w:val="nil"/>
              <w:left w:val="nil"/>
              <w:bottom w:val="single" w:color="auto" w:sz="4" w:space="0"/>
              <w:right w:val="single" w:color="auto" w:sz="4" w:space="0"/>
            </w:tcBorders>
            <w:noWrap/>
            <w:vAlign w:val="center"/>
          </w:tcPr>
          <w:p w14:paraId="5F3BC8E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柏克</w:t>
            </w:r>
          </w:p>
        </w:tc>
        <w:tc>
          <w:tcPr>
            <w:tcW w:w="1845" w:type="dxa"/>
            <w:tcBorders>
              <w:top w:val="nil"/>
              <w:left w:val="nil"/>
              <w:bottom w:val="single" w:color="auto" w:sz="4" w:space="0"/>
              <w:right w:val="single" w:color="auto" w:sz="4" w:space="0"/>
            </w:tcBorders>
            <w:noWrap/>
            <w:vAlign w:val="center"/>
          </w:tcPr>
          <w:p w14:paraId="354D1A4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松下</w:t>
            </w:r>
          </w:p>
        </w:tc>
        <w:tc>
          <w:tcPr>
            <w:tcW w:w="1783" w:type="dxa"/>
            <w:tcBorders>
              <w:top w:val="nil"/>
              <w:left w:val="nil"/>
              <w:bottom w:val="single" w:color="auto" w:sz="4" w:space="0"/>
              <w:right w:val="single" w:color="auto" w:sz="4" w:space="0"/>
            </w:tcBorders>
            <w:noWrap/>
            <w:vAlign w:val="center"/>
          </w:tcPr>
          <w:p w14:paraId="5BE0FDC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tc>
        <w:tc>
          <w:tcPr>
            <w:tcW w:w="1749" w:type="dxa"/>
            <w:tcBorders>
              <w:top w:val="nil"/>
              <w:left w:val="nil"/>
              <w:bottom w:val="single" w:color="auto" w:sz="4" w:space="0"/>
              <w:right w:val="single" w:color="auto" w:sz="4" w:space="0"/>
            </w:tcBorders>
            <w:noWrap/>
            <w:vAlign w:val="center"/>
          </w:tcPr>
          <w:p w14:paraId="0529C3F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15F1DED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合资一线品牌</w:t>
            </w:r>
          </w:p>
        </w:tc>
      </w:tr>
      <w:tr w14:paraId="2CCA7208">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1BE9C97A">
            <w:pPr>
              <w:widowControl/>
              <w:jc w:val="center"/>
              <w:rPr>
                <w:rFonts w:ascii="宋体" w:hAnsi="宋体" w:cs="宋体"/>
                <w:color w:val="auto"/>
                <w:kern w:val="0"/>
                <w:sz w:val="20"/>
                <w:highlight w:val="none"/>
              </w:rPr>
            </w:pPr>
            <w:r>
              <w:rPr>
                <w:rFonts w:ascii="宋体" w:hAnsi="宋体" w:cs="宋体"/>
                <w:color w:val="auto"/>
                <w:kern w:val="0"/>
                <w:sz w:val="20"/>
                <w:highlight w:val="none"/>
              </w:rPr>
              <w:t>8</w:t>
            </w:r>
          </w:p>
        </w:tc>
        <w:tc>
          <w:tcPr>
            <w:tcW w:w="1985" w:type="dxa"/>
            <w:tcBorders>
              <w:top w:val="single" w:color="auto" w:sz="4" w:space="0"/>
              <w:left w:val="nil"/>
              <w:bottom w:val="single" w:color="auto" w:sz="4" w:space="0"/>
              <w:right w:val="single" w:color="auto" w:sz="4" w:space="0"/>
            </w:tcBorders>
            <w:noWrap w:val="0"/>
            <w:vAlign w:val="center"/>
          </w:tcPr>
          <w:p w14:paraId="756BAA0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精密空调</w:t>
            </w:r>
          </w:p>
        </w:tc>
        <w:tc>
          <w:tcPr>
            <w:tcW w:w="1769" w:type="dxa"/>
            <w:tcBorders>
              <w:top w:val="nil"/>
              <w:left w:val="nil"/>
              <w:bottom w:val="single" w:color="auto" w:sz="4" w:space="0"/>
              <w:right w:val="single" w:color="auto" w:sz="4" w:space="0"/>
            </w:tcBorders>
            <w:noWrap/>
            <w:vAlign w:val="center"/>
          </w:tcPr>
          <w:p w14:paraId="1C192B3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艾默生</w:t>
            </w:r>
          </w:p>
        </w:tc>
        <w:tc>
          <w:tcPr>
            <w:tcW w:w="1769" w:type="dxa"/>
            <w:tcBorders>
              <w:top w:val="nil"/>
              <w:left w:val="nil"/>
              <w:bottom w:val="single" w:color="auto" w:sz="4" w:space="0"/>
              <w:right w:val="single" w:color="auto" w:sz="4" w:space="0"/>
            </w:tcBorders>
            <w:noWrap/>
            <w:vAlign w:val="center"/>
          </w:tcPr>
          <w:p w14:paraId="279A935A">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柏克</w:t>
            </w:r>
          </w:p>
        </w:tc>
        <w:tc>
          <w:tcPr>
            <w:tcW w:w="1845" w:type="dxa"/>
            <w:tcBorders>
              <w:top w:val="nil"/>
              <w:left w:val="nil"/>
              <w:bottom w:val="single" w:color="auto" w:sz="4" w:space="0"/>
              <w:right w:val="single" w:color="auto" w:sz="4" w:space="0"/>
            </w:tcBorders>
            <w:noWrap/>
            <w:vAlign w:val="center"/>
          </w:tcPr>
          <w:p w14:paraId="706A6D4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松下</w:t>
            </w:r>
          </w:p>
        </w:tc>
        <w:tc>
          <w:tcPr>
            <w:tcW w:w="1783" w:type="dxa"/>
            <w:tcBorders>
              <w:top w:val="nil"/>
              <w:left w:val="nil"/>
              <w:bottom w:val="single" w:color="auto" w:sz="4" w:space="0"/>
              <w:right w:val="single" w:color="auto" w:sz="4" w:space="0"/>
            </w:tcBorders>
            <w:noWrap/>
            <w:vAlign w:val="center"/>
          </w:tcPr>
          <w:p w14:paraId="7BEE94D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w:t>
            </w:r>
          </w:p>
        </w:tc>
        <w:tc>
          <w:tcPr>
            <w:tcW w:w="1749" w:type="dxa"/>
            <w:tcBorders>
              <w:top w:val="nil"/>
              <w:left w:val="nil"/>
              <w:bottom w:val="single" w:color="auto" w:sz="4" w:space="0"/>
              <w:right w:val="single" w:color="auto" w:sz="4" w:space="0"/>
            </w:tcBorders>
            <w:noWrap/>
            <w:vAlign w:val="center"/>
          </w:tcPr>
          <w:p w14:paraId="0D2EE85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30E42686">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14:paraId="304B268D">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EB84D2E">
            <w:pPr>
              <w:widowControl/>
              <w:jc w:val="center"/>
              <w:rPr>
                <w:rFonts w:ascii="宋体" w:hAnsi="宋体" w:cs="宋体"/>
                <w:color w:val="auto"/>
                <w:kern w:val="0"/>
                <w:sz w:val="20"/>
                <w:highlight w:val="none"/>
              </w:rPr>
            </w:pPr>
            <w:r>
              <w:rPr>
                <w:rFonts w:ascii="宋体" w:hAnsi="宋体" w:cs="宋体"/>
                <w:color w:val="auto"/>
                <w:kern w:val="0"/>
                <w:sz w:val="20"/>
                <w:highlight w:val="none"/>
              </w:rPr>
              <w:t>9</w:t>
            </w:r>
          </w:p>
        </w:tc>
        <w:tc>
          <w:tcPr>
            <w:tcW w:w="1985" w:type="dxa"/>
            <w:tcBorders>
              <w:top w:val="single" w:color="auto" w:sz="4" w:space="0"/>
              <w:left w:val="nil"/>
              <w:bottom w:val="single" w:color="auto" w:sz="4" w:space="0"/>
              <w:right w:val="single" w:color="auto" w:sz="4" w:space="0"/>
            </w:tcBorders>
            <w:noWrap/>
            <w:vAlign w:val="center"/>
          </w:tcPr>
          <w:p w14:paraId="53CF643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电池</w:t>
            </w:r>
          </w:p>
        </w:tc>
        <w:tc>
          <w:tcPr>
            <w:tcW w:w="1769" w:type="dxa"/>
            <w:tcBorders>
              <w:top w:val="nil"/>
              <w:left w:val="nil"/>
              <w:bottom w:val="single" w:color="auto" w:sz="4" w:space="0"/>
              <w:right w:val="single" w:color="auto" w:sz="4" w:space="0"/>
            </w:tcBorders>
            <w:noWrap/>
            <w:vAlign w:val="center"/>
          </w:tcPr>
          <w:p w14:paraId="478CAC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阳光</w:t>
            </w:r>
          </w:p>
        </w:tc>
        <w:tc>
          <w:tcPr>
            <w:tcW w:w="1769" w:type="dxa"/>
            <w:tcBorders>
              <w:top w:val="nil"/>
              <w:left w:val="nil"/>
              <w:bottom w:val="single" w:color="auto" w:sz="4" w:space="0"/>
              <w:right w:val="single" w:color="auto" w:sz="4" w:space="0"/>
            </w:tcBorders>
            <w:noWrap/>
            <w:vAlign w:val="center"/>
          </w:tcPr>
          <w:p w14:paraId="7B42906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滩浅</w:t>
            </w:r>
          </w:p>
        </w:tc>
        <w:tc>
          <w:tcPr>
            <w:tcW w:w="1845" w:type="dxa"/>
            <w:tcBorders>
              <w:top w:val="nil"/>
              <w:left w:val="nil"/>
              <w:bottom w:val="single" w:color="auto" w:sz="4" w:space="0"/>
              <w:right w:val="single" w:color="auto" w:sz="4" w:space="0"/>
            </w:tcBorders>
            <w:noWrap/>
            <w:vAlign w:val="center"/>
          </w:tcPr>
          <w:p w14:paraId="045F68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冠军</w:t>
            </w:r>
          </w:p>
        </w:tc>
        <w:tc>
          <w:tcPr>
            <w:tcW w:w="1783" w:type="dxa"/>
            <w:tcBorders>
              <w:top w:val="nil"/>
              <w:left w:val="nil"/>
              <w:bottom w:val="single" w:color="auto" w:sz="4" w:space="0"/>
              <w:right w:val="single" w:color="auto" w:sz="4" w:space="0"/>
            </w:tcBorders>
            <w:noWrap/>
            <w:vAlign w:val="center"/>
          </w:tcPr>
          <w:p w14:paraId="34F734A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3F05A08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116771F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国内一线品牌</w:t>
            </w:r>
          </w:p>
        </w:tc>
      </w:tr>
      <w:tr w14:paraId="3DBA25B3">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DF7DE29">
            <w:pPr>
              <w:widowControl/>
              <w:jc w:val="center"/>
              <w:rPr>
                <w:rFonts w:ascii="宋体" w:hAnsi="宋体" w:cs="宋体"/>
                <w:color w:val="auto"/>
                <w:kern w:val="0"/>
                <w:sz w:val="20"/>
                <w:highlight w:val="none"/>
              </w:rPr>
            </w:pPr>
            <w:r>
              <w:rPr>
                <w:rFonts w:ascii="宋体" w:hAnsi="宋体" w:cs="宋体"/>
                <w:color w:val="auto"/>
                <w:kern w:val="0"/>
                <w:sz w:val="20"/>
                <w:highlight w:val="none"/>
              </w:rPr>
              <w:t>10</w:t>
            </w:r>
          </w:p>
        </w:tc>
        <w:tc>
          <w:tcPr>
            <w:tcW w:w="1985" w:type="dxa"/>
            <w:tcBorders>
              <w:top w:val="single" w:color="auto" w:sz="4" w:space="0"/>
              <w:left w:val="nil"/>
              <w:bottom w:val="single" w:color="auto" w:sz="4" w:space="0"/>
              <w:right w:val="single" w:color="auto" w:sz="4" w:space="0"/>
            </w:tcBorders>
            <w:noWrap/>
            <w:vAlign w:val="center"/>
          </w:tcPr>
          <w:p w14:paraId="1D4E7E9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信息发布</w:t>
            </w:r>
          </w:p>
        </w:tc>
        <w:tc>
          <w:tcPr>
            <w:tcW w:w="1769" w:type="dxa"/>
            <w:tcBorders>
              <w:top w:val="nil"/>
              <w:left w:val="nil"/>
              <w:bottom w:val="single" w:color="auto" w:sz="4" w:space="0"/>
              <w:right w:val="single" w:color="auto" w:sz="4" w:space="0"/>
            </w:tcBorders>
            <w:noWrap/>
            <w:vAlign w:val="center"/>
          </w:tcPr>
          <w:p w14:paraId="1458238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禾麦</w:t>
            </w:r>
          </w:p>
        </w:tc>
        <w:tc>
          <w:tcPr>
            <w:tcW w:w="1769" w:type="dxa"/>
            <w:tcBorders>
              <w:top w:val="nil"/>
              <w:left w:val="nil"/>
              <w:bottom w:val="single" w:color="auto" w:sz="4" w:space="0"/>
              <w:right w:val="single" w:color="auto" w:sz="4" w:space="0"/>
            </w:tcBorders>
            <w:noWrap/>
            <w:vAlign w:val="center"/>
          </w:tcPr>
          <w:p w14:paraId="036099C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鸿和</w:t>
            </w:r>
          </w:p>
        </w:tc>
        <w:tc>
          <w:tcPr>
            <w:tcW w:w="1845" w:type="dxa"/>
            <w:tcBorders>
              <w:top w:val="nil"/>
              <w:left w:val="nil"/>
              <w:bottom w:val="single" w:color="auto" w:sz="4" w:space="0"/>
              <w:right w:val="single" w:color="auto" w:sz="4" w:space="0"/>
            </w:tcBorders>
            <w:noWrap/>
            <w:vAlign w:val="center"/>
          </w:tcPr>
          <w:p w14:paraId="5E39220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蓝通</w:t>
            </w:r>
          </w:p>
        </w:tc>
        <w:tc>
          <w:tcPr>
            <w:tcW w:w="1783" w:type="dxa"/>
            <w:tcBorders>
              <w:top w:val="nil"/>
              <w:left w:val="nil"/>
              <w:bottom w:val="single" w:color="auto" w:sz="4" w:space="0"/>
              <w:right w:val="single" w:color="auto" w:sz="4" w:space="0"/>
            </w:tcBorders>
            <w:noWrap/>
            <w:vAlign w:val="center"/>
          </w:tcPr>
          <w:p w14:paraId="26DBE8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北大青鸟</w:t>
            </w:r>
          </w:p>
        </w:tc>
        <w:tc>
          <w:tcPr>
            <w:tcW w:w="1749" w:type="dxa"/>
            <w:tcBorders>
              <w:top w:val="nil"/>
              <w:left w:val="nil"/>
              <w:bottom w:val="single" w:color="auto" w:sz="4" w:space="0"/>
              <w:right w:val="single" w:color="auto" w:sz="4" w:space="0"/>
            </w:tcBorders>
            <w:noWrap/>
            <w:vAlign w:val="center"/>
          </w:tcPr>
          <w:p w14:paraId="5FB85A4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103EFA4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34CD926">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7B1B1953">
            <w:pPr>
              <w:widowControl/>
              <w:jc w:val="center"/>
              <w:rPr>
                <w:rFonts w:ascii="宋体" w:hAnsi="宋体" w:cs="宋体"/>
                <w:color w:val="auto"/>
                <w:kern w:val="0"/>
                <w:sz w:val="20"/>
                <w:highlight w:val="none"/>
              </w:rPr>
            </w:pPr>
            <w:r>
              <w:rPr>
                <w:rFonts w:ascii="宋体" w:hAnsi="宋体" w:cs="宋体"/>
                <w:color w:val="auto"/>
                <w:kern w:val="0"/>
                <w:sz w:val="20"/>
                <w:highlight w:val="none"/>
              </w:rPr>
              <w:t>11</w:t>
            </w:r>
          </w:p>
        </w:tc>
        <w:tc>
          <w:tcPr>
            <w:tcW w:w="1985" w:type="dxa"/>
            <w:tcBorders>
              <w:top w:val="single" w:color="auto" w:sz="4" w:space="0"/>
              <w:left w:val="nil"/>
              <w:bottom w:val="single" w:color="auto" w:sz="4" w:space="0"/>
              <w:right w:val="single" w:color="auto" w:sz="4" w:space="0"/>
            </w:tcBorders>
            <w:noWrap/>
            <w:vAlign w:val="center"/>
          </w:tcPr>
          <w:p w14:paraId="141C714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时终系统</w:t>
            </w:r>
          </w:p>
        </w:tc>
        <w:tc>
          <w:tcPr>
            <w:tcW w:w="1769" w:type="dxa"/>
            <w:tcBorders>
              <w:top w:val="nil"/>
              <w:left w:val="nil"/>
              <w:bottom w:val="single" w:color="auto" w:sz="4" w:space="0"/>
              <w:right w:val="single" w:color="auto" w:sz="4" w:space="0"/>
            </w:tcBorders>
            <w:noWrap/>
            <w:vAlign w:val="center"/>
          </w:tcPr>
          <w:p w14:paraId="24368D1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北极星</w:t>
            </w:r>
          </w:p>
        </w:tc>
        <w:tc>
          <w:tcPr>
            <w:tcW w:w="1769" w:type="dxa"/>
            <w:tcBorders>
              <w:top w:val="nil"/>
              <w:left w:val="nil"/>
              <w:bottom w:val="single" w:color="auto" w:sz="4" w:space="0"/>
              <w:right w:val="single" w:color="auto" w:sz="4" w:space="0"/>
            </w:tcBorders>
            <w:noWrap/>
            <w:vAlign w:val="center"/>
          </w:tcPr>
          <w:p w14:paraId="34697E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烟台星河</w:t>
            </w:r>
          </w:p>
        </w:tc>
        <w:tc>
          <w:tcPr>
            <w:tcW w:w="1845" w:type="dxa"/>
            <w:tcBorders>
              <w:top w:val="nil"/>
              <w:left w:val="nil"/>
              <w:bottom w:val="single" w:color="auto" w:sz="4" w:space="0"/>
              <w:right w:val="single" w:color="auto" w:sz="4" w:space="0"/>
            </w:tcBorders>
            <w:noWrap/>
            <w:vAlign w:val="center"/>
          </w:tcPr>
          <w:p w14:paraId="3B6C62AE">
            <w:pPr>
              <w:widowControl/>
              <w:jc w:val="center"/>
              <w:rPr>
                <w:rFonts w:ascii="宋体" w:hAnsi="宋体" w:cs="宋体"/>
                <w:color w:val="auto"/>
                <w:kern w:val="0"/>
                <w:sz w:val="20"/>
                <w:highlight w:val="none"/>
              </w:rPr>
            </w:pPr>
            <w:r>
              <w:rPr>
                <w:rFonts w:ascii="宋体" w:hAnsi="宋体" w:cs="宋体"/>
                <w:color w:val="auto"/>
                <w:kern w:val="0"/>
                <w:sz w:val="20"/>
                <w:highlight w:val="none"/>
              </w:rPr>
              <w:t>TCL</w:t>
            </w:r>
          </w:p>
        </w:tc>
        <w:tc>
          <w:tcPr>
            <w:tcW w:w="1783" w:type="dxa"/>
            <w:tcBorders>
              <w:top w:val="nil"/>
              <w:left w:val="nil"/>
              <w:bottom w:val="single" w:color="auto" w:sz="4" w:space="0"/>
              <w:right w:val="single" w:color="auto" w:sz="4" w:space="0"/>
            </w:tcBorders>
            <w:noWrap/>
            <w:vAlign w:val="center"/>
          </w:tcPr>
          <w:p w14:paraId="4FBE4E1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35060FF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73AB4B3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6B13F71">
        <w:tblPrEx>
          <w:tblCellMar>
            <w:top w:w="0" w:type="dxa"/>
            <w:left w:w="108" w:type="dxa"/>
            <w:bottom w:w="0" w:type="dxa"/>
            <w:right w:w="108" w:type="dxa"/>
          </w:tblCellMar>
        </w:tblPrEx>
        <w:trPr>
          <w:trHeight w:val="960" w:hRule="atLeast"/>
        </w:trPr>
        <w:tc>
          <w:tcPr>
            <w:tcW w:w="724" w:type="dxa"/>
            <w:tcBorders>
              <w:top w:val="nil"/>
              <w:left w:val="single" w:color="auto" w:sz="4" w:space="0"/>
              <w:bottom w:val="single" w:color="auto" w:sz="4" w:space="0"/>
              <w:right w:val="single" w:color="auto" w:sz="4" w:space="0"/>
            </w:tcBorders>
            <w:noWrap w:val="0"/>
            <w:vAlign w:val="center"/>
          </w:tcPr>
          <w:p w14:paraId="137388CE">
            <w:pPr>
              <w:widowControl/>
              <w:jc w:val="center"/>
              <w:rPr>
                <w:rFonts w:ascii="宋体" w:hAnsi="宋体" w:cs="宋体"/>
                <w:color w:val="auto"/>
                <w:kern w:val="0"/>
                <w:sz w:val="20"/>
                <w:highlight w:val="none"/>
              </w:rPr>
            </w:pPr>
            <w:r>
              <w:rPr>
                <w:rFonts w:ascii="宋体" w:hAnsi="宋体" w:cs="宋体"/>
                <w:color w:val="auto"/>
                <w:kern w:val="0"/>
                <w:sz w:val="20"/>
                <w:highlight w:val="none"/>
              </w:rPr>
              <w:t>12</w:t>
            </w:r>
          </w:p>
        </w:tc>
        <w:tc>
          <w:tcPr>
            <w:tcW w:w="1985" w:type="dxa"/>
            <w:tcBorders>
              <w:top w:val="single" w:color="auto" w:sz="4" w:space="0"/>
              <w:left w:val="nil"/>
              <w:bottom w:val="single" w:color="auto" w:sz="4" w:space="0"/>
              <w:right w:val="single" w:color="auto" w:sz="4" w:space="0"/>
            </w:tcBorders>
            <w:noWrap/>
            <w:vAlign w:val="center"/>
          </w:tcPr>
          <w:p w14:paraId="6D7F58FA">
            <w:pPr>
              <w:widowControl/>
              <w:jc w:val="center"/>
              <w:rPr>
                <w:rFonts w:ascii="宋体" w:hAnsi="宋体" w:cs="宋体"/>
                <w:color w:val="auto"/>
                <w:kern w:val="0"/>
                <w:sz w:val="22"/>
                <w:szCs w:val="22"/>
                <w:highlight w:val="none"/>
              </w:rPr>
            </w:pPr>
            <w:r>
              <w:rPr>
                <w:rFonts w:ascii="宋体" w:hAnsi="宋体" w:cs="宋体"/>
                <w:color w:val="auto"/>
                <w:kern w:val="0"/>
                <w:sz w:val="22"/>
                <w:szCs w:val="22"/>
                <w:highlight w:val="none"/>
              </w:rPr>
              <w:t>LED</w:t>
            </w:r>
          </w:p>
        </w:tc>
        <w:tc>
          <w:tcPr>
            <w:tcW w:w="1769" w:type="dxa"/>
            <w:tcBorders>
              <w:top w:val="nil"/>
              <w:left w:val="nil"/>
              <w:bottom w:val="single" w:color="auto" w:sz="4" w:space="0"/>
              <w:right w:val="single" w:color="auto" w:sz="4" w:space="0"/>
            </w:tcBorders>
            <w:noWrap w:val="0"/>
            <w:vAlign w:val="center"/>
          </w:tcPr>
          <w:p w14:paraId="4FF82B0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光电</w:t>
            </w:r>
          </w:p>
        </w:tc>
        <w:tc>
          <w:tcPr>
            <w:tcW w:w="1769" w:type="dxa"/>
            <w:tcBorders>
              <w:top w:val="nil"/>
              <w:left w:val="nil"/>
              <w:bottom w:val="single" w:color="auto" w:sz="4" w:space="0"/>
              <w:right w:val="single" w:color="auto" w:sz="4" w:space="0"/>
            </w:tcBorders>
            <w:noWrap w:val="0"/>
            <w:vAlign w:val="center"/>
          </w:tcPr>
          <w:p w14:paraId="36F2130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利亚德</w:t>
            </w:r>
            <w:r>
              <w:rPr>
                <w:rFonts w:ascii="宋体" w:hAnsi="宋体" w:cs="宋体"/>
                <w:color w:val="auto"/>
                <w:kern w:val="0"/>
                <w:sz w:val="20"/>
                <w:highlight w:val="none"/>
              </w:rPr>
              <w:t>Leyard(利亚德光电股份有限公司)</w:t>
            </w:r>
          </w:p>
        </w:tc>
        <w:tc>
          <w:tcPr>
            <w:tcW w:w="1845" w:type="dxa"/>
            <w:tcBorders>
              <w:top w:val="nil"/>
              <w:left w:val="nil"/>
              <w:bottom w:val="single" w:color="auto" w:sz="4" w:space="0"/>
              <w:right w:val="single" w:color="auto" w:sz="4" w:space="0"/>
            </w:tcBorders>
            <w:noWrap w:val="0"/>
            <w:vAlign w:val="center"/>
          </w:tcPr>
          <w:p w14:paraId="0FF2400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联建光电</w:t>
            </w:r>
            <w:r>
              <w:rPr>
                <w:rFonts w:ascii="宋体" w:hAnsi="宋体" w:cs="宋体"/>
                <w:color w:val="auto"/>
                <w:kern w:val="0"/>
                <w:sz w:val="20"/>
                <w:highlight w:val="none"/>
              </w:rPr>
              <w:t>LianTronics(深圳市联建光电股份有限公司)</w:t>
            </w:r>
          </w:p>
        </w:tc>
        <w:tc>
          <w:tcPr>
            <w:tcW w:w="1783" w:type="dxa"/>
            <w:tcBorders>
              <w:top w:val="nil"/>
              <w:left w:val="nil"/>
              <w:bottom w:val="single" w:color="auto" w:sz="4" w:space="0"/>
              <w:right w:val="single" w:color="auto" w:sz="4" w:space="0"/>
            </w:tcBorders>
            <w:noWrap w:val="0"/>
            <w:vAlign w:val="center"/>
          </w:tcPr>
          <w:p w14:paraId="754B1DC7">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雷曼</w:t>
            </w:r>
            <w:r>
              <w:rPr>
                <w:rFonts w:ascii="宋体" w:hAnsi="宋体" w:cs="宋体"/>
                <w:color w:val="auto"/>
                <w:kern w:val="0"/>
                <w:sz w:val="22"/>
                <w:szCs w:val="22"/>
                <w:highlight w:val="none"/>
              </w:rPr>
              <w:t>Ledman(深圳雷曼光电科技股份有限公司)</w:t>
            </w:r>
          </w:p>
        </w:tc>
        <w:tc>
          <w:tcPr>
            <w:tcW w:w="1749" w:type="dxa"/>
            <w:tcBorders>
              <w:top w:val="nil"/>
              <w:left w:val="nil"/>
              <w:bottom w:val="single" w:color="auto" w:sz="4" w:space="0"/>
              <w:right w:val="single" w:color="auto" w:sz="4" w:space="0"/>
            </w:tcBorders>
            <w:noWrap w:val="0"/>
            <w:vAlign w:val="center"/>
          </w:tcPr>
          <w:p w14:paraId="6CB9A321">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奥拓</w:t>
            </w:r>
            <w:r>
              <w:rPr>
                <w:rFonts w:ascii="宋体" w:hAnsi="宋体" w:cs="宋体"/>
                <w:color w:val="auto"/>
                <w:kern w:val="0"/>
                <w:sz w:val="22"/>
                <w:szCs w:val="22"/>
                <w:highlight w:val="none"/>
              </w:rPr>
              <w:t>Aoto(深圳市奥拓电子股份有限公司)</w:t>
            </w:r>
          </w:p>
        </w:tc>
        <w:tc>
          <w:tcPr>
            <w:tcW w:w="1833" w:type="dxa"/>
            <w:tcBorders>
              <w:top w:val="nil"/>
              <w:left w:val="nil"/>
              <w:bottom w:val="single" w:color="auto" w:sz="4" w:space="0"/>
              <w:right w:val="single" w:color="auto" w:sz="4" w:space="0"/>
            </w:tcBorders>
            <w:noWrap/>
            <w:vAlign w:val="center"/>
          </w:tcPr>
          <w:p w14:paraId="78E0C8A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61DC0C9">
        <w:tblPrEx>
          <w:tblCellMar>
            <w:top w:w="0" w:type="dxa"/>
            <w:left w:w="108" w:type="dxa"/>
            <w:bottom w:w="0" w:type="dxa"/>
            <w:right w:w="108" w:type="dxa"/>
          </w:tblCellMar>
        </w:tblPrEx>
        <w:trPr>
          <w:trHeight w:val="799" w:hRule="atLeast"/>
        </w:trPr>
        <w:tc>
          <w:tcPr>
            <w:tcW w:w="724" w:type="dxa"/>
            <w:tcBorders>
              <w:top w:val="nil"/>
              <w:left w:val="single" w:color="auto" w:sz="4" w:space="0"/>
              <w:bottom w:val="single" w:color="auto" w:sz="4" w:space="0"/>
              <w:right w:val="single" w:color="auto" w:sz="4" w:space="0"/>
            </w:tcBorders>
            <w:noWrap w:val="0"/>
            <w:vAlign w:val="center"/>
          </w:tcPr>
          <w:p w14:paraId="2464189F">
            <w:pPr>
              <w:widowControl/>
              <w:jc w:val="center"/>
              <w:rPr>
                <w:rFonts w:ascii="宋体" w:hAnsi="宋体" w:cs="宋体"/>
                <w:color w:val="auto"/>
                <w:kern w:val="0"/>
                <w:sz w:val="20"/>
                <w:highlight w:val="none"/>
              </w:rPr>
            </w:pPr>
            <w:r>
              <w:rPr>
                <w:rFonts w:ascii="宋体" w:hAnsi="宋体" w:cs="宋体"/>
                <w:color w:val="auto"/>
                <w:kern w:val="0"/>
                <w:sz w:val="20"/>
                <w:highlight w:val="none"/>
              </w:rPr>
              <w:t>13</w:t>
            </w:r>
          </w:p>
        </w:tc>
        <w:tc>
          <w:tcPr>
            <w:tcW w:w="1985" w:type="dxa"/>
            <w:tcBorders>
              <w:top w:val="single" w:color="auto" w:sz="4" w:space="0"/>
              <w:left w:val="nil"/>
              <w:bottom w:val="single" w:color="auto" w:sz="4" w:space="0"/>
              <w:right w:val="single" w:color="000000" w:sz="4" w:space="0"/>
            </w:tcBorders>
            <w:noWrap/>
            <w:vAlign w:val="center"/>
          </w:tcPr>
          <w:p w14:paraId="3E9DAF0E">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集成智能化</w:t>
            </w:r>
          </w:p>
        </w:tc>
        <w:tc>
          <w:tcPr>
            <w:tcW w:w="1769" w:type="dxa"/>
            <w:tcBorders>
              <w:top w:val="nil"/>
              <w:left w:val="nil"/>
              <w:bottom w:val="single" w:color="auto" w:sz="4" w:space="0"/>
              <w:right w:val="single" w:color="auto" w:sz="4" w:space="0"/>
            </w:tcBorders>
            <w:noWrap/>
            <w:vAlign w:val="center"/>
          </w:tcPr>
          <w:p w14:paraId="5C68BF4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技安</w:t>
            </w:r>
          </w:p>
        </w:tc>
        <w:tc>
          <w:tcPr>
            <w:tcW w:w="1769" w:type="dxa"/>
            <w:tcBorders>
              <w:top w:val="nil"/>
              <w:left w:val="nil"/>
              <w:bottom w:val="single" w:color="auto" w:sz="4" w:space="0"/>
              <w:right w:val="single" w:color="auto" w:sz="4" w:space="0"/>
            </w:tcBorders>
            <w:noWrap/>
            <w:vAlign w:val="center"/>
          </w:tcPr>
          <w:p w14:paraId="2F373A9D">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共济</w:t>
            </w:r>
          </w:p>
        </w:tc>
        <w:tc>
          <w:tcPr>
            <w:tcW w:w="1845" w:type="dxa"/>
            <w:tcBorders>
              <w:top w:val="nil"/>
              <w:left w:val="nil"/>
              <w:bottom w:val="single" w:color="auto" w:sz="4" w:space="0"/>
              <w:right w:val="single" w:color="auto" w:sz="4" w:space="0"/>
            </w:tcBorders>
            <w:noWrap/>
            <w:vAlign w:val="center"/>
          </w:tcPr>
          <w:p w14:paraId="6DC0D36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舒力思</w:t>
            </w:r>
          </w:p>
        </w:tc>
        <w:tc>
          <w:tcPr>
            <w:tcW w:w="1783" w:type="dxa"/>
            <w:tcBorders>
              <w:top w:val="nil"/>
              <w:left w:val="nil"/>
              <w:bottom w:val="single" w:color="auto" w:sz="4" w:space="0"/>
              <w:right w:val="single" w:color="auto" w:sz="4" w:space="0"/>
            </w:tcBorders>
            <w:noWrap/>
            <w:vAlign w:val="center"/>
          </w:tcPr>
          <w:p w14:paraId="4F3D27C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749" w:type="dxa"/>
            <w:tcBorders>
              <w:top w:val="nil"/>
              <w:left w:val="nil"/>
              <w:bottom w:val="single" w:color="auto" w:sz="4" w:space="0"/>
              <w:right w:val="single" w:color="auto" w:sz="4" w:space="0"/>
            </w:tcBorders>
            <w:noWrap/>
            <w:vAlign w:val="center"/>
          </w:tcPr>
          <w:p w14:paraId="1766F39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833" w:type="dxa"/>
            <w:tcBorders>
              <w:top w:val="nil"/>
              <w:left w:val="nil"/>
              <w:bottom w:val="single" w:color="auto" w:sz="4" w:space="0"/>
              <w:right w:val="single" w:color="auto" w:sz="4" w:space="0"/>
            </w:tcBorders>
            <w:noWrap/>
            <w:vAlign w:val="center"/>
          </w:tcPr>
          <w:p w14:paraId="314B548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bl>
    <w:p w14:paraId="6E6BCECA">
      <w:pPr>
        <w:spacing w:line="360" w:lineRule="auto"/>
        <w:jc w:val="center"/>
        <w:rPr>
          <w:rFonts w:ascii="宋体" w:hAnsi="宋体"/>
          <w:b/>
          <w:bCs/>
          <w:color w:val="auto"/>
          <w:szCs w:val="21"/>
          <w:highlight w:val="none"/>
        </w:rPr>
      </w:pPr>
    </w:p>
    <w:p w14:paraId="28FC5743">
      <w:pPr>
        <w:spacing w:line="360" w:lineRule="auto"/>
        <w:jc w:val="center"/>
        <w:rPr>
          <w:rFonts w:ascii="宋体" w:hAnsi="宋体"/>
          <w:b/>
          <w:bCs/>
          <w:color w:val="auto"/>
          <w:szCs w:val="21"/>
          <w:highlight w:val="none"/>
        </w:rPr>
      </w:pPr>
    </w:p>
    <w:p w14:paraId="3DBDE59D">
      <w:pP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医气材料设备参考品牌表</w:t>
      </w:r>
    </w:p>
    <w:tbl>
      <w:tblPr>
        <w:tblStyle w:val="12"/>
        <w:tblW w:w="13696" w:type="dxa"/>
        <w:tblInd w:w="93" w:type="dxa"/>
        <w:tblLayout w:type="autofit"/>
        <w:tblCellMar>
          <w:top w:w="0" w:type="dxa"/>
          <w:left w:w="108" w:type="dxa"/>
          <w:bottom w:w="0" w:type="dxa"/>
          <w:right w:w="108" w:type="dxa"/>
        </w:tblCellMar>
      </w:tblPr>
      <w:tblGrid>
        <w:gridCol w:w="737"/>
        <w:gridCol w:w="2312"/>
        <w:gridCol w:w="1916"/>
        <w:gridCol w:w="1916"/>
        <w:gridCol w:w="1916"/>
        <w:gridCol w:w="1916"/>
        <w:gridCol w:w="1916"/>
        <w:gridCol w:w="1067"/>
      </w:tblGrid>
      <w:tr w14:paraId="4FBAFDDF">
        <w:tblPrEx>
          <w:tblCellMar>
            <w:top w:w="0" w:type="dxa"/>
            <w:left w:w="108" w:type="dxa"/>
            <w:bottom w:w="0" w:type="dxa"/>
            <w:right w:w="108" w:type="dxa"/>
          </w:tblCellMar>
        </w:tblPrEx>
        <w:trPr>
          <w:trHeight w:val="621"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E4CA5FC">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312" w:type="dxa"/>
            <w:tcBorders>
              <w:top w:val="single" w:color="auto" w:sz="4" w:space="0"/>
              <w:left w:val="nil"/>
              <w:bottom w:val="single" w:color="auto" w:sz="4" w:space="0"/>
              <w:right w:val="single" w:color="auto" w:sz="4" w:space="0"/>
            </w:tcBorders>
            <w:noWrap w:val="0"/>
            <w:vAlign w:val="center"/>
          </w:tcPr>
          <w:p w14:paraId="5C4108D0">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设备及材料名称</w:t>
            </w:r>
          </w:p>
        </w:tc>
        <w:tc>
          <w:tcPr>
            <w:tcW w:w="1916" w:type="dxa"/>
            <w:tcBorders>
              <w:top w:val="single" w:color="auto" w:sz="4" w:space="0"/>
              <w:left w:val="nil"/>
              <w:bottom w:val="single" w:color="auto" w:sz="4" w:space="0"/>
              <w:right w:val="single" w:color="auto" w:sz="4" w:space="0"/>
            </w:tcBorders>
            <w:noWrap w:val="0"/>
            <w:vAlign w:val="center"/>
          </w:tcPr>
          <w:p w14:paraId="0EFBEEE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1</w:t>
            </w:r>
          </w:p>
        </w:tc>
        <w:tc>
          <w:tcPr>
            <w:tcW w:w="1916" w:type="dxa"/>
            <w:tcBorders>
              <w:top w:val="single" w:color="auto" w:sz="4" w:space="0"/>
              <w:left w:val="nil"/>
              <w:bottom w:val="single" w:color="auto" w:sz="4" w:space="0"/>
              <w:right w:val="single" w:color="auto" w:sz="4" w:space="0"/>
            </w:tcBorders>
            <w:noWrap w:val="0"/>
            <w:vAlign w:val="center"/>
          </w:tcPr>
          <w:p w14:paraId="10C9B84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2</w:t>
            </w:r>
          </w:p>
        </w:tc>
        <w:tc>
          <w:tcPr>
            <w:tcW w:w="1916" w:type="dxa"/>
            <w:tcBorders>
              <w:top w:val="single" w:color="auto" w:sz="4" w:space="0"/>
              <w:left w:val="nil"/>
              <w:bottom w:val="single" w:color="auto" w:sz="4" w:space="0"/>
              <w:right w:val="single" w:color="auto" w:sz="4" w:space="0"/>
            </w:tcBorders>
            <w:noWrap w:val="0"/>
            <w:vAlign w:val="center"/>
          </w:tcPr>
          <w:p w14:paraId="384D08B0">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3</w:t>
            </w:r>
          </w:p>
        </w:tc>
        <w:tc>
          <w:tcPr>
            <w:tcW w:w="1916" w:type="dxa"/>
            <w:tcBorders>
              <w:top w:val="single" w:color="auto" w:sz="4" w:space="0"/>
              <w:left w:val="nil"/>
              <w:bottom w:val="single" w:color="auto" w:sz="4" w:space="0"/>
              <w:right w:val="single" w:color="auto" w:sz="4" w:space="0"/>
            </w:tcBorders>
            <w:noWrap w:val="0"/>
            <w:vAlign w:val="center"/>
          </w:tcPr>
          <w:p w14:paraId="2CDEDB5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4</w:t>
            </w:r>
          </w:p>
        </w:tc>
        <w:tc>
          <w:tcPr>
            <w:tcW w:w="1916" w:type="dxa"/>
            <w:tcBorders>
              <w:top w:val="single" w:color="auto" w:sz="4" w:space="0"/>
              <w:left w:val="nil"/>
              <w:bottom w:val="single" w:color="auto" w:sz="4" w:space="0"/>
              <w:right w:val="single" w:color="auto" w:sz="4" w:space="0"/>
            </w:tcBorders>
            <w:noWrap w:val="0"/>
            <w:vAlign w:val="center"/>
          </w:tcPr>
          <w:p w14:paraId="4F423F97">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品牌</w:t>
            </w:r>
            <w:r>
              <w:rPr>
                <w:rFonts w:ascii="宋体" w:hAnsi="宋体" w:cs="宋体"/>
                <w:b/>
                <w:bCs/>
                <w:color w:val="auto"/>
                <w:kern w:val="0"/>
                <w:sz w:val="20"/>
                <w:highlight w:val="none"/>
              </w:rPr>
              <w:t>5</w:t>
            </w:r>
          </w:p>
        </w:tc>
        <w:tc>
          <w:tcPr>
            <w:tcW w:w="1067" w:type="dxa"/>
            <w:tcBorders>
              <w:top w:val="single" w:color="auto" w:sz="4" w:space="0"/>
              <w:left w:val="nil"/>
              <w:bottom w:val="single" w:color="auto" w:sz="4" w:space="0"/>
              <w:right w:val="single" w:color="auto" w:sz="4" w:space="0"/>
            </w:tcBorders>
            <w:noWrap w:val="0"/>
            <w:vAlign w:val="center"/>
          </w:tcPr>
          <w:p w14:paraId="48D03876">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r>
      <w:tr w14:paraId="27536BA0">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19748AA">
            <w:pPr>
              <w:widowControl/>
              <w:jc w:val="center"/>
              <w:rPr>
                <w:rFonts w:ascii="宋体" w:hAnsi="宋体" w:cs="宋体"/>
                <w:color w:val="auto"/>
                <w:kern w:val="0"/>
                <w:sz w:val="20"/>
                <w:highlight w:val="none"/>
              </w:rPr>
            </w:pPr>
            <w:r>
              <w:rPr>
                <w:rFonts w:ascii="宋体" w:hAnsi="宋体" w:cs="宋体"/>
                <w:color w:val="auto"/>
                <w:kern w:val="0"/>
                <w:sz w:val="20"/>
                <w:highlight w:val="none"/>
              </w:rPr>
              <w:t>1</w:t>
            </w:r>
          </w:p>
        </w:tc>
        <w:tc>
          <w:tcPr>
            <w:tcW w:w="2312" w:type="dxa"/>
            <w:tcBorders>
              <w:top w:val="nil"/>
              <w:left w:val="nil"/>
              <w:bottom w:val="single" w:color="auto" w:sz="4" w:space="0"/>
              <w:right w:val="single" w:color="auto" w:sz="4" w:space="0"/>
            </w:tcBorders>
            <w:noWrap/>
            <w:vAlign w:val="center"/>
          </w:tcPr>
          <w:p w14:paraId="0E8C87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气体阀门</w:t>
            </w:r>
          </w:p>
        </w:tc>
        <w:tc>
          <w:tcPr>
            <w:tcW w:w="1916" w:type="dxa"/>
            <w:tcBorders>
              <w:top w:val="nil"/>
              <w:left w:val="nil"/>
              <w:bottom w:val="single" w:color="auto" w:sz="4" w:space="0"/>
              <w:right w:val="single" w:color="auto" w:sz="4" w:space="0"/>
            </w:tcBorders>
            <w:noWrap w:val="0"/>
            <w:vAlign w:val="center"/>
          </w:tcPr>
          <w:p w14:paraId="30E3DC0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永泉</w:t>
            </w:r>
          </w:p>
          <w:p w14:paraId="2A72C4DF">
            <w:pPr>
              <w:widowControl/>
              <w:jc w:val="center"/>
              <w:rPr>
                <w:rFonts w:ascii="宋体" w:hAnsi="宋体" w:cs="宋体"/>
                <w:color w:val="auto"/>
                <w:kern w:val="0"/>
                <w:sz w:val="20"/>
                <w:highlight w:val="none"/>
              </w:rPr>
            </w:pPr>
          </w:p>
          <w:p w14:paraId="4678949F">
            <w:pPr>
              <w:widowControl/>
              <w:jc w:val="center"/>
              <w:rPr>
                <w:rFonts w:ascii="宋体" w:hAnsi="宋体" w:cs="宋体"/>
                <w:color w:val="auto"/>
                <w:kern w:val="0"/>
                <w:sz w:val="20"/>
                <w:highlight w:val="none"/>
              </w:rPr>
            </w:pPr>
            <w:r>
              <w:rPr>
                <w:rFonts w:ascii="宋体" w:hAnsi="宋体" w:cs="宋体"/>
                <w:color w:val="auto"/>
                <w:kern w:val="0"/>
                <w:sz w:val="20"/>
                <w:highlight w:val="none"/>
              </w:rPr>
              <w:t>[广东永泉阀门科技有限公司]</w:t>
            </w:r>
          </w:p>
        </w:tc>
        <w:tc>
          <w:tcPr>
            <w:tcW w:w="1916" w:type="dxa"/>
            <w:tcBorders>
              <w:top w:val="nil"/>
              <w:left w:val="nil"/>
              <w:bottom w:val="single" w:color="auto" w:sz="4" w:space="0"/>
              <w:right w:val="single" w:color="auto" w:sz="4" w:space="0"/>
            </w:tcBorders>
            <w:noWrap w:val="0"/>
            <w:vAlign w:val="center"/>
          </w:tcPr>
          <w:p w14:paraId="1291202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埃美柯</w:t>
            </w:r>
          </w:p>
        </w:tc>
        <w:tc>
          <w:tcPr>
            <w:tcW w:w="1916" w:type="dxa"/>
            <w:tcBorders>
              <w:top w:val="nil"/>
              <w:left w:val="nil"/>
              <w:bottom w:val="single" w:color="auto" w:sz="4" w:space="0"/>
              <w:right w:val="single" w:color="auto" w:sz="4" w:space="0"/>
            </w:tcBorders>
            <w:noWrap w:val="0"/>
            <w:vAlign w:val="center"/>
          </w:tcPr>
          <w:p w14:paraId="58B35E9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上海精嘉</w:t>
            </w:r>
          </w:p>
        </w:tc>
        <w:tc>
          <w:tcPr>
            <w:tcW w:w="1916" w:type="dxa"/>
            <w:tcBorders>
              <w:top w:val="nil"/>
              <w:left w:val="nil"/>
              <w:bottom w:val="single" w:color="auto" w:sz="4" w:space="0"/>
              <w:right w:val="single" w:color="auto" w:sz="4" w:space="0"/>
            </w:tcBorders>
            <w:noWrap w:val="0"/>
            <w:vAlign w:val="center"/>
          </w:tcPr>
          <w:p w14:paraId="2263336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冠龙</w:t>
            </w:r>
          </w:p>
          <w:p w14:paraId="31427260">
            <w:pPr>
              <w:widowControl/>
              <w:jc w:val="center"/>
              <w:rPr>
                <w:rFonts w:ascii="宋体" w:hAnsi="宋体" w:cs="宋体"/>
                <w:color w:val="auto"/>
                <w:kern w:val="0"/>
                <w:sz w:val="20"/>
                <w:highlight w:val="none"/>
              </w:rPr>
            </w:pPr>
          </w:p>
          <w:p w14:paraId="72D09399">
            <w:pPr>
              <w:widowControl/>
              <w:jc w:val="center"/>
              <w:rPr>
                <w:rFonts w:ascii="宋体" w:hAnsi="宋体" w:cs="宋体"/>
                <w:color w:val="auto"/>
                <w:kern w:val="0"/>
                <w:sz w:val="20"/>
                <w:highlight w:val="none"/>
              </w:rPr>
            </w:pPr>
            <w:r>
              <w:rPr>
                <w:rFonts w:ascii="宋体" w:hAnsi="宋体" w:cs="宋体"/>
                <w:color w:val="auto"/>
                <w:kern w:val="0"/>
                <w:sz w:val="20"/>
                <w:highlight w:val="none"/>
              </w:rPr>
              <w:t>[中国冠龙阀门集团有限公司]</w:t>
            </w:r>
          </w:p>
        </w:tc>
        <w:tc>
          <w:tcPr>
            <w:tcW w:w="1916" w:type="dxa"/>
            <w:tcBorders>
              <w:top w:val="nil"/>
              <w:left w:val="nil"/>
              <w:bottom w:val="single" w:color="auto" w:sz="4" w:space="0"/>
              <w:right w:val="single" w:color="auto" w:sz="4" w:space="0"/>
            </w:tcBorders>
            <w:noWrap w:val="0"/>
            <w:vAlign w:val="center"/>
          </w:tcPr>
          <w:p w14:paraId="6163E4D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欧特莱</w:t>
            </w:r>
          </w:p>
          <w:p w14:paraId="3F57C26A">
            <w:pPr>
              <w:widowControl/>
              <w:jc w:val="center"/>
              <w:rPr>
                <w:rFonts w:ascii="宋体" w:hAnsi="宋体" w:cs="宋体"/>
                <w:color w:val="auto"/>
                <w:kern w:val="0"/>
                <w:sz w:val="20"/>
                <w:highlight w:val="none"/>
              </w:rPr>
            </w:pPr>
          </w:p>
          <w:p w14:paraId="738B3F24">
            <w:pPr>
              <w:widowControl/>
              <w:jc w:val="center"/>
              <w:rPr>
                <w:rFonts w:ascii="宋体" w:hAnsi="宋体" w:cs="宋体"/>
                <w:color w:val="auto"/>
                <w:kern w:val="0"/>
                <w:sz w:val="20"/>
                <w:highlight w:val="none"/>
              </w:rPr>
            </w:pPr>
            <w:r>
              <w:rPr>
                <w:rFonts w:ascii="宋体" w:hAnsi="宋体" w:cs="宋体"/>
                <w:color w:val="auto"/>
                <w:kern w:val="0"/>
                <w:sz w:val="20"/>
                <w:highlight w:val="none"/>
              </w:rPr>
              <w:t>[上海欧特莱阀门机械有限公司]</w:t>
            </w:r>
          </w:p>
        </w:tc>
        <w:tc>
          <w:tcPr>
            <w:tcW w:w="1067" w:type="dxa"/>
            <w:tcBorders>
              <w:top w:val="nil"/>
              <w:left w:val="nil"/>
              <w:bottom w:val="single" w:color="auto" w:sz="4" w:space="0"/>
              <w:right w:val="single" w:color="auto" w:sz="4" w:space="0"/>
            </w:tcBorders>
            <w:noWrap/>
            <w:vAlign w:val="center"/>
          </w:tcPr>
          <w:p w14:paraId="69B3CCE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0853387">
        <w:tblPrEx>
          <w:tblCellMar>
            <w:top w:w="0" w:type="dxa"/>
            <w:left w:w="108" w:type="dxa"/>
            <w:bottom w:w="0" w:type="dxa"/>
            <w:right w:w="108" w:type="dxa"/>
          </w:tblCellMar>
        </w:tblPrEx>
        <w:trPr>
          <w:trHeight w:val="811" w:hRule="atLeast"/>
        </w:trPr>
        <w:tc>
          <w:tcPr>
            <w:tcW w:w="737" w:type="dxa"/>
            <w:tcBorders>
              <w:top w:val="nil"/>
              <w:left w:val="single" w:color="auto" w:sz="4" w:space="0"/>
              <w:bottom w:val="single" w:color="auto" w:sz="4" w:space="0"/>
              <w:right w:val="single" w:color="auto" w:sz="4" w:space="0"/>
            </w:tcBorders>
            <w:noWrap/>
            <w:vAlign w:val="center"/>
          </w:tcPr>
          <w:p w14:paraId="3EE47A80">
            <w:pPr>
              <w:widowControl/>
              <w:jc w:val="center"/>
              <w:rPr>
                <w:rFonts w:ascii="宋体" w:hAnsi="宋体" w:cs="宋体"/>
                <w:color w:val="auto"/>
                <w:kern w:val="0"/>
                <w:sz w:val="20"/>
                <w:highlight w:val="none"/>
              </w:rPr>
            </w:pPr>
            <w:r>
              <w:rPr>
                <w:rFonts w:ascii="宋体" w:hAnsi="宋体" w:cs="宋体"/>
                <w:color w:val="auto"/>
                <w:kern w:val="0"/>
                <w:sz w:val="20"/>
                <w:highlight w:val="none"/>
              </w:rPr>
              <w:t>2</w:t>
            </w:r>
          </w:p>
        </w:tc>
        <w:tc>
          <w:tcPr>
            <w:tcW w:w="2312" w:type="dxa"/>
            <w:tcBorders>
              <w:top w:val="nil"/>
              <w:left w:val="nil"/>
              <w:bottom w:val="single" w:color="auto" w:sz="4" w:space="0"/>
              <w:right w:val="single" w:color="auto" w:sz="4" w:space="0"/>
            </w:tcBorders>
            <w:noWrap/>
            <w:vAlign w:val="center"/>
          </w:tcPr>
          <w:p w14:paraId="56604DD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脱脂铜管</w:t>
            </w:r>
          </w:p>
        </w:tc>
        <w:tc>
          <w:tcPr>
            <w:tcW w:w="1916" w:type="dxa"/>
            <w:tcBorders>
              <w:top w:val="nil"/>
              <w:left w:val="nil"/>
              <w:bottom w:val="single" w:color="auto" w:sz="4" w:space="0"/>
              <w:right w:val="single" w:color="auto" w:sz="4" w:space="0"/>
            </w:tcBorders>
            <w:noWrap w:val="0"/>
            <w:vAlign w:val="center"/>
          </w:tcPr>
          <w:p w14:paraId="66AF44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4C30C846">
            <w:pPr>
              <w:widowControl/>
              <w:jc w:val="center"/>
              <w:rPr>
                <w:rFonts w:ascii="宋体" w:hAnsi="宋体" w:cs="宋体"/>
                <w:color w:val="auto"/>
                <w:kern w:val="0"/>
                <w:sz w:val="20"/>
                <w:highlight w:val="none"/>
              </w:rPr>
            </w:pPr>
          </w:p>
          <w:p w14:paraId="0F622293">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w:t>
            </w:r>
            <w:r>
              <w:rPr>
                <w:rFonts w:hint="eastAsia" w:ascii="宋体" w:hAnsi="宋体" w:cs="宋体"/>
                <w:color w:val="auto"/>
                <w:kern w:val="0"/>
                <w:sz w:val="20"/>
                <w:highlight w:val="none"/>
              </w:rPr>
              <w:t>司</w:t>
            </w: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0"/>
            <w:vAlign w:val="center"/>
          </w:tcPr>
          <w:p w14:paraId="2075C9D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珠江管业</w:t>
            </w:r>
          </w:p>
          <w:p w14:paraId="4B8DA2E4">
            <w:pPr>
              <w:widowControl/>
              <w:jc w:val="center"/>
              <w:rPr>
                <w:rFonts w:ascii="宋体" w:hAnsi="宋体" w:cs="宋体"/>
                <w:color w:val="auto"/>
                <w:kern w:val="0"/>
                <w:sz w:val="20"/>
                <w:highlight w:val="none"/>
              </w:rPr>
            </w:pPr>
          </w:p>
          <w:p w14:paraId="507CB2B5">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0"/>
            <w:vAlign w:val="center"/>
          </w:tcPr>
          <w:p w14:paraId="36D2C22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1EF6B4A3">
            <w:pPr>
              <w:widowControl/>
              <w:jc w:val="center"/>
              <w:rPr>
                <w:rFonts w:ascii="宋体" w:hAnsi="宋体" w:cs="宋体"/>
                <w:color w:val="auto"/>
                <w:kern w:val="0"/>
                <w:sz w:val="20"/>
                <w:highlight w:val="none"/>
              </w:rPr>
            </w:pPr>
          </w:p>
          <w:p w14:paraId="20FE32B9">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0"/>
            <w:vAlign w:val="center"/>
          </w:tcPr>
          <w:p w14:paraId="2393F0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泰丰侨</w:t>
            </w:r>
          </w:p>
          <w:p w14:paraId="14E2C732">
            <w:pPr>
              <w:widowControl/>
              <w:jc w:val="center"/>
              <w:rPr>
                <w:rFonts w:ascii="宋体" w:hAnsi="宋体" w:cs="宋体"/>
                <w:color w:val="auto"/>
                <w:kern w:val="0"/>
                <w:sz w:val="20"/>
                <w:highlight w:val="none"/>
              </w:rPr>
            </w:pPr>
          </w:p>
          <w:p w14:paraId="30F0D0F5">
            <w:pPr>
              <w:widowControl/>
              <w:jc w:val="center"/>
              <w:rPr>
                <w:rFonts w:ascii="宋体" w:hAnsi="宋体" w:cs="宋体"/>
                <w:color w:val="auto"/>
                <w:kern w:val="0"/>
                <w:sz w:val="20"/>
                <w:highlight w:val="none"/>
              </w:rPr>
            </w:pPr>
            <w:r>
              <w:rPr>
                <w:rFonts w:ascii="宋体" w:hAnsi="宋体" w:cs="宋体"/>
                <w:color w:val="auto"/>
                <w:kern w:val="0"/>
                <w:sz w:val="20"/>
                <w:highlight w:val="none"/>
              </w:rPr>
              <w:t>[揭东经济开发区泰</w:t>
            </w:r>
            <w:r>
              <w:rPr>
                <w:rFonts w:hint="eastAsia" w:ascii="宋体" w:hAnsi="宋体" w:cs="宋体"/>
                <w:color w:val="auto"/>
                <w:kern w:val="0"/>
                <w:sz w:val="20"/>
                <w:highlight w:val="none"/>
              </w:rPr>
              <w:t>丰侨金属制品有限公司</w:t>
            </w: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0"/>
            <w:vAlign w:val="center"/>
          </w:tcPr>
          <w:p w14:paraId="72C46C8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一通</w:t>
            </w:r>
          </w:p>
          <w:p w14:paraId="43E23109">
            <w:pPr>
              <w:widowControl/>
              <w:jc w:val="center"/>
              <w:rPr>
                <w:rFonts w:ascii="宋体" w:hAnsi="宋体" w:cs="宋体"/>
                <w:color w:val="auto"/>
                <w:kern w:val="0"/>
                <w:sz w:val="20"/>
                <w:highlight w:val="none"/>
              </w:rPr>
            </w:pPr>
          </w:p>
          <w:p w14:paraId="6BEA3F14">
            <w:pPr>
              <w:widowControl/>
              <w:jc w:val="center"/>
              <w:rPr>
                <w:rFonts w:ascii="宋体" w:hAnsi="宋体" w:cs="宋体"/>
                <w:color w:val="auto"/>
                <w:kern w:val="0"/>
                <w:sz w:val="20"/>
                <w:highlight w:val="none"/>
              </w:rPr>
            </w:pPr>
            <w:r>
              <w:rPr>
                <w:rFonts w:ascii="宋体" w:hAnsi="宋体" w:cs="宋体"/>
                <w:color w:val="auto"/>
                <w:kern w:val="0"/>
                <w:sz w:val="20"/>
                <w:highlight w:val="none"/>
              </w:rPr>
              <w:t>[广东一通管业科技</w:t>
            </w:r>
            <w:r>
              <w:rPr>
                <w:rFonts w:hint="eastAsia" w:ascii="宋体" w:hAnsi="宋体" w:cs="宋体"/>
                <w:color w:val="auto"/>
                <w:kern w:val="0"/>
                <w:sz w:val="20"/>
                <w:highlight w:val="none"/>
              </w:rPr>
              <w:t>有限公司</w:t>
            </w: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0"/>
            <w:vAlign w:val="center"/>
          </w:tcPr>
          <w:p w14:paraId="47EF3FB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B5529F8">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63A20EEE">
            <w:pPr>
              <w:widowControl/>
              <w:jc w:val="center"/>
              <w:rPr>
                <w:rFonts w:ascii="宋体" w:hAnsi="宋体" w:cs="宋体"/>
                <w:color w:val="auto"/>
                <w:kern w:val="0"/>
                <w:sz w:val="20"/>
                <w:highlight w:val="none"/>
              </w:rPr>
            </w:pPr>
            <w:r>
              <w:rPr>
                <w:rFonts w:ascii="宋体" w:hAnsi="宋体" w:cs="宋体"/>
                <w:color w:val="auto"/>
                <w:kern w:val="0"/>
                <w:sz w:val="20"/>
                <w:highlight w:val="none"/>
              </w:rPr>
              <w:t>3</w:t>
            </w:r>
          </w:p>
        </w:tc>
        <w:tc>
          <w:tcPr>
            <w:tcW w:w="2312" w:type="dxa"/>
            <w:tcBorders>
              <w:top w:val="nil"/>
              <w:left w:val="nil"/>
              <w:bottom w:val="single" w:color="auto" w:sz="4" w:space="0"/>
              <w:right w:val="single" w:color="auto" w:sz="4" w:space="0"/>
            </w:tcBorders>
            <w:noWrap/>
            <w:vAlign w:val="center"/>
          </w:tcPr>
          <w:p w14:paraId="072DD4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金属线管</w:t>
            </w:r>
          </w:p>
        </w:tc>
        <w:tc>
          <w:tcPr>
            <w:tcW w:w="1916" w:type="dxa"/>
            <w:tcBorders>
              <w:top w:val="nil"/>
              <w:left w:val="nil"/>
              <w:bottom w:val="single" w:color="auto" w:sz="4" w:space="0"/>
              <w:right w:val="single" w:color="auto" w:sz="4" w:space="0"/>
            </w:tcBorders>
            <w:noWrap w:val="0"/>
            <w:vAlign w:val="center"/>
          </w:tcPr>
          <w:p w14:paraId="04EDFC0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珠江</w:t>
            </w:r>
          </w:p>
          <w:p w14:paraId="0A3EADF0">
            <w:pPr>
              <w:widowControl/>
              <w:jc w:val="center"/>
              <w:rPr>
                <w:rFonts w:ascii="宋体" w:hAnsi="宋体" w:cs="宋体"/>
                <w:color w:val="auto"/>
                <w:kern w:val="0"/>
                <w:sz w:val="20"/>
                <w:highlight w:val="none"/>
              </w:rPr>
            </w:pPr>
          </w:p>
          <w:p w14:paraId="606D2FCA">
            <w:pPr>
              <w:widowControl/>
              <w:jc w:val="center"/>
              <w:rPr>
                <w:rFonts w:ascii="宋体" w:hAnsi="宋体" w:cs="宋体"/>
                <w:color w:val="auto"/>
                <w:kern w:val="0"/>
                <w:sz w:val="20"/>
                <w:highlight w:val="none"/>
              </w:rPr>
            </w:pPr>
            <w:r>
              <w:rPr>
                <w:rFonts w:ascii="宋体" w:hAnsi="宋体" w:cs="宋体"/>
                <w:color w:val="auto"/>
                <w:kern w:val="0"/>
                <w:sz w:val="20"/>
                <w:highlight w:val="none"/>
              </w:rPr>
              <w:t>[广州珠江管业科技有限公司]</w:t>
            </w:r>
          </w:p>
        </w:tc>
        <w:tc>
          <w:tcPr>
            <w:tcW w:w="1916" w:type="dxa"/>
            <w:tcBorders>
              <w:top w:val="nil"/>
              <w:left w:val="nil"/>
              <w:bottom w:val="single" w:color="auto" w:sz="4" w:space="0"/>
              <w:right w:val="single" w:color="auto" w:sz="4" w:space="0"/>
            </w:tcBorders>
            <w:noWrap w:val="0"/>
            <w:vAlign w:val="center"/>
          </w:tcPr>
          <w:p w14:paraId="006E91E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穗生牌</w:t>
            </w:r>
          </w:p>
          <w:p w14:paraId="41326595">
            <w:pPr>
              <w:widowControl/>
              <w:jc w:val="center"/>
              <w:rPr>
                <w:rFonts w:ascii="宋体" w:hAnsi="宋体" w:cs="宋体"/>
                <w:color w:val="auto"/>
                <w:kern w:val="0"/>
                <w:sz w:val="20"/>
                <w:highlight w:val="none"/>
              </w:rPr>
            </w:pPr>
          </w:p>
          <w:p w14:paraId="6E902F9A">
            <w:pPr>
              <w:widowControl/>
              <w:jc w:val="center"/>
              <w:rPr>
                <w:rFonts w:ascii="宋体" w:hAnsi="宋体" w:cs="宋体"/>
                <w:color w:val="auto"/>
                <w:kern w:val="0"/>
                <w:sz w:val="20"/>
                <w:highlight w:val="none"/>
              </w:rPr>
            </w:pPr>
            <w:r>
              <w:rPr>
                <w:rFonts w:ascii="宋体" w:hAnsi="宋体" w:cs="宋体"/>
                <w:color w:val="auto"/>
                <w:kern w:val="0"/>
                <w:sz w:val="20"/>
                <w:highlight w:val="none"/>
              </w:rPr>
              <w:t>[广州钢管厂有限公司]</w:t>
            </w:r>
          </w:p>
        </w:tc>
        <w:tc>
          <w:tcPr>
            <w:tcW w:w="1916" w:type="dxa"/>
            <w:tcBorders>
              <w:top w:val="nil"/>
              <w:left w:val="nil"/>
              <w:bottom w:val="single" w:color="auto" w:sz="4" w:space="0"/>
              <w:right w:val="single" w:color="auto" w:sz="4" w:space="0"/>
            </w:tcBorders>
            <w:noWrap w:val="0"/>
            <w:vAlign w:val="center"/>
          </w:tcPr>
          <w:p w14:paraId="32F38F4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华捷</w:t>
            </w:r>
          </w:p>
          <w:p w14:paraId="334C0FD9">
            <w:pPr>
              <w:widowControl/>
              <w:jc w:val="center"/>
              <w:rPr>
                <w:rFonts w:ascii="宋体" w:hAnsi="宋体" w:cs="宋体"/>
                <w:color w:val="auto"/>
                <w:kern w:val="0"/>
                <w:sz w:val="20"/>
                <w:highlight w:val="none"/>
              </w:rPr>
            </w:pPr>
          </w:p>
          <w:p w14:paraId="49FB0718">
            <w:pPr>
              <w:widowControl/>
              <w:jc w:val="center"/>
              <w:rPr>
                <w:rFonts w:ascii="宋体" w:hAnsi="宋体" w:cs="宋体"/>
                <w:color w:val="auto"/>
                <w:kern w:val="0"/>
                <w:sz w:val="20"/>
                <w:highlight w:val="none"/>
              </w:rPr>
            </w:pPr>
            <w:r>
              <w:rPr>
                <w:rFonts w:ascii="宋体" w:hAnsi="宋体" w:cs="宋体"/>
                <w:color w:val="auto"/>
                <w:kern w:val="0"/>
                <w:sz w:val="20"/>
                <w:highlight w:val="none"/>
              </w:rPr>
              <w:t>[广东华捷钢管实业有限公司]</w:t>
            </w:r>
          </w:p>
        </w:tc>
        <w:tc>
          <w:tcPr>
            <w:tcW w:w="1916" w:type="dxa"/>
            <w:tcBorders>
              <w:top w:val="nil"/>
              <w:left w:val="nil"/>
              <w:bottom w:val="single" w:color="auto" w:sz="4" w:space="0"/>
              <w:right w:val="single" w:color="auto" w:sz="4" w:space="0"/>
            </w:tcBorders>
            <w:noWrap w:val="0"/>
            <w:vAlign w:val="center"/>
          </w:tcPr>
          <w:p w14:paraId="44EC26C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广州钢管厂</w:t>
            </w:r>
          </w:p>
        </w:tc>
        <w:tc>
          <w:tcPr>
            <w:tcW w:w="1916" w:type="dxa"/>
            <w:tcBorders>
              <w:top w:val="nil"/>
              <w:left w:val="nil"/>
              <w:bottom w:val="single" w:color="auto" w:sz="4" w:space="0"/>
              <w:right w:val="single" w:color="auto" w:sz="4" w:space="0"/>
            </w:tcBorders>
            <w:noWrap/>
            <w:vAlign w:val="center"/>
          </w:tcPr>
          <w:p w14:paraId="737B7C6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5833991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C1CD215">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8B952FA">
            <w:pPr>
              <w:widowControl/>
              <w:jc w:val="center"/>
              <w:rPr>
                <w:rFonts w:ascii="宋体" w:hAnsi="宋体" w:cs="宋体"/>
                <w:color w:val="auto"/>
                <w:kern w:val="0"/>
                <w:sz w:val="20"/>
                <w:highlight w:val="none"/>
              </w:rPr>
            </w:pPr>
            <w:r>
              <w:rPr>
                <w:rFonts w:ascii="宋体" w:hAnsi="宋体" w:cs="宋体"/>
                <w:color w:val="auto"/>
                <w:kern w:val="0"/>
                <w:sz w:val="20"/>
                <w:highlight w:val="none"/>
              </w:rPr>
              <w:t>4</w:t>
            </w:r>
          </w:p>
        </w:tc>
        <w:tc>
          <w:tcPr>
            <w:tcW w:w="2312" w:type="dxa"/>
            <w:tcBorders>
              <w:top w:val="nil"/>
              <w:left w:val="nil"/>
              <w:bottom w:val="single" w:color="auto" w:sz="4" w:space="0"/>
              <w:right w:val="single" w:color="auto" w:sz="4" w:space="0"/>
            </w:tcBorders>
            <w:noWrap/>
            <w:vAlign w:val="center"/>
          </w:tcPr>
          <w:p w14:paraId="48A706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信号线</w:t>
            </w:r>
          </w:p>
        </w:tc>
        <w:tc>
          <w:tcPr>
            <w:tcW w:w="1916" w:type="dxa"/>
            <w:tcBorders>
              <w:top w:val="nil"/>
              <w:left w:val="nil"/>
              <w:bottom w:val="single" w:color="auto" w:sz="4" w:space="0"/>
              <w:right w:val="single" w:color="auto" w:sz="4" w:space="0"/>
            </w:tcBorders>
            <w:noWrap w:val="0"/>
            <w:vAlign w:val="center"/>
          </w:tcPr>
          <w:p w14:paraId="5957EF5B">
            <w:pPr>
              <w:widowControl/>
              <w:jc w:val="center"/>
              <w:rPr>
                <w:rFonts w:ascii="宋体" w:hAnsi="宋体" w:cs="宋体"/>
                <w:color w:val="auto"/>
                <w:kern w:val="0"/>
                <w:sz w:val="20"/>
                <w:highlight w:val="none"/>
              </w:rPr>
            </w:pPr>
            <w:r>
              <w:rPr>
                <w:rFonts w:ascii="宋体" w:hAnsi="宋体" w:cs="宋体"/>
                <w:color w:val="auto"/>
                <w:kern w:val="0"/>
                <w:sz w:val="20"/>
                <w:highlight w:val="none"/>
              </w:rPr>
              <w:t>AAA</w:t>
            </w:r>
          </w:p>
          <w:p w14:paraId="593D4533">
            <w:pPr>
              <w:widowControl/>
              <w:jc w:val="center"/>
              <w:rPr>
                <w:rFonts w:ascii="宋体" w:hAnsi="宋体" w:cs="宋体"/>
                <w:color w:val="auto"/>
                <w:kern w:val="0"/>
                <w:sz w:val="20"/>
                <w:highlight w:val="none"/>
              </w:rPr>
            </w:pPr>
          </w:p>
          <w:p w14:paraId="1DC4C637">
            <w:pPr>
              <w:widowControl/>
              <w:jc w:val="center"/>
              <w:rPr>
                <w:rFonts w:ascii="宋体" w:hAnsi="宋体" w:cs="宋体"/>
                <w:color w:val="auto"/>
                <w:kern w:val="0"/>
                <w:sz w:val="20"/>
                <w:highlight w:val="none"/>
              </w:rPr>
            </w:pPr>
            <w:r>
              <w:rPr>
                <w:rFonts w:ascii="宋体" w:hAnsi="宋体" w:cs="宋体"/>
                <w:color w:val="auto"/>
                <w:kern w:val="0"/>
                <w:sz w:val="20"/>
                <w:highlight w:val="none"/>
              </w:rPr>
              <w:t>[广东电缆厂有限公司]</w:t>
            </w:r>
          </w:p>
        </w:tc>
        <w:tc>
          <w:tcPr>
            <w:tcW w:w="1916" w:type="dxa"/>
            <w:tcBorders>
              <w:top w:val="nil"/>
              <w:left w:val="nil"/>
              <w:bottom w:val="single" w:color="auto" w:sz="4" w:space="0"/>
              <w:right w:val="single" w:color="auto" w:sz="4" w:space="0"/>
            </w:tcBorders>
            <w:noWrap w:val="0"/>
            <w:vAlign w:val="center"/>
          </w:tcPr>
          <w:p w14:paraId="43EAAA9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双菱</w:t>
            </w:r>
          </w:p>
          <w:p w14:paraId="1AA37BB1">
            <w:pPr>
              <w:widowControl/>
              <w:jc w:val="center"/>
              <w:rPr>
                <w:rFonts w:ascii="宋体" w:hAnsi="宋体" w:cs="宋体"/>
                <w:color w:val="auto"/>
                <w:kern w:val="0"/>
                <w:sz w:val="20"/>
                <w:highlight w:val="none"/>
              </w:rPr>
            </w:pPr>
          </w:p>
          <w:p w14:paraId="150726AF">
            <w:pPr>
              <w:widowControl/>
              <w:jc w:val="center"/>
              <w:rPr>
                <w:rFonts w:ascii="宋体" w:hAnsi="宋体" w:cs="宋体"/>
                <w:color w:val="auto"/>
                <w:kern w:val="0"/>
                <w:sz w:val="20"/>
                <w:highlight w:val="none"/>
              </w:rPr>
            </w:pPr>
            <w:r>
              <w:rPr>
                <w:rFonts w:ascii="宋体" w:hAnsi="宋体" w:cs="宋体"/>
                <w:color w:val="auto"/>
                <w:kern w:val="0"/>
                <w:sz w:val="20"/>
                <w:highlight w:val="none"/>
              </w:rPr>
              <w:t>[广州电缆厂有限公司]</w:t>
            </w:r>
          </w:p>
        </w:tc>
        <w:tc>
          <w:tcPr>
            <w:tcW w:w="1916" w:type="dxa"/>
            <w:tcBorders>
              <w:top w:val="nil"/>
              <w:left w:val="nil"/>
              <w:bottom w:val="single" w:color="auto" w:sz="4" w:space="0"/>
              <w:right w:val="single" w:color="auto" w:sz="4" w:space="0"/>
            </w:tcBorders>
            <w:noWrap w:val="0"/>
            <w:vAlign w:val="center"/>
          </w:tcPr>
          <w:p w14:paraId="2465495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广州南洋电缆、广州番禺电缆厂</w:t>
            </w:r>
          </w:p>
        </w:tc>
        <w:tc>
          <w:tcPr>
            <w:tcW w:w="1916" w:type="dxa"/>
            <w:tcBorders>
              <w:top w:val="nil"/>
              <w:left w:val="nil"/>
              <w:bottom w:val="single" w:color="auto" w:sz="4" w:space="0"/>
              <w:right w:val="single" w:color="auto" w:sz="4" w:space="0"/>
            </w:tcBorders>
            <w:noWrap w:val="0"/>
            <w:vAlign w:val="center"/>
          </w:tcPr>
          <w:p w14:paraId="7449ECE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番电</w:t>
            </w:r>
          </w:p>
          <w:p w14:paraId="4120B1E0">
            <w:pPr>
              <w:widowControl/>
              <w:jc w:val="center"/>
              <w:rPr>
                <w:rFonts w:ascii="宋体" w:hAnsi="宋体" w:cs="宋体"/>
                <w:color w:val="auto"/>
                <w:kern w:val="0"/>
                <w:sz w:val="20"/>
                <w:highlight w:val="none"/>
              </w:rPr>
            </w:pPr>
          </w:p>
          <w:p w14:paraId="12FF7B2D">
            <w:pPr>
              <w:widowControl/>
              <w:jc w:val="center"/>
              <w:rPr>
                <w:rFonts w:ascii="宋体" w:hAnsi="宋体" w:cs="宋体"/>
                <w:color w:val="auto"/>
                <w:kern w:val="0"/>
                <w:sz w:val="20"/>
                <w:highlight w:val="none"/>
              </w:rPr>
            </w:pPr>
            <w:r>
              <w:rPr>
                <w:rFonts w:ascii="宋体" w:hAnsi="宋体" w:cs="宋体"/>
                <w:color w:val="auto"/>
                <w:kern w:val="0"/>
                <w:sz w:val="20"/>
                <w:highlight w:val="none"/>
              </w:rPr>
              <w:t>[广州番禺电缆[集团]有限公司]</w:t>
            </w:r>
          </w:p>
        </w:tc>
        <w:tc>
          <w:tcPr>
            <w:tcW w:w="1916" w:type="dxa"/>
            <w:tcBorders>
              <w:top w:val="nil"/>
              <w:left w:val="nil"/>
              <w:bottom w:val="single" w:color="auto" w:sz="4" w:space="0"/>
              <w:right w:val="single" w:color="auto" w:sz="4" w:space="0"/>
            </w:tcBorders>
            <w:noWrap w:val="0"/>
            <w:vAlign w:val="center"/>
          </w:tcPr>
          <w:p w14:paraId="6B28662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金龙羽</w:t>
            </w:r>
          </w:p>
          <w:p w14:paraId="1CF59692">
            <w:pPr>
              <w:widowControl/>
              <w:jc w:val="center"/>
              <w:rPr>
                <w:rFonts w:ascii="宋体" w:hAnsi="宋体" w:cs="宋体"/>
                <w:color w:val="auto"/>
                <w:kern w:val="0"/>
                <w:sz w:val="20"/>
                <w:highlight w:val="none"/>
              </w:rPr>
            </w:pPr>
          </w:p>
          <w:p w14:paraId="1FB235D4">
            <w:pPr>
              <w:widowControl/>
              <w:jc w:val="center"/>
              <w:rPr>
                <w:rFonts w:ascii="宋体" w:hAnsi="宋体" w:cs="宋体"/>
                <w:color w:val="auto"/>
                <w:kern w:val="0"/>
                <w:sz w:val="20"/>
                <w:highlight w:val="none"/>
              </w:rPr>
            </w:pPr>
            <w:r>
              <w:rPr>
                <w:rFonts w:ascii="宋体" w:hAnsi="宋体" w:cs="宋体"/>
                <w:color w:val="auto"/>
                <w:kern w:val="0"/>
                <w:sz w:val="20"/>
                <w:highlight w:val="none"/>
              </w:rPr>
              <w:t>[金龙羽集团有限公司]</w:t>
            </w:r>
          </w:p>
        </w:tc>
        <w:tc>
          <w:tcPr>
            <w:tcW w:w="1067" w:type="dxa"/>
            <w:tcBorders>
              <w:top w:val="nil"/>
              <w:left w:val="nil"/>
              <w:bottom w:val="single" w:color="auto" w:sz="4" w:space="0"/>
              <w:right w:val="single" w:color="auto" w:sz="4" w:space="0"/>
            </w:tcBorders>
            <w:noWrap/>
            <w:vAlign w:val="center"/>
          </w:tcPr>
          <w:p w14:paraId="5C3C3EC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8BBECF9">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50E718FE">
            <w:pPr>
              <w:widowControl/>
              <w:jc w:val="center"/>
              <w:rPr>
                <w:rFonts w:ascii="宋体" w:hAnsi="宋体" w:cs="宋体"/>
                <w:color w:val="auto"/>
                <w:kern w:val="0"/>
                <w:sz w:val="20"/>
                <w:highlight w:val="none"/>
              </w:rPr>
            </w:pPr>
            <w:r>
              <w:rPr>
                <w:rFonts w:ascii="宋体" w:hAnsi="宋体" w:cs="宋体"/>
                <w:color w:val="auto"/>
                <w:kern w:val="0"/>
                <w:sz w:val="20"/>
                <w:highlight w:val="none"/>
              </w:rPr>
              <w:t>5</w:t>
            </w:r>
          </w:p>
        </w:tc>
        <w:tc>
          <w:tcPr>
            <w:tcW w:w="2312" w:type="dxa"/>
            <w:tcBorders>
              <w:top w:val="nil"/>
              <w:left w:val="nil"/>
              <w:bottom w:val="single" w:color="auto" w:sz="4" w:space="0"/>
              <w:right w:val="single" w:color="auto" w:sz="4" w:space="0"/>
            </w:tcBorders>
            <w:noWrap/>
            <w:vAlign w:val="center"/>
          </w:tcPr>
          <w:p w14:paraId="32CEF5F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医气区域报警装置</w:t>
            </w:r>
          </w:p>
        </w:tc>
        <w:tc>
          <w:tcPr>
            <w:tcW w:w="1916" w:type="dxa"/>
            <w:tcBorders>
              <w:top w:val="nil"/>
              <w:left w:val="nil"/>
              <w:bottom w:val="single" w:color="auto" w:sz="4" w:space="0"/>
              <w:right w:val="single" w:color="auto" w:sz="4" w:space="0"/>
            </w:tcBorders>
            <w:noWrap w:val="0"/>
            <w:vAlign w:val="center"/>
          </w:tcPr>
          <w:p w14:paraId="17218E5E">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33ADAA52">
            <w:pPr>
              <w:widowControl/>
              <w:jc w:val="center"/>
              <w:rPr>
                <w:rFonts w:ascii="宋体" w:hAnsi="宋体" w:cs="宋体"/>
                <w:color w:val="auto"/>
                <w:kern w:val="0"/>
                <w:sz w:val="20"/>
                <w:highlight w:val="none"/>
              </w:rPr>
            </w:pPr>
          </w:p>
          <w:p w14:paraId="2EBE4CCE">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16" w:type="dxa"/>
            <w:tcBorders>
              <w:top w:val="nil"/>
              <w:left w:val="nil"/>
              <w:bottom w:val="single" w:color="auto" w:sz="4" w:space="0"/>
              <w:right w:val="single" w:color="auto" w:sz="4" w:space="0"/>
            </w:tcBorders>
            <w:noWrap w:val="0"/>
            <w:vAlign w:val="center"/>
          </w:tcPr>
          <w:p w14:paraId="286254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626A2BE7">
            <w:pPr>
              <w:widowControl/>
              <w:jc w:val="center"/>
              <w:rPr>
                <w:rFonts w:ascii="宋体" w:hAnsi="宋体" w:cs="宋体"/>
                <w:color w:val="auto"/>
                <w:kern w:val="0"/>
                <w:sz w:val="20"/>
                <w:highlight w:val="none"/>
              </w:rPr>
            </w:pPr>
          </w:p>
          <w:p w14:paraId="5B355AA3">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16" w:type="dxa"/>
            <w:tcBorders>
              <w:top w:val="nil"/>
              <w:left w:val="nil"/>
              <w:bottom w:val="single" w:color="auto" w:sz="4" w:space="0"/>
              <w:right w:val="single" w:color="auto" w:sz="4" w:space="0"/>
            </w:tcBorders>
            <w:noWrap w:val="0"/>
            <w:vAlign w:val="center"/>
          </w:tcPr>
          <w:p w14:paraId="026FDE3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2B3D6D62">
            <w:pPr>
              <w:widowControl/>
              <w:jc w:val="center"/>
              <w:rPr>
                <w:rFonts w:ascii="宋体" w:hAnsi="宋体" w:cs="宋体"/>
                <w:color w:val="auto"/>
                <w:kern w:val="0"/>
                <w:sz w:val="20"/>
                <w:highlight w:val="none"/>
              </w:rPr>
            </w:pPr>
          </w:p>
          <w:p w14:paraId="41D69279">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16" w:type="dxa"/>
            <w:tcBorders>
              <w:top w:val="nil"/>
              <w:left w:val="nil"/>
              <w:bottom w:val="single" w:color="auto" w:sz="4" w:space="0"/>
              <w:right w:val="single" w:color="auto" w:sz="4" w:space="0"/>
            </w:tcBorders>
            <w:noWrap w:val="0"/>
            <w:vAlign w:val="center"/>
          </w:tcPr>
          <w:p w14:paraId="01548F0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29575BF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6D8022B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5BA2759">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3AA9005D">
            <w:pPr>
              <w:widowControl/>
              <w:jc w:val="center"/>
              <w:rPr>
                <w:rFonts w:ascii="宋体" w:hAnsi="宋体" w:cs="宋体"/>
                <w:color w:val="auto"/>
                <w:kern w:val="0"/>
                <w:sz w:val="20"/>
                <w:highlight w:val="none"/>
              </w:rPr>
            </w:pPr>
            <w:r>
              <w:rPr>
                <w:rFonts w:ascii="宋体" w:hAnsi="宋体" w:cs="宋体"/>
                <w:color w:val="auto"/>
                <w:kern w:val="0"/>
                <w:sz w:val="20"/>
                <w:highlight w:val="none"/>
              </w:rPr>
              <w:t>6</w:t>
            </w:r>
          </w:p>
        </w:tc>
        <w:tc>
          <w:tcPr>
            <w:tcW w:w="2312" w:type="dxa"/>
            <w:tcBorders>
              <w:top w:val="nil"/>
              <w:left w:val="nil"/>
              <w:bottom w:val="single" w:color="auto" w:sz="4" w:space="0"/>
              <w:right w:val="single" w:color="auto" w:sz="4" w:space="0"/>
            </w:tcBorders>
            <w:noWrap w:val="0"/>
            <w:vAlign w:val="center"/>
          </w:tcPr>
          <w:p w14:paraId="680959A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空气稳压装置、氧气终端、吸气终端、压缩空气终端</w:t>
            </w:r>
          </w:p>
        </w:tc>
        <w:tc>
          <w:tcPr>
            <w:tcW w:w="1916" w:type="dxa"/>
            <w:tcBorders>
              <w:top w:val="nil"/>
              <w:left w:val="nil"/>
              <w:bottom w:val="single" w:color="auto" w:sz="4" w:space="0"/>
              <w:right w:val="single" w:color="auto" w:sz="4" w:space="0"/>
            </w:tcBorders>
            <w:noWrap w:val="0"/>
            <w:vAlign w:val="center"/>
          </w:tcPr>
          <w:p w14:paraId="03ECB470">
            <w:pPr>
              <w:widowControl/>
              <w:jc w:val="center"/>
              <w:rPr>
                <w:rFonts w:ascii="宋体" w:hAnsi="宋体" w:cs="宋体"/>
                <w:color w:val="auto"/>
                <w:kern w:val="0"/>
                <w:sz w:val="20"/>
                <w:highlight w:val="none"/>
              </w:rPr>
            </w:pPr>
            <w:r>
              <w:rPr>
                <w:rFonts w:ascii="宋体" w:hAnsi="宋体" w:cs="宋体"/>
                <w:color w:val="auto"/>
                <w:kern w:val="0"/>
                <w:sz w:val="20"/>
                <w:highlight w:val="none"/>
              </w:rPr>
              <w:t>鸿博龙净</w:t>
            </w:r>
          </w:p>
          <w:p w14:paraId="4933B05E">
            <w:pPr>
              <w:widowControl/>
              <w:jc w:val="center"/>
              <w:rPr>
                <w:rFonts w:ascii="宋体" w:hAnsi="宋体" w:cs="宋体"/>
                <w:color w:val="auto"/>
                <w:kern w:val="0"/>
                <w:sz w:val="20"/>
                <w:highlight w:val="none"/>
              </w:rPr>
            </w:pPr>
          </w:p>
          <w:p w14:paraId="35ECF213">
            <w:pPr>
              <w:widowControl/>
              <w:jc w:val="center"/>
              <w:rPr>
                <w:rFonts w:ascii="宋体" w:hAnsi="宋体" w:cs="宋体"/>
                <w:color w:val="auto"/>
                <w:kern w:val="0"/>
                <w:sz w:val="20"/>
                <w:highlight w:val="none"/>
              </w:rPr>
            </w:pPr>
            <w:r>
              <w:rPr>
                <w:rFonts w:ascii="宋体" w:hAnsi="宋体" w:cs="宋体"/>
                <w:color w:val="auto"/>
                <w:kern w:val="0"/>
                <w:sz w:val="20"/>
                <w:highlight w:val="none"/>
              </w:rPr>
              <w:t>北京鸿博龙净科技有限公司</w:t>
            </w:r>
          </w:p>
        </w:tc>
        <w:tc>
          <w:tcPr>
            <w:tcW w:w="1916" w:type="dxa"/>
            <w:tcBorders>
              <w:top w:val="nil"/>
              <w:left w:val="nil"/>
              <w:bottom w:val="single" w:color="auto" w:sz="4" w:space="0"/>
              <w:right w:val="single" w:color="auto" w:sz="4" w:space="0"/>
            </w:tcBorders>
            <w:noWrap w:val="0"/>
            <w:vAlign w:val="center"/>
          </w:tcPr>
          <w:p w14:paraId="35BEDB7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爱德</w:t>
            </w:r>
          </w:p>
          <w:p w14:paraId="4ECB0355">
            <w:pPr>
              <w:widowControl/>
              <w:jc w:val="center"/>
              <w:rPr>
                <w:rFonts w:ascii="宋体" w:hAnsi="宋体" w:cs="宋体"/>
                <w:color w:val="auto"/>
                <w:kern w:val="0"/>
                <w:sz w:val="20"/>
                <w:highlight w:val="none"/>
              </w:rPr>
            </w:pPr>
          </w:p>
          <w:p w14:paraId="5CEC5D1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日照爱德医疗设备工程有限公司</w:t>
            </w:r>
          </w:p>
        </w:tc>
        <w:tc>
          <w:tcPr>
            <w:tcW w:w="1916" w:type="dxa"/>
            <w:tcBorders>
              <w:top w:val="nil"/>
              <w:left w:val="nil"/>
              <w:bottom w:val="single" w:color="auto" w:sz="4" w:space="0"/>
              <w:right w:val="single" w:color="auto" w:sz="4" w:space="0"/>
            </w:tcBorders>
            <w:noWrap w:val="0"/>
            <w:vAlign w:val="center"/>
          </w:tcPr>
          <w:p w14:paraId="76C5A2B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中煤</w:t>
            </w:r>
          </w:p>
          <w:p w14:paraId="7E2771F9">
            <w:pPr>
              <w:widowControl/>
              <w:jc w:val="center"/>
              <w:rPr>
                <w:rFonts w:ascii="宋体" w:hAnsi="宋体" w:cs="宋体"/>
                <w:color w:val="auto"/>
                <w:kern w:val="0"/>
                <w:sz w:val="20"/>
                <w:highlight w:val="none"/>
              </w:rPr>
            </w:pPr>
          </w:p>
          <w:p w14:paraId="2CDD428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山东中煤电器设备有限公司</w:t>
            </w:r>
          </w:p>
        </w:tc>
        <w:tc>
          <w:tcPr>
            <w:tcW w:w="1916" w:type="dxa"/>
            <w:tcBorders>
              <w:top w:val="nil"/>
              <w:left w:val="nil"/>
              <w:bottom w:val="single" w:color="auto" w:sz="4" w:space="0"/>
              <w:right w:val="single" w:color="auto" w:sz="4" w:space="0"/>
            </w:tcBorders>
            <w:noWrap w:val="0"/>
            <w:vAlign w:val="center"/>
          </w:tcPr>
          <w:p w14:paraId="6822B03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泰兴达盛</w:t>
            </w:r>
          </w:p>
          <w:p w14:paraId="08018102">
            <w:pPr>
              <w:widowControl/>
              <w:jc w:val="center"/>
              <w:rPr>
                <w:rFonts w:ascii="宋体" w:hAnsi="宋体" w:cs="宋体"/>
                <w:color w:val="auto"/>
                <w:kern w:val="0"/>
                <w:sz w:val="20"/>
                <w:highlight w:val="none"/>
              </w:rPr>
            </w:pPr>
          </w:p>
          <w:p w14:paraId="5228B78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北京泰兴达盛科技有限公司</w:t>
            </w:r>
          </w:p>
        </w:tc>
        <w:tc>
          <w:tcPr>
            <w:tcW w:w="1916" w:type="dxa"/>
            <w:tcBorders>
              <w:top w:val="nil"/>
              <w:left w:val="nil"/>
              <w:bottom w:val="single" w:color="auto" w:sz="4" w:space="0"/>
              <w:right w:val="single" w:color="auto" w:sz="4" w:space="0"/>
            </w:tcBorders>
            <w:noWrap w:val="0"/>
            <w:vAlign w:val="center"/>
          </w:tcPr>
          <w:p w14:paraId="4FF42B5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诚欣</w:t>
            </w:r>
          </w:p>
          <w:p w14:paraId="34376777">
            <w:pPr>
              <w:widowControl/>
              <w:jc w:val="center"/>
              <w:rPr>
                <w:rFonts w:ascii="宋体" w:hAnsi="宋体" w:cs="宋体"/>
                <w:color w:val="auto"/>
                <w:kern w:val="0"/>
                <w:sz w:val="20"/>
                <w:highlight w:val="none"/>
              </w:rPr>
            </w:pPr>
          </w:p>
          <w:p w14:paraId="49236EE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深圳诚欣科技有限公司</w:t>
            </w:r>
          </w:p>
        </w:tc>
        <w:tc>
          <w:tcPr>
            <w:tcW w:w="1067" w:type="dxa"/>
            <w:tcBorders>
              <w:top w:val="nil"/>
              <w:left w:val="nil"/>
              <w:bottom w:val="single" w:color="auto" w:sz="4" w:space="0"/>
              <w:right w:val="single" w:color="auto" w:sz="4" w:space="0"/>
            </w:tcBorders>
            <w:noWrap/>
            <w:vAlign w:val="center"/>
          </w:tcPr>
          <w:p w14:paraId="1D6D534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55324B5">
        <w:tblPrEx>
          <w:tblCellMar>
            <w:top w:w="0" w:type="dxa"/>
            <w:left w:w="108" w:type="dxa"/>
            <w:bottom w:w="0" w:type="dxa"/>
            <w:right w:w="108" w:type="dxa"/>
          </w:tblCellMar>
        </w:tblPrEx>
        <w:trPr>
          <w:trHeight w:val="1345" w:hRule="atLeast"/>
        </w:trPr>
        <w:tc>
          <w:tcPr>
            <w:tcW w:w="737" w:type="dxa"/>
            <w:tcBorders>
              <w:top w:val="nil"/>
              <w:left w:val="single" w:color="auto" w:sz="4" w:space="0"/>
              <w:bottom w:val="single" w:color="auto" w:sz="4" w:space="0"/>
              <w:right w:val="single" w:color="auto" w:sz="4" w:space="0"/>
            </w:tcBorders>
            <w:noWrap/>
            <w:vAlign w:val="center"/>
          </w:tcPr>
          <w:p w14:paraId="01D47258">
            <w:pPr>
              <w:widowControl/>
              <w:jc w:val="center"/>
              <w:rPr>
                <w:rFonts w:ascii="宋体" w:hAnsi="宋体" w:cs="宋体"/>
                <w:color w:val="auto"/>
                <w:kern w:val="0"/>
                <w:sz w:val="20"/>
                <w:highlight w:val="none"/>
              </w:rPr>
            </w:pPr>
            <w:r>
              <w:rPr>
                <w:rFonts w:ascii="宋体" w:hAnsi="宋体" w:cs="宋体"/>
                <w:color w:val="auto"/>
                <w:kern w:val="0"/>
                <w:sz w:val="20"/>
                <w:highlight w:val="none"/>
              </w:rPr>
              <w:t>7</w:t>
            </w:r>
          </w:p>
        </w:tc>
        <w:tc>
          <w:tcPr>
            <w:tcW w:w="2312" w:type="dxa"/>
            <w:tcBorders>
              <w:top w:val="nil"/>
              <w:left w:val="nil"/>
              <w:bottom w:val="single" w:color="auto" w:sz="4" w:space="0"/>
              <w:right w:val="single" w:color="auto" w:sz="4" w:space="0"/>
            </w:tcBorders>
            <w:noWrap/>
            <w:vAlign w:val="center"/>
          </w:tcPr>
          <w:p w14:paraId="1E5C5B6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无油涡旋式空压机</w:t>
            </w:r>
          </w:p>
        </w:tc>
        <w:tc>
          <w:tcPr>
            <w:tcW w:w="1916" w:type="dxa"/>
            <w:tcBorders>
              <w:top w:val="nil"/>
              <w:left w:val="nil"/>
              <w:bottom w:val="single" w:color="auto" w:sz="4" w:space="0"/>
              <w:right w:val="single" w:color="auto" w:sz="4" w:space="0"/>
            </w:tcBorders>
            <w:noWrap w:val="0"/>
            <w:vAlign w:val="center"/>
          </w:tcPr>
          <w:p w14:paraId="550C15B8">
            <w:pPr>
              <w:widowControl/>
              <w:jc w:val="center"/>
              <w:rPr>
                <w:rFonts w:ascii="宋体" w:hAnsi="宋体" w:cs="宋体"/>
                <w:color w:val="auto"/>
                <w:kern w:val="0"/>
                <w:sz w:val="20"/>
                <w:highlight w:val="none"/>
              </w:rPr>
            </w:pPr>
            <w:r>
              <w:rPr>
                <w:rFonts w:ascii="宋体" w:hAnsi="宋体" w:cs="宋体"/>
                <w:color w:val="auto"/>
                <w:kern w:val="0"/>
                <w:sz w:val="20"/>
                <w:highlight w:val="none"/>
              </w:rPr>
              <w:t>Atlas阿特拉斯</w:t>
            </w:r>
          </w:p>
          <w:p w14:paraId="4DA14AFB">
            <w:pPr>
              <w:widowControl/>
              <w:jc w:val="center"/>
              <w:rPr>
                <w:rFonts w:ascii="宋体" w:hAnsi="宋体" w:cs="宋体"/>
                <w:color w:val="auto"/>
                <w:kern w:val="0"/>
                <w:sz w:val="20"/>
                <w:highlight w:val="none"/>
              </w:rPr>
            </w:pPr>
          </w:p>
          <w:p w14:paraId="2F0EE7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阿特拉斯•科普柯（中国）投资有限公司</w:t>
            </w:r>
          </w:p>
        </w:tc>
        <w:tc>
          <w:tcPr>
            <w:tcW w:w="1916" w:type="dxa"/>
            <w:tcBorders>
              <w:top w:val="nil"/>
              <w:left w:val="nil"/>
              <w:bottom w:val="single" w:color="auto" w:sz="4" w:space="0"/>
              <w:right w:val="single" w:color="auto" w:sz="4" w:space="0"/>
            </w:tcBorders>
            <w:noWrap w:val="0"/>
            <w:vAlign w:val="center"/>
          </w:tcPr>
          <w:p w14:paraId="78913509">
            <w:pPr>
              <w:widowControl/>
              <w:jc w:val="center"/>
              <w:rPr>
                <w:rFonts w:ascii="宋体" w:hAnsi="宋体" w:cs="宋体"/>
                <w:color w:val="auto"/>
                <w:kern w:val="0"/>
                <w:sz w:val="20"/>
                <w:highlight w:val="none"/>
              </w:rPr>
            </w:pPr>
            <w:r>
              <w:rPr>
                <w:rFonts w:ascii="宋体" w:hAnsi="宋体" w:cs="宋体"/>
                <w:color w:val="auto"/>
                <w:kern w:val="0"/>
                <w:sz w:val="20"/>
                <w:highlight w:val="none"/>
              </w:rPr>
              <w:t>IngersollRand英格索兰</w:t>
            </w:r>
          </w:p>
          <w:p w14:paraId="04EB1043">
            <w:pPr>
              <w:widowControl/>
              <w:jc w:val="center"/>
              <w:rPr>
                <w:rFonts w:ascii="宋体" w:hAnsi="宋体" w:cs="宋体"/>
                <w:color w:val="auto"/>
                <w:kern w:val="0"/>
                <w:sz w:val="20"/>
                <w:highlight w:val="none"/>
              </w:rPr>
            </w:pPr>
          </w:p>
          <w:p w14:paraId="5ED6F5D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英格索兰（中国）投资有限公司</w:t>
            </w:r>
          </w:p>
        </w:tc>
        <w:tc>
          <w:tcPr>
            <w:tcW w:w="1916" w:type="dxa"/>
            <w:tcBorders>
              <w:top w:val="nil"/>
              <w:left w:val="nil"/>
              <w:bottom w:val="single" w:color="auto" w:sz="4" w:space="0"/>
              <w:right w:val="single" w:color="auto" w:sz="4" w:space="0"/>
            </w:tcBorders>
            <w:noWrap w:val="0"/>
            <w:vAlign w:val="center"/>
          </w:tcPr>
          <w:p w14:paraId="3EF73195">
            <w:pPr>
              <w:widowControl/>
              <w:jc w:val="center"/>
              <w:rPr>
                <w:rFonts w:ascii="宋体" w:hAnsi="宋体" w:cs="宋体"/>
                <w:color w:val="auto"/>
                <w:kern w:val="0"/>
                <w:sz w:val="20"/>
                <w:highlight w:val="none"/>
              </w:rPr>
            </w:pPr>
            <w:r>
              <w:rPr>
                <w:rFonts w:ascii="宋体" w:hAnsi="宋体" w:cs="宋体"/>
                <w:color w:val="auto"/>
                <w:kern w:val="0"/>
                <w:sz w:val="20"/>
                <w:highlight w:val="none"/>
              </w:rPr>
              <w:t>CompAir康普艾</w:t>
            </w:r>
          </w:p>
          <w:p w14:paraId="7C71C1CB">
            <w:pPr>
              <w:widowControl/>
              <w:jc w:val="center"/>
              <w:rPr>
                <w:rFonts w:ascii="宋体" w:hAnsi="宋体" w:cs="宋体"/>
                <w:color w:val="auto"/>
                <w:kern w:val="0"/>
                <w:sz w:val="20"/>
                <w:highlight w:val="none"/>
              </w:rPr>
            </w:pPr>
          </w:p>
          <w:p w14:paraId="015CE49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上海康普艾压缩机有限公司</w:t>
            </w:r>
          </w:p>
        </w:tc>
        <w:tc>
          <w:tcPr>
            <w:tcW w:w="1916" w:type="dxa"/>
            <w:tcBorders>
              <w:top w:val="nil"/>
              <w:left w:val="nil"/>
              <w:bottom w:val="single" w:color="auto" w:sz="4" w:space="0"/>
              <w:right w:val="single" w:color="auto" w:sz="4" w:space="0"/>
            </w:tcBorders>
            <w:noWrap/>
            <w:vAlign w:val="center"/>
          </w:tcPr>
          <w:p w14:paraId="2AB357C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675C45E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79082AA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58932AB">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0AE7A5F6">
            <w:pPr>
              <w:widowControl/>
              <w:jc w:val="center"/>
              <w:rPr>
                <w:rFonts w:ascii="宋体" w:hAnsi="宋体" w:cs="宋体"/>
                <w:color w:val="auto"/>
                <w:kern w:val="0"/>
                <w:sz w:val="20"/>
                <w:highlight w:val="none"/>
              </w:rPr>
            </w:pPr>
            <w:r>
              <w:rPr>
                <w:rFonts w:ascii="宋体" w:hAnsi="宋体" w:cs="宋体"/>
                <w:color w:val="auto"/>
                <w:kern w:val="0"/>
                <w:sz w:val="20"/>
                <w:highlight w:val="none"/>
              </w:rPr>
              <w:t>8</w:t>
            </w:r>
          </w:p>
        </w:tc>
        <w:tc>
          <w:tcPr>
            <w:tcW w:w="2312" w:type="dxa"/>
            <w:tcBorders>
              <w:top w:val="nil"/>
              <w:left w:val="nil"/>
              <w:bottom w:val="single" w:color="auto" w:sz="4" w:space="0"/>
              <w:right w:val="single" w:color="auto" w:sz="4" w:space="0"/>
            </w:tcBorders>
            <w:noWrap/>
            <w:vAlign w:val="center"/>
          </w:tcPr>
          <w:p w14:paraId="62CDF18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吸附式干燥机</w:t>
            </w:r>
          </w:p>
        </w:tc>
        <w:tc>
          <w:tcPr>
            <w:tcW w:w="1916" w:type="dxa"/>
            <w:tcBorders>
              <w:top w:val="nil"/>
              <w:left w:val="nil"/>
              <w:bottom w:val="single" w:color="auto" w:sz="4" w:space="0"/>
              <w:right w:val="single" w:color="auto" w:sz="4" w:space="0"/>
            </w:tcBorders>
            <w:noWrap w:val="0"/>
            <w:vAlign w:val="center"/>
          </w:tcPr>
          <w:p w14:paraId="317E5DE2">
            <w:pPr>
              <w:widowControl/>
              <w:jc w:val="center"/>
              <w:rPr>
                <w:rFonts w:ascii="宋体" w:hAnsi="宋体" w:cs="宋体"/>
                <w:color w:val="auto"/>
                <w:kern w:val="0"/>
                <w:sz w:val="20"/>
                <w:highlight w:val="none"/>
              </w:rPr>
            </w:pPr>
            <w:r>
              <w:rPr>
                <w:rFonts w:ascii="宋体" w:hAnsi="宋体" w:cs="宋体"/>
                <w:color w:val="auto"/>
                <w:kern w:val="0"/>
                <w:sz w:val="20"/>
                <w:highlight w:val="none"/>
              </w:rPr>
              <w:t>雅森</w:t>
            </w:r>
          </w:p>
        </w:tc>
        <w:tc>
          <w:tcPr>
            <w:tcW w:w="1916" w:type="dxa"/>
            <w:tcBorders>
              <w:top w:val="nil"/>
              <w:left w:val="nil"/>
              <w:bottom w:val="single" w:color="auto" w:sz="4" w:space="0"/>
              <w:right w:val="single" w:color="auto" w:sz="4" w:space="0"/>
            </w:tcBorders>
            <w:noWrap w:val="0"/>
            <w:vAlign w:val="center"/>
          </w:tcPr>
          <w:p w14:paraId="53757CC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萨伯曼</w:t>
            </w:r>
          </w:p>
        </w:tc>
        <w:tc>
          <w:tcPr>
            <w:tcW w:w="1916" w:type="dxa"/>
            <w:tcBorders>
              <w:top w:val="nil"/>
              <w:left w:val="nil"/>
              <w:bottom w:val="single" w:color="auto" w:sz="4" w:space="0"/>
              <w:right w:val="single" w:color="auto" w:sz="4" w:space="0"/>
            </w:tcBorders>
            <w:noWrap w:val="0"/>
            <w:vAlign w:val="center"/>
          </w:tcPr>
          <w:p w14:paraId="58400B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迈柯唯</w:t>
            </w:r>
          </w:p>
        </w:tc>
        <w:tc>
          <w:tcPr>
            <w:tcW w:w="1916" w:type="dxa"/>
            <w:tcBorders>
              <w:top w:val="nil"/>
              <w:left w:val="nil"/>
              <w:bottom w:val="single" w:color="auto" w:sz="4" w:space="0"/>
              <w:right w:val="single" w:color="auto" w:sz="4" w:space="0"/>
            </w:tcBorders>
            <w:noWrap w:val="0"/>
            <w:vAlign w:val="center"/>
          </w:tcPr>
          <w:p w14:paraId="07DE7C3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0"/>
            <w:vAlign w:val="center"/>
          </w:tcPr>
          <w:p w14:paraId="2523380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46E950C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F358828">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6D809C9F">
            <w:pPr>
              <w:widowControl/>
              <w:jc w:val="center"/>
              <w:rPr>
                <w:rFonts w:ascii="宋体" w:hAnsi="宋体" w:cs="宋体"/>
                <w:color w:val="auto"/>
                <w:kern w:val="0"/>
                <w:sz w:val="20"/>
                <w:highlight w:val="none"/>
              </w:rPr>
            </w:pPr>
            <w:r>
              <w:rPr>
                <w:rFonts w:ascii="宋体" w:hAnsi="宋体" w:cs="宋体"/>
                <w:color w:val="auto"/>
                <w:kern w:val="0"/>
                <w:sz w:val="20"/>
                <w:highlight w:val="none"/>
              </w:rPr>
              <w:t>9</w:t>
            </w:r>
          </w:p>
        </w:tc>
        <w:tc>
          <w:tcPr>
            <w:tcW w:w="2312" w:type="dxa"/>
            <w:tcBorders>
              <w:top w:val="nil"/>
              <w:left w:val="nil"/>
              <w:bottom w:val="single" w:color="auto" w:sz="4" w:space="0"/>
              <w:right w:val="single" w:color="auto" w:sz="4" w:space="0"/>
            </w:tcBorders>
            <w:noWrap/>
            <w:vAlign w:val="center"/>
          </w:tcPr>
          <w:p w14:paraId="6F50FA4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中央控制系统</w:t>
            </w:r>
          </w:p>
        </w:tc>
        <w:tc>
          <w:tcPr>
            <w:tcW w:w="1916" w:type="dxa"/>
            <w:tcBorders>
              <w:top w:val="nil"/>
              <w:left w:val="nil"/>
              <w:bottom w:val="single" w:color="auto" w:sz="4" w:space="0"/>
              <w:right w:val="single" w:color="auto" w:sz="4" w:space="0"/>
            </w:tcBorders>
            <w:noWrap w:val="0"/>
            <w:vAlign w:val="center"/>
          </w:tcPr>
          <w:p w14:paraId="5620AD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海康威视</w:t>
            </w:r>
          </w:p>
        </w:tc>
        <w:tc>
          <w:tcPr>
            <w:tcW w:w="1916" w:type="dxa"/>
            <w:tcBorders>
              <w:top w:val="nil"/>
              <w:left w:val="nil"/>
              <w:bottom w:val="single" w:color="auto" w:sz="4" w:space="0"/>
              <w:right w:val="single" w:color="auto" w:sz="4" w:space="0"/>
            </w:tcBorders>
            <w:noWrap/>
            <w:vAlign w:val="center"/>
          </w:tcPr>
          <w:p w14:paraId="6E32264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大华</w:t>
            </w:r>
          </w:p>
        </w:tc>
        <w:tc>
          <w:tcPr>
            <w:tcW w:w="1916" w:type="dxa"/>
            <w:tcBorders>
              <w:top w:val="nil"/>
              <w:left w:val="nil"/>
              <w:bottom w:val="single" w:color="auto" w:sz="4" w:space="0"/>
              <w:right w:val="single" w:color="auto" w:sz="4" w:space="0"/>
            </w:tcBorders>
            <w:noWrap/>
            <w:vAlign w:val="center"/>
          </w:tcPr>
          <w:p w14:paraId="29ED1D6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宇视</w:t>
            </w:r>
          </w:p>
        </w:tc>
        <w:tc>
          <w:tcPr>
            <w:tcW w:w="1916" w:type="dxa"/>
            <w:tcBorders>
              <w:top w:val="nil"/>
              <w:left w:val="nil"/>
              <w:bottom w:val="single" w:color="auto" w:sz="4" w:space="0"/>
              <w:right w:val="single" w:color="auto" w:sz="4" w:space="0"/>
            </w:tcBorders>
            <w:noWrap/>
            <w:vAlign w:val="center"/>
          </w:tcPr>
          <w:p w14:paraId="1B529C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欧姆龙</w:t>
            </w:r>
          </w:p>
        </w:tc>
        <w:tc>
          <w:tcPr>
            <w:tcW w:w="1916" w:type="dxa"/>
            <w:tcBorders>
              <w:top w:val="nil"/>
              <w:left w:val="nil"/>
              <w:bottom w:val="single" w:color="auto" w:sz="4" w:space="0"/>
              <w:right w:val="single" w:color="auto" w:sz="4" w:space="0"/>
            </w:tcBorders>
            <w:noWrap w:val="0"/>
            <w:vAlign w:val="center"/>
          </w:tcPr>
          <w:p w14:paraId="45427D3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153C0B8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34C9EF0">
        <w:tblPrEx>
          <w:tblCellMar>
            <w:top w:w="0" w:type="dxa"/>
            <w:left w:w="108" w:type="dxa"/>
            <w:bottom w:w="0" w:type="dxa"/>
            <w:right w:w="108" w:type="dxa"/>
          </w:tblCellMar>
        </w:tblPrEx>
        <w:trPr>
          <w:trHeight w:val="1612" w:hRule="atLeast"/>
        </w:trPr>
        <w:tc>
          <w:tcPr>
            <w:tcW w:w="737" w:type="dxa"/>
            <w:tcBorders>
              <w:top w:val="nil"/>
              <w:left w:val="single" w:color="auto" w:sz="4" w:space="0"/>
              <w:bottom w:val="single" w:color="auto" w:sz="4" w:space="0"/>
              <w:right w:val="single" w:color="auto" w:sz="4" w:space="0"/>
            </w:tcBorders>
            <w:noWrap/>
            <w:vAlign w:val="center"/>
          </w:tcPr>
          <w:p w14:paraId="0F0D3E12">
            <w:pPr>
              <w:widowControl/>
              <w:jc w:val="center"/>
              <w:rPr>
                <w:rFonts w:ascii="宋体" w:hAnsi="宋体" w:cs="宋体"/>
                <w:color w:val="auto"/>
                <w:kern w:val="0"/>
                <w:sz w:val="20"/>
                <w:highlight w:val="none"/>
              </w:rPr>
            </w:pPr>
            <w:r>
              <w:rPr>
                <w:rFonts w:ascii="宋体" w:hAnsi="宋体" w:cs="宋体"/>
                <w:color w:val="auto"/>
                <w:kern w:val="0"/>
                <w:sz w:val="20"/>
                <w:highlight w:val="none"/>
              </w:rPr>
              <w:t>10</w:t>
            </w:r>
          </w:p>
        </w:tc>
        <w:tc>
          <w:tcPr>
            <w:tcW w:w="2312" w:type="dxa"/>
            <w:tcBorders>
              <w:top w:val="nil"/>
              <w:left w:val="nil"/>
              <w:bottom w:val="single" w:color="auto" w:sz="4" w:space="0"/>
              <w:right w:val="single" w:color="auto" w:sz="4" w:space="0"/>
            </w:tcBorders>
            <w:noWrap/>
            <w:vAlign w:val="center"/>
          </w:tcPr>
          <w:p w14:paraId="7A50C37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空气储罐</w:t>
            </w:r>
          </w:p>
        </w:tc>
        <w:tc>
          <w:tcPr>
            <w:tcW w:w="1916" w:type="dxa"/>
            <w:tcBorders>
              <w:top w:val="nil"/>
              <w:left w:val="nil"/>
              <w:bottom w:val="single" w:color="auto" w:sz="4" w:space="0"/>
              <w:right w:val="single" w:color="auto" w:sz="4" w:space="0"/>
            </w:tcBorders>
            <w:noWrap w:val="0"/>
            <w:vAlign w:val="center"/>
          </w:tcPr>
          <w:p w14:paraId="48823AA4">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信泰</w:t>
            </w:r>
          </w:p>
          <w:p w14:paraId="41971F37">
            <w:pPr>
              <w:widowControl/>
              <w:jc w:val="center"/>
              <w:rPr>
                <w:rFonts w:ascii="宋体" w:hAnsi="宋体" w:cs="宋体"/>
                <w:color w:val="auto"/>
                <w:kern w:val="0"/>
                <w:sz w:val="20"/>
                <w:highlight w:val="none"/>
              </w:rPr>
            </w:pPr>
          </w:p>
          <w:p w14:paraId="2944837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青岛信泰压力容器有限公司</w:t>
            </w:r>
          </w:p>
        </w:tc>
        <w:tc>
          <w:tcPr>
            <w:tcW w:w="1916" w:type="dxa"/>
            <w:tcBorders>
              <w:top w:val="nil"/>
              <w:left w:val="nil"/>
              <w:bottom w:val="single" w:color="auto" w:sz="4" w:space="0"/>
              <w:right w:val="single" w:color="auto" w:sz="4" w:space="0"/>
            </w:tcBorders>
            <w:noWrap w:val="0"/>
            <w:vAlign w:val="center"/>
          </w:tcPr>
          <w:p w14:paraId="16CE2A54">
            <w:pPr>
              <w:widowControl/>
              <w:jc w:val="center"/>
              <w:rPr>
                <w:rFonts w:ascii="宋体" w:hAnsi="宋体" w:cs="宋体"/>
                <w:color w:val="auto"/>
                <w:kern w:val="0"/>
                <w:sz w:val="20"/>
                <w:highlight w:val="none"/>
              </w:rPr>
            </w:pPr>
          </w:p>
          <w:p w14:paraId="44685602">
            <w:pPr>
              <w:widowControl/>
              <w:jc w:val="center"/>
              <w:rPr>
                <w:rFonts w:ascii="宋体" w:hAnsi="宋体" w:cs="宋体"/>
                <w:color w:val="auto"/>
                <w:kern w:val="0"/>
                <w:sz w:val="20"/>
                <w:highlight w:val="none"/>
              </w:rPr>
            </w:pPr>
          </w:p>
          <w:p w14:paraId="13AF012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源泉</w:t>
            </w:r>
          </w:p>
          <w:p w14:paraId="7E94A6C5">
            <w:pPr>
              <w:widowControl/>
              <w:jc w:val="center"/>
              <w:rPr>
                <w:rFonts w:ascii="宋体" w:hAnsi="宋体" w:cs="宋体"/>
                <w:color w:val="auto"/>
                <w:kern w:val="0"/>
                <w:sz w:val="20"/>
                <w:highlight w:val="none"/>
              </w:rPr>
            </w:pPr>
          </w:p>
          <w:p w14:paraId="5FE4AB0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南通源泉压力容器有限公司</w:t>
            </w:r>
          </w:p>
        </w:tc>
        <w:tc>
          <w:tcPr>
            <w:tcW w:w="1916" w:type="dxa"/>
            <w:tcBorders>
              <w:top w:val="nil"/>
              <w:left w:val="nil"/>
              <w:bottom w:val="single" w:color="auto" w:sz="4" w:space="0"/>
              <w:right w:val="single" w:color="auto" w:sz="4" w:space="0"/>
            </w:tcBorders>
            <w:noWrap w:val="0"/>
            <w:vAlign w:val="center"/>
          </w:tcPr>
          <w:p w14:paraId="71B37A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申江</w:t>
            </w:r>
          </w:p>
          <w:p w14:paraId="2666B644">
            <w:pPr>
              <w:widowControl/>
              <w:jc w:val="center"/>
              <w:rPr>
                <w:rFonts w:ascii="宋体" w:hAnsi="宋体" w:cs="宋体"/>
                <w:color w:val="auto"/>
                <w:kern w:val="0"/>
                <w:sz w:val="20"/>
                <w:highlight w:val="none"/>
              </w:rPr>
            </w:pPr>
          </w:p>
          <w:p w14:paraId="11E1D25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上海博沛机械设备有限公司</w:t>
            </w:r>
          </w:p>
        </w:tc>
        <w:tc>
          <w:tcPr>
            <w:tcW w:w="1916" w:type="dxa"/>
            <w:tcBorders>
              <w:top w:val="nil"/>
              <w:left w:val="nil"/>
              <w:bottom w:val="single" w:color="auto" w:sz="4" w:space="0"/>
              <w:right w:val="single" w:color="auto" w:sz="4" w:space="0"/>
            </w:tcBorders>
            <w:noWrap/>
            <w:vAlign w:val="center"/>
          </w:tcPr>
          <w:p w14:paraId="4269344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4FE956C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2963132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941FCCA">
        <w:tblPrEx>
          <w:tblCellMar>
            <w:top w:w="0" w:type="dxa"/>
            <w:left w:w="108" w:type="dxa"/>
            <w:bottom w:w="0" w:type="dxa"/>
            <w:right w:w="108" w:type="dxa"/>
          </w:tblCellMar>
        </w:tblPrEx>
        <w:trPr>
          <w:trHeight w:val="1612" w:hRule="atLeast"/>
        </w:trPr>
        <w:tc>
          <w:tcPr>
            <w:tcW w:w="737" w:type="dxa"/>
            <w:tcBorders>
              <w:top w:val="nil"/>
              <w:left w:val="single" w:color="auto" w:sz="4" w:space="0"/>
              <w:bottom w:val="single" w:color="auto" w:sz="4" w:space="0"/>
              <w:right w:val="single" w:color="auto" w:sz="4" w:space="0"/>
            </w:tcBorders>
            <w:noWrap/>
            <w:vAlign w:val="center"/>
          </w:tcPr>
          <w:p w14:paraId="7883A565">
            <w:pPr>
              <w:widowControl/>
              <w:jc w:val="center"/>
              <w:rPr>
                <w:rFonts w:ascii="宋体" w:hAnsi="宋体" w:cs="宋体"/>
                <w:color w:val="auto"/>
                <w:kern w:val="0"/>
                <w:sz w:val="20"/>
                <w:highlight w:val="none"/>
              </w:rPr>
            </w:pPr>
            <w:r>
              <w:rPr>
                <w:rFonts w:ascii="宋体" w:hAnsi="宋体" w:cs="宋体"/>
                <w:color w:val="auto"/>
                <w:kern w:val="0"/>
                <w:sz w:val="20"/>
                <w:highlight w:val="none"/>
              </w:rPr>
              <w:t>11</w:t>
            </w:r>
          </w:p>
        </w:tc>
        <w:tc>
          <w:tcPr>
            <w:tcW w:w="2312" w:type="dxa"/>
            <w:tcBorders>
              <w:top w:val="nil"/>
              <w:left w:val="nil"/>
              <w:bottom w:val="single" w:color="auto" w:sz="4" w:space="0"/>
              <w:right w:val="single" w:color="auto" w:sz="4" w:space="0"/>
            </w:tcBorders>
            <w:noWrap/>
            <w:vAlign w:val="center"/>
          </w:tcPr>
          <w:p w14:paraId="667FEA0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过滤器</w:t>
            </w:r>
          </w:p>
        </w:tc>
        <w:tc>
          <w:tcPr>
            <w:tcW w:w="1916" w:type="dxa"/>
            <w:tcBorders>
              <w:top w:val="nil"/>
              <w:left w:val="nil"/>
              <w:bottom w:val="single" w:color="auto" w:sz="4" w:space="0"/>
              <w:right w:val="single" w:color="auto" w:sz="4" w:space="0"/>
            </w:tcBorders>
            <w:noWrap w:val="0"/>
            <w:vAlign w:val="center"/>
          </w:tcPr>
          <w:p w14:paraId="25E4C849">
            <w:pPr>
              <w:widowControl/>
              <w:jc w:val="center"/>
              <w:rPr>
                <w:rFonts w:ascii="宋体" w:hAnsi="宋体" w:cs="宋体"/>
                <w:color w:val="auto"/>
                <w:kern w:val="0"/>
                <w:sz w:val="20"/>
                <w:highlight w:val="none"/>
              </w:rPr>
            </w:pPr>
            <w:r>
              <w:rPr>
                <w:rFonts w:ascii="宋体" w:hAnsi="宋体" w:cs="宋体"/>
                <w:color w:val="auto"/>
                <w:kern w:val="0"/>
                <w:sz w:val="20"/>
                <w:highlight w:val="none"/>
              </w:rPr>
              <w:t xml:space="preserve"> 信泰</w:t>
            </w:r>
          </w:p>
          <w:p w14:paraId="643B59E3">
            <w:pPr>
              <w:widowControl/>
              <w:jc w:val="center"/>
              <w:rPr>
                <w:rFonts w:ascii="宋体" w:hAnsi="宋体" w:cs="宋体"/>
                <w:color w:val="auto"/>
                <w:kern w:val="0"/>
                <w:sz w:val="20"/>
                <w:highlight w:val="none"/>
              </w:rPr>
            </w:pPr>
          </w:p>
          <w:p w14:paraId="457A41F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青岛信泰压力容器有限公司</w:t>
            </w:r>
          </w:p>
        </w:tc>
        <w:tc>
          <w:tcPr>
            <w:tcW w:w="1916" w:type="dxa"/>
            <w:tcBorders>
              <w:top w:val="nil"/>
              <w:left w:val="nil"/>
              <w:bottom w:val="single" w:color="auto" w:sz="4" w:space="0"/>
              <w:right w:val="single" w:color="auto" w:sz="4" w:space="0"/>
            </w:tcBorders>
            <w:noWrap w:val="0"/>
            <w:vAlign w:val="center"/>
          </w:tcPr>
          <w:p w14:paraId="2D61F905">
            <w:pPr>
              <w:widowControl/>
              <w:jc w:val="center"/>
              <w:rPr>
                <w:rFonts w:ascii="宋体" w:hAnsi="宋体" w:cs="宋体"/>
                <w:color w:val="auto"/>
                <w:kern w:val="0"/>
                <w:sz w:val="20"/>
                <w:highlight w:val="none"/>
              </w:rPr>
            </w:pPr>
          </w:p>
          <w:p w14:paraId="24339C9D">
            <w:pPr>
              <w:widowControl/>
              <w:jc w:val="center"/>
              <w:rPr>
                <w:rFonts w:ascii="宋体" w:hAnsi="宋体" w:cs="宋体"/>
                <w:color w:val="auto"/>
                <w:kern w:val="0"/>
                <w:sz w:val="20"/>
                <w:highlight w:val="none"/>
              </w:rPr>
            </w:pPr>
          </w:p>
          <w:p w14:paraId="7ECA2B0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源泉</w:t>
            </w:r>
          </w:p>
          <w:p w14:paraId="2D9116BB">
            <w:pPr>
              <w:widowControl/>
              <w:jc w:val="center"/>
              <w:rPr>
                <w:rFonts w:ascii="宋体" w:hAnsi="宋体" w:cs="宋体"/>
                <w:color w:val="auto"/>
                <w:kern w:val="0"/>
                <w:sz w:val="20"/>
                <w:highlight w:val="none"/>
              </w:rPr>
            </w:pPr>
          </w:p>
          <w:p w14:paraId="06ADD84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南通源泉压力容器有限公司</w:t>
            </w:r>
          </w:p>
        </w:tc>
        <w:tc>
          <w:tcPr>
            <w:tcW w:w="1916" w:type="dxa"/>
            <w:tcBorders>
              <w:top w:val="nil"/>
              <w:left w:val="nil"/>
              <w:bottom w:val="single" w:color="auto" w:sz="4" w:space="0"/>
              <w:right w:val="single" w:color="auto" w:sz="4" w:space="0"/>
            </w:tcBorders>
            <w:noWrap w:val="0"/>
            <w:vAlign w:val="center"/>
          </w:tcPr>
          <w:p w14:paraId="2F26751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申江</w:t>
            </w:r>
          </w:p>
          <w:p w14:paraId="14A51F90">
            <w:pPr>
              <w:widowControl/>
              <w:jc w:val="center"/>
              <w:rPr>
                <w:rFonts w:ascii="宋体" w:hAnsi="宋体" w:cs="宋体"/>
                <w:color w:val="auto"/>
                <w:kern w:val="0"/>
                <w:sz w:val="20"/>
                <w:highlight w:val="none"/>
              </w:rPr>
            </w:pPr>
          </w:p>
          <w:p w14:paraId="5FCA9A4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上海博沛机械设备有限公司</w:t>
            </w:r>
          </w:p>
        </w:tc>
        <w:tc>
          <w:tcPr>
            <w:tcW w:w="1916" w:type="dxa"/>
            <w:tcBorders>
              <w:top w:val="nil"/>
              <w:left w:val="nil"/>
              <w:bottom w:val="single" w:color="auto" w:sz="4" w:space="0"/>
              <w:right w:val="single" w:color="auto" w:sz="4" w:space="0"/>
            </w:tcBorders>
            <w:noWrap/>
            <w:vAlign w:val="center"/>
          </w:tcPr>
          <w:p w14:paraId="67032F2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3CF547B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344DCEE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20D4F7F">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426D5566">
            <w:pPr>
              <w:widowControl/>
              <w:jc w:val="center"/>
              <w:rPr>
                <w:rFonts w:ascii="宋体" w:hAnsi="宋体" w:cs="宋体"/>
                <w:color w:val="auto"/>
                <w:kern w:val="0"/>
                <w:sz w:val="20"/>
                <w:highlight w:val="none"/>
              </w:rPr>
            </w:pPr>
            <w:r>
              <w:rPr>
                <w:rFonts w:ascii="宋体" w:hAnsi="宋体" w:cs="宋体"/>
                <w:color w:val="auto"/>
                <w:kern w:val="0"/>
                <w:sz w:val="20"/>
                <w:highlight w:val="none"/>
              </w:rPr>
              <w:t>12</w:t>
            </w:r>
          </w:p>
        </w:tc>
        <w:tc>
          <w:tcPr>
            <w:tcW w:w="2312" w:type="dxa"/>
            <w:tcBorders>
              <w:top w:val="nil"/>
              <w:left w:val="nil"/>
              <w:bottom w:val="single" w:color="auto" w:sz="4" w:space="0"/>
              <w:right w:val="single" w:color="auto" w:sz="4" w:space="0"/>
            </w:tcBorders>
            <w:noWrap/>
            <w:vAlign w:val="center"/>
          </w:tcPr>
          <w:p w14:paraId="25339E3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分气缸</w:t>
            </w:r>
          </w:p>
        </w:tc>
        <w:tc>
          <w:tcPr>
            <w:tcW w:w="1916" w:type="dxa"/>
            <w:tcBorders>
              <w:top w:val="nil"/>
              <w:left w:val="nil"/>
              <w:bottom w:val="single" w:color="auto" w:sz="4" w:space="0"/>
              <w:right w:val="single" w:color="auto" w:sz="4" w:space="0"/>
            </w:tcBorders>
            <w:noWrap w:val="0"/>
            <w:vAlign w:val="center"/>
          </w:tcPr>
          <w:p w14:paraId="6AAD6D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雅森</w:t>
            </w:r>
          </w:p>
        </w:tc>
        <w:tc>
          <w:tcPr>
            <w:tcW w:w="1916" w:type="dxa"/>
            <w:tcBorders>
              <w:top w:val="nil"/>
              <w:left w:val="nil"/>
              <w:bottom w:val="single" w:color="auto" w:sz="4" w:space="0"/>
              <w:right w:val="single" w:color="auto" w:sz="4" w:space="0"/>
            </w:tcBorders>
            <w:noWrap/>
            <w:vAlign w:val="center"/>
          </w:tcPr>
          <w:p w14:paraId="13215A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青岛信泰</w:t>
            </w:r>
          </w:p>
        </w:tc>
        <w:tc>
          <w:tcPr>
            <w:tcW w:w="1916" w:type="dxa"/>
            <w:tcBorders>
              <w:top w:val="nil"/>
              <w:left w:val="nil"/>
              <w:bottom w:val="single" w:color="auto" w:sz="4" w:space="0"/>
              <w:right w:val="single" w:color="auto" w:sz="4" w:space="0"/>
            </w:tcBorders>
            <w:noWrap/>
            <w:vAlign w:val="center"/>
          </w:tcPr>
          <w:p w14:paraId="2CE34E3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石狮企业</w:t>
            </w:r>
          </w:p>
        </w:tc>
        <w:tc>
          <w:tcPr>
            <w:tcW w:w="1916" w:type="dxa"/>
            <w:tcBorders>
              <w:top w:val="nil"/>
              <w:left w:val="nil"/>
              <w:bottom w:val="single" w:color="auto" w:sz="4" w:space="0"/>
              <w:right w:val="single" w:color="auto" w:sz="4" w:space="0"/>
            </w:tcBorders>
            <w:noWrap/>
            <w:vAlign w:val="center"/>
          </w:tcPr>
          <w:p w14:paraId="498203F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295C211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260371C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29C4E5E9">
        <w:tblPrEx>
          <w:tblCellMar>
            <w:top w:w="0" w:type="dxa"/>
            <w:left w:w="108" w:type="dxa"/>
            <w:bottom w:w="0" w:type="dxa"/>
            <w:right w:w="108" w:type="dxa"/>
          </w:tblCellMar>
        </w:tblPrEx>
        <w:trPr>
          <w:trHeight w:val="1612" w:hRule="atLeast"/>
        </w:trPr>
        <w:tc>
          <w:tcPr>
            <w:tcW w:w="737" w:type="dxa"/>
            <w:tcBorders>
              <w:top w:val="nil"/>
              <w:left w:val="single" w:color="auto" w:sz="4" w:space="0"/>
              <w:bottom w:val="single" w:color="auto" w:sz="4" w:space="0"/>
              <w:right w:val="single" w:color="auto" w:sz="4" w:space="0"/>
            </w:tcBorders>
            <w:noWrap/>
            <w:vAlign w:val="center"/>
          </w:tcPr>
          <w:p w14:paraId="0C12C13B">
            <w:pPr>
              <w:widowControl/>
              <w:jc w:val="center"/>
              <w:rPr>
                <w:rFonts w:ascii="宋体" w:hAnsi="宋体" w:cs="宋体"/>
                <w:color w:val="auto"/>
                <w:kern w:val="0"/>
                <w:sz w:val="20"/>
                <w:highlight w:val="none"/>
              </w:rPr>
            </w:pPr>
            <w:r>
              <w:rPr>
                <w:rFonts w:ascii="宋体" w:hAnsi="宋体" w:cs="宋体"/>
                <w:color w:val="auto"/>
                <w:kern w:val="0"/>
                <w:sz w:val="20"/>
                <w:highlight w:val="none"/>
              </w:rPr>
              <w:t>13</w:t>
            </w:r>
          </w:p>
        </w:tc>
        <w:tc>
          <w:tcPr>
            <w:tcW w:w="2312" w:type="dxa"/>
            <w:tcBorders>
              <w:top w:val="nil"/>
              <w:left w:val="nil"/>
              <w:bottom w:val="single" w:color="auto" w:sz="4" w:space="0"/>
              <w:right w:val="single" w:color="auto" w:sz="4" w:space="0"/>
            </w:tcBorders>
            <w:noWrap w:val="0"/>
            <w:vAlign w:val="center"/>
          </w:tcPr>
          <w:p w14:paraId="32260FA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油润旋片式真空泵</w:t>
            </w:r>
          </w:p>
        </w:tc>
        <w:tc>
          <w:tcPr>
            <w:tcW w:w="1916" w:type="dxa"/>
            <w:tcBorders>
              <w:top w:val="nil"/>
              <w:left w:val="nil"/>
              <w:bottom w:val="single" w:color="auto" w:sz="4" w:space="0"/>
              <w:right w:val="single" w:color="auto" w:sz="4" w:space="0"/>
            </w:tcBorders>
            <w:noWrap w:val="0"/>
            <w:vAlign w:val="center"/>
          </w:tcPr>
          <w:p w14:paraId="02EC30E2">
            <w:pPr>
              <w:widowControl/>
              <w:jc w:val="center"/>
              <w:rPr>
                <w:rFonts w:ascii="宋体" w:hAnsi="宋体" w:cs="宋体"/>
                <w:color w:val="auto"/>
                <w:kern w:val="0"/>
                <w:sz w:val="20"/>
                <w:highlight w:val="none"/>
              </w:rPr>
            </w:pPr>
            <w:r>
              <w:rPr>
                <w:rFonts w:ascii="宋体" w:hAnsi="宋体" w:cs="宋体"/>
                <w:color w:val="auto"/>
                <w:kern w:val="0"/>
                <w:sz w:val="20"/>
                <w:highlight w:val="none"/>
              </w:rPr>
              <w:t>铸鼎</w:t>
            </w:r>
          </w:p>
          <w:p w14:paraId="5A54F860">
            <w:pPr>
              <w:widowControl/>
              <w:jc w:val="center"/>
              <w:rPr>
                <w:rFonts w:ascii="宋体" w:hAnsi="宋体" w:cs="宋体"/>
                <w:color w:val="auto"/>
                <w:kern w:val="0"/>
                <w:sz w:val="20"/>
                <w:highlight w:val="none"/>
              </w:rPr>
            </w:pPr>
          </w:p>
          <w:p w14:paraId="0611CF55">
            <w:pPr>
              <w:widowControl/>
              <w:jc w:val="center"/>
              <w:rPr>
                <w:rFonts w:ascii="宋体" w:hAnsi="宋体" w:cs="宋体"/>
                <w:color w:val="auto"/>
                <w:kern w:val="0"/>
                <w:sz w:val="20"/>
                <w:highlight w:val="none"/>
              </w:rPr>
            </w:pPr>
            <w:r>
              <w:rPr>
                <w:rFonts w:ascii="宋体" w:hAnsi="宋体" w:cs="宋体"/>
                <w:color w:val="auto"/>
                <w:kern w:val="0"/>
                <w:sz w:val="20"/>
                <w:highlight w:val="none"/>
              </w:rPr>
              <w:t>上海铸鼎真空设备制造有限公司</w:t>
            </w:r>
          </w:p>
        </w:tc>
        <w:tc>
          <w:tcPr>
            <w:tcW w:w="1916" w:type="dxa"/>
            <w:tcBorders>
              <w:top w:val="nil"/>
              <w:left w:val="nil"/>
              <w:bottom w:val="single" w:color="auto" w:sz="4" w:space="0"/>
              <w:right w:val="single" w:color="auto" w:sz="4" w:space="0"/>
            </w:tcBorders>
            <w:noWrap w:val="0"/>
            <w:vAlign w:val="center"/>
          </w:tcPr>
          <w:p w14:paraId="6B2C7756">
            <w:pPr>
              <w:widowControl/>
              <w:jc w:val="center"/>
              <w:rPr>
                <w:rFonts w:ascii="宋体" w:hAnsi="宋体" w:cs="宋体"/>
                <w:color w:val="auto"/>
                <w:kern w:val="0"/>
                <w:sz w:val="20"/>
                <w:highlight w:val="none"/>
              </w:rPr>
            </w:pPr>
          </w:p>
          <w:p w14:paraId="76B344A0">
            <w:pPr>
              <w:widowControl/>
              <w:jc w:val="center"/>
              <w:rPr>
                <w:rFonts w:ascii="宋体" w:hAnsi="宋体" w:cs="宋体"/>
                <w:color w:val="auto"/>
                <w:kern w:val="0"/>
                <w:sz w:val="20"/>
                <w:highlight w:val="none"/>
              </w:rPr>
            </w:pPr>
          </w:p>
          <w:p w14:paraId="615125A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连泉</w:t>
            </w:r>
          </w:p>
          <w:p w14:paraId="6EE4D851">
            <w:pPr>
              <w:widowControl/>
              <w:jc w:val="center"/>
              <w:rPr>
                <w:rFonts w:ascii="宋体" w:hAnsi="宋体" w:cs="宋体"/>
                <w:color w:val="auto"/>
                <w:kern w:val="0"/>
                <w:sz w:val="20"/>
                <w:highlight w:val="none"/>
              </w:rPr>
            </w:pPr>
          </w:p>
          <w:p w14:paraId="7C8D6AC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上海连泉泵业制造有限公司</w:t>
            </w:r>
          </w:p>
        </w:tc>
        <w:tc>
          <w:tcPr>
            <w:tcW w:w="1916" w:type="dxa"/>
            <w:tcBorders>
              <w:top w:val="nil"/>
              <w:left w:val="nil"/>
              <w:bottom w:val="single" w:color="auto" w:sz="4" w:space="0"/>
              <w:right w:val="single" w:color="auto" w:sz="4" w:space="0"/>
            </w:tcBorders>
            <w:noWrap w:val="0"/>
            <w:vAlign w:val="center"/>
          </w:tcPr>
          <w:p w14:paraId="60BD509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中德泵业</w:t>
            </w:r>
          </w:p>
          <w:p w14:paraId="0B2B32E5">
            <w:pPr>
              <w:widowControl/>
              <w:jc w:val="center"/>
              <w:rPr>
                <w:rFonts w:ascii="宋体" w:hAnsi="宋体" w:cs="宋体"/>
                <w:color w:val="auto"/>
                <w:kern w:val="0"/>
                <w:sz w:val="20"/>
                <w:highlight w:val="none"/>
              </w:rPr>
            </w:pPr>
          </w:p>
          <w:p w14:paraId="5E1A80B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广东中德科技制泵有限公司</w:t>
            </w:r>
          </w:p>
        </w:tc>
        <w:tc>
          <w:tcPr>
            <w:tcW w:w="1916" w:type="dxa"/>
            <w:tcBorders>
              <w:top w:val="nil"/>
              <w:left w:val="nil"/>
              <w:bottom w:val="single" w:color="auto" w:sz="4" w:space="0"/>
              <w:right w:val="single" w:color="auto" w:sz="4" w:space="0"/>
            </w:tcBorders>
            <w:noWrap/>
            <w:vAlign w:val="center"/>
          </w:tcPr>
          <w:p w14:paraId="36E25F2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7406735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5ED4F64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0D91F92">
        <w:tblPrEx>
          <w:tblCellMar>
            <w:top w:w="0" w:type="dxa"/>
            <w:left w:w="108" w:type="dxa"/>
            <w:bottom w:w="0" w:type="dxa"/>
            <w:right w:w="108" w:type="dxa"/>
          </w:tblCellMar>
        </w:tblPrEx>
        <w:trPr>
          <w:trHeight w:val="811" w:hRule="atLeast"/>
        </w:trPr>
        <w:tc>
          <w:tcPr>
            <w:tcW w:w="737" w:type="dxa"/>
            <w:tcBorders>
              <w:top w:val="nil"/>
              <w:left w:val="single" w:color="auto" w:sz="4" w:space="0"/>
              <w:bottom w:val="single" w:color="auto" w:sz="4" w:space="0"/>
              <w:right w:val="single" w:color="auto" w:sz="4" w:space="0"/>
            </w:tcBorders>
            <w:noWrap/>
            <w:vAlign w:val="center"/>
          </w:tcPr>
          <w:p w14:paraId="23C1CBAC">
            <w:pPr>
              <w:widowControl/>
              <w:jc w:val="center"/>
              <w:rPr>
                <w:rFonts w:ascii="宋体" w:hAnsi="宋体" w:cs="宋体"/>
                <w:color w:val="auto"/>
                <w:kern w:val="0"/>
                <w:sz w:val="20"/>
                <w:highlight w:val="none"/>
              </w:rPr>
            </w:pPr>
            <w:r>
              <w:rPr>
                <w:rFonts w:ascii="宋体" w:hAnsi="宋体" w:cs="宋体"/>
                <w:color w:val="auto"/>
                <w:kern w:val="0"/>
                <w:sz w:val="20"/>
                <w:highlight w:val="none"/>
              </w:rPr>
              <w:t>14</w:t>
            </w:r>
          </w:p>
        </w:tc>
        <w:tc>
          <w:tcPr>
            <w:tcW w:w="2312" w:type="dxa"/>
            <w:tcBorders>
              <w:top w:val="nil"/>
              <w:left w:val="nil"/>
              <w:bottom w:val="single" w:color="auto" w:sz="4" w:space="0"/>
              <w:right w:val="single" w:color="auto" w:sz="4" w:space="0"/>
            </w:tcBorders>
            <w:noWrap w:val="0"/>
            <w:vAlign w:val="center"/>
          </w:tcPr>
          <w:p w14:paraId="4279B2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液氧汇流排</w:t>
            </w:r>
          </w:p>
        </w:tc>
        <w:tc>
          <w:tcPr>
            <w:tcW w:w="1916" w:type="dxa"/>
            <w:tcBorders>
              <w:top w:val="nil"/>
              <w:left w:val="nil"/>
              <w:bottom w:val="single" w:color="auto" w:sz="4" w:space="0"/>
              <w:right w:val="single" w:color="auto" w:sz="4" w:space="0"/>
            </w:tcBorders>
            <w:noWrap w:val="0"/>
            <w:vAlign w:val="center"/>
          </w:tcPr>
          <w:p w14:paraId="012A149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蓝博</w:t>
            </w:r>
          </w:p>
          <w:p w14:paraId="533AD195">
            <w:pPr>
              <w:widowControl/>
              <w:jc w:val="center"/>
              <w:rPr>
                <w:rFonts w:ascii="宋体" w:hAnsi="宋体" w:cs="宋体"/>
                <w:color w:val="auto"/>
                <w:kern w:val="0"/>
                <w:sz w:val="20"/>
                <w:highlight w:val="none"/>
              </w:rPr>
            </w:pPr>
          </w:p>
          <w:p w14:paraId="1504CB5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江苏蓝博工业流体设备有限公司</w:t>
            </w:r>
          </w:p>
        </w:tc>
        <w:tc>
          <w:tcPr>
            <w:tcW w:w="1916" w:type="dxa"/>
            <w:tcBorders>
              <w:top w:val="nil"/>
              <w:left w:val="nil"/>
              <w:bottom w:val="single" w:color="auto" w:sz="4" w:space="0"/>
              <w:right w:val="single" w:color="auto" w:sz="4" w:space="0"/>
            </w:tcBorders>
            <w:noWrap w:val="0"/>
            <w:vAlign w:val="center"/>
          </w:tcPr>
          <w:p w14:paraId="7D722975">
            <w:pPr>
              <w:widowControl/>
              <w:spacing w:before="100" w:beforeAutospacing="1" w:after="100" w:afterAutospacing="1"/>
              <w:jc w:val="center"/>
              <w:outlineLvl w:val="2"/>
              <w:rPr>
                <w:rFonts w:ascii="宋体" w:hAnsi="宋体" w:cs="宋体"/>
                <w:color w:val="auto"/>
                <w:kern w:val="0"/>
                <w:sz w:val="20"/>
                <w:highlight w:val="none"/>
              </w:rPr>
            </w:pPr>
            <w:r>
              <w:rPr>
                <w:rFonts w:hint="eastAsia" w:ascii="宋体" w:hAnsi="宋体" w:cs="宋体"/>
                <w:color w:val="auto"/>
                <w:kern w:val="0"/>
                <w:sz w:val="20"/>
                <w:highlight w:val="none"/>
              </w:rPr>
              <w:t>奥飞克</w:t>
            </w:r>
          </w:p>
          <w:p w14:paraId="2D252238">
            <w:pPr>
              <w:widowControl/>
              <w:jc w:val="center"/>
              <w:rPr>
                <w:rFonts w:ascii="宋体" w:hAnsi="宋体" w:cs="宋体"/>
                <w:color w:val="auto"/>
                <w:kern w:val="0"/>
                <w:sz w:val="20"/>
                <w:highlight w:val="none"/>
              </w:rPr>
            </w:pPr>
          </w:p>
          <w:p w14:paraId="0939700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深圳沃飞科技有限公司</w:t>
            </w:r>
          </w:p>
        </w:tc>
        <w:tc>
          <w:tcPr>
            <w:tcW w:w="1916" w:type="dxa"/>
            <w:tcBorders>
              <w:top w:val="nil"/>
              <w:left w:val="nil"/>
              <w:bottom w:val="single" w:color="auto" w:sz="4" w:space="0"/>
              <w:right w:val="single" w:color="auto" w:sz="4" w:space="0"/>
            </w:tcBorders>
            <w:noWrap/>
            <w:vAlign w:val="center"/>
          </w:tcPr>
          <w:p w14:paraId="51867C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1A8AE93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77B1081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7AC78A2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7054C3D">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6AFF190E">
            <w:pPr>
              <w:widowControl/>
              <w:jc w:val="center"/>
              <w:rPr>
                <w:rFonts w:ascii="宋体" w:hAnsi="宋体" w:cs="宋体"/>
                <w:color w:val="auto"/>
                <w:kern w:val="0"/>
                <w:sz w:val="20"/>
                <w:highlight w:val="none"/>
              </w:rPr>
            </w:pPr>
            <w:r>
              <w:rPr>
                <w:rFonts w:ascii="宋体" w:hAnsi="宋体" w:cs="宋体"/>
                <w:color w:val="auto"/>
                <w:kern w:val="0"/>
                <w:sz w:val="20"/>
                <w:highlight w:val="none"/>
              </w:rPr>
              <w:t>15</w:t>
            </w:r>
          </w:p>
        </w:tc>
        <w:tc>
          <w:tcPr>
            <w:tcW w:w="2312" w:type="dxa"/>
            <w:tcBorders>
              <w:top w:val="nil"/>
              <w:left w:val="nil"/>
              <w:bottom w:val="single" w:color="auto" w:sz="4" w:space="0"/>
              <w:right w:val="single" w:color="auto" w:sz="4" w:space="0"/>
            </w:tcBorders>
            <w:noWrap w:val="0"/>
            <w:vAlign w:val="center"/>
          </w:tcPr>
          <w:p w14:paraId="7CC2E47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空温式汽化器</w:t>
            </w:r>
          </w:p>
        </w:tc>
        <w:tc>
          <w:tcPr>
            <w:tcW w:w="1916" w:type="dxa"/>
            <w:tcBorders>
              <w:top w:val="nil"/>
              <w:left w:val="nil"/>
              <w:bottom w:val="single" w:color="auto" w:sz="4" w:space="0"/>
              <w:right w:val="single" w:color="auto" w:sz="4" w:space="0"/>
            </w:tcBorders>
            <w:noWrap w:val="0"/>
            <w:vAlign w:val="center"/>
          </w:tcPr>
          <w:p w14:paraId="0E7B558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恒中能源</w:t>
            </w:r>
          </w:p>
        </w:tc>
        <w:tc>
          <w:tcPr>
            <w:tcW w:w="1916" w:type="dxa"/>
            <w:tcBorders>
              <w:top w:val="nil"/>
              <w:left w:val="nil"/>
              <w:bottom w:val="single" w:color="auto" w:sz="4" w:space="0"/>
              <w:right w:val="single" w:color="auto" w:sz="4" w:space="0"/>
            </w:tcBorders>
            <w:noWrap/>
            <w:vAlign w:val="center"/>
          </w:tcPr>
          <w:p w14:paraId="5BC5BFD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空分</w:t>
            </w:r>
          </w:p>
        </w:tc>
        <w:tc>
          <w:tcPr>
            <w:tcW w:w="1916" w:type="dxa"/>
            <w:tcBorders>
              <w:top w:val="nil"/>
              <w:left w:val="nil"/>
              <w:bottom w:val="single" w:color="auto" w:sz="4" w:space="0"/>
              <w:right w:val="single" w:color="auto" w:sz="4" w:space="0"/>
            </w:tcBorders>
            <w:noWrap/>
            <w:vAlign w:val="center"/>
          </w:tcPr>
          <w:p w14:paraId="7B661AE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圣达因</w:t>
            </w:r>
          </w:p>
        </w:tc>
        <w:tc>
          <w:tcPr>
            <w:tcW w:w="1916" w:type="dxa"/>
            <w:tcBorders>
              <w:top w:val="nil"/>
              <w:left w:val="nil"/>
              <w:bottom w:val="single" w:color="auto" w:sz="4" w:space="0"/>
              <w:right w:val="single" w:color="auto" w:sz="4" w:space="0"/>
            </w:tcBorders>
            <w:noWrap/>
            <w:vAlign w:val="center"/>
          </w:tcPr>
          <w:p w14:paraId="3BFA0B9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7F0EE97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3506D71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C1AB3EE">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2F2B93A3">
            <w:pPr>
              <w:widowControl/>
              <w:jc w:val="center"/>
              <w:rPr>
                <w:rFonts w:ascii="宋体" w:hAnsi="宋体" w:cs="宋体"/>
                <w:color w:val="auto"/>
                <w:kern w:val="0"/>
                <w:sz w:val="20"/>
                <w:highlight w:val="none"/>
              </w:rPr>
            </w:pPr>
            <w:r>
              <w:rPr>
                <w:rFonts w:ascii="宋体" w:hAnsi="宋体" w:cs="宋体"/>
                <w:color w:val="auto"/>
                <w:kern w:val="0"/>
                <w:sz w:val="20"/>
                <w:highlight w:val="none"/>
              </w:rPr>
              <w:t>16</w:t>
            </w:r>
          </w:p>
        </w:tc>
        <w:tc>
          <w:tcPr>
            <w:tcW w:w="2312" w:type="dxa"/>
            <w:tcBorders>
              <w:top w:val="nil"/>
              <w:left w:val="nil"/>
              <w:bottom w:val="single" w:color="auto" w:sz="4" w:space="0"/>
              <w:right w:val="single" w:color="auto" w:sz="4" w:space="0"/>
            </w:tcBorders>
            <w:noWrap w:val="0"/>
            <w:vAlign w:val="center"/>
          </w:tcPr>
          <w:p w14:paraId="156F02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氧气流量计</w:t>
            </w:r>
          </w:p>
        </w:tc>
        <w:tc>
          <w:tcPr>
            <w:tcW w:w="1916" w:type="dxa"/>
            <w:tcBorders>
              <w:top w:val="nil"/>
              <w:left w:val="nil"/>
              <w:bottom w:val="single" w:color="auto" w:sz="4" w:space="0"/>
              <w:right w:val="single" w:color="auto" w:sz="4" w:space="0"/>
            </w:tcBorders>
            <w:noWrap w:val="0"/>
            <w:vAlign w:val="center"/>
          </w:tcPr>
          <w:p w14:paraId="02AAC5AF">
            <w:pPr>
              <w:widowControl/>
              <w:jc w:val="center"/>
              <w:rPr>
                <w:rFonts w:ascii="宋体" w:hAnsi="宋体" w:cs="宋体"/>
                <w:color w:val="auto"/>
                <w:kern w:val="0"/>
                <w:sz w:val="20"/>
                <w:highlight w:val="none"/>
              </w:rPr>
            </w:pPr>
          </w:p>
          <w:p w14:paraId="0A68AD96">
            <w:pPr>
              <w:widowControl/>
              <w:jc w:val="center"/>
              <w:rPr>
                <w:rFonts w:ascii="宋体" w:hAnsi="宋体" w:cs="宋体"/>
                <w:color w:val="auto"/>
                <w:kern w:val="0"/>
                <w:sz w:val="20"/>
                <w:highlight w:val="none"/>
              </w:rPr>
            </w:pPr>
          </w:p>
          <w:p w14:paraId="0DC147D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海宏达青岛海宏达仪表设备有限公司</w:t>
            </w:r>
          </w:p>
        </w:tc>
        <w:tc>
          <w:tcPr>
            <w:tcW w:w="1916" w:type="dxa"/>
            <w:tcBorders>
              <w:top w:val="nil"/>
              <w:left w:val="nil"/>
              <w:bottom w:val="single" w:color="auto" w:sz="4" w:space="0"/>
              <w:right w:val="single" w:color="auto" w:sz="4" w:space="0"/>
            </w:tcBorders>
            <w:noWrap w:val="0"/>
            <w:vAlign w:val="center"/>
          </w:tcPr>
          <w:p w14:paraId="31849B7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三普</w:t>
            </w:r>
          </w:p>
          <w:p w14:paraId="5EFB1C2A">
            <w:pPr>
              <w:widowControl/>
              <w:jc w:val="center"/>
              <w:rPr>
                <w:rFonts w:ascii="宋体" w:hAnsi="宋体" w:cs="宋体"/>
                <w:color w:val="auto"/>
                <w:kern w:val="0"/>
                <w:sz w:val="20"/>
                <w:highlight w:val="none"/>
              </w:rPr>
            </w:pPr>
          </w:p>
          <w:p w14:paraId="39CF35E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江苏三普仪表有限公司</w:t>
            </w:r>
          </w:p>
        </w:tc>
        <w:tc>
          <w:tcPr>
            <w:tcW w:w="1916" w:type="dxa"/>
            <w:tcBorders>
              <w:top w:val="nil"/>
              <w:left w:val="nil"/>
              <w:bottom w:val="single" w:color="auto" w:sz="4" w:space="0"/>
              <w:right w:val="single" w:color="auto" w:sz="4" w:space="0"/>
            </w:tcBorders>
            <w:noWrap w:val="0"/>
            <w:vAlign w:val="center"/>
          </w:tcPr>
          <w:p w14:paraId="1AD3447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明柏</w:t>
            </w:r>
          </w:p>
          <w:p w14:paraId="7A78B538">
            <w:pPr>
              <w:widowControl/>
              <w:jc w:val="center"/>
              <w:rPr>
                <w:rFonts w:ascii="宋体" w:hAnsi="宋体" w:cs="宋体"/>
                <w:color w:val="auto"/>
                <w:kern w:val="0"/>
                <w:sz w:val="20"/>
                <w:highlight w:val="none"/>
              </w:rPr>
            </w:pPr>
          </w:p>
          <w:p w14:paraId="4CBF67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广州明柏仪器仪表有限公司</w:t>
            </w:r>
          </w:p>
        </w:tc>
        <w:tc>
          <w:tcPr>
            <w:tcW w:w="1916" w:type="dxa"/>
            <w:tcBorders>
              <w:top w:val="nil"/>
              <w:left w:val="nil"/>
              <w:bottom w:val="single" w:color="auto" w:sz="4" w:space="0"/>
              <w:right w:val="single" w:color="auto" w:sz="4" w:space="0"/>
            </w:tcBorders>
            <w:noWrap w:val="0"/>
            <w:vAlign w:val="center"/>
          </w:tcPr>
          <w:p w14:paraId="1698465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矽翔</w:t>
            </w:r>
          </w:p>
        </w:tc>
        <w:tc>
          <w:tcPr>
            <w:tcW w:w="1916" w:type="dxa"/>
            <w:tcBorders>
              <w:top w:val="nil"/>
              <w:left w:val="nil"/>
              <w:bottom w:val="single" w:color="auto" w:sz="4" w:space="0"/>
              <w:right w:val="single" w:color="auto" w:sz="4" w:space="0"/>
            </w:tcBorders>
            <w:noWrap/>
            <w:vAlign w:val="center"/>
          </w:tcPr>
          <w:p w14:paraId="4094E5D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利华</w:t>
            </w:r>
          </w:p>
        </w:tc>
        <w:tc>
          <w:tcPr>
            <w:tcW w:w="1067" w:type="dxa"/>
            <w:tcBorders>
              <w:top w:val="nil"/>
              <w:left w:val="nil"/>
              <w:bottom w:val="single" w:color="auto" w:sz="4" w:space="0"/>
              <w:right w:val="single" w:color="auto" w:sz="4" w:space="0"/>
            </w:tcBorders>
            <w:noWrap/>
            <w:vAlign w:val="center"/>
          </w:tcPr>
          <w:p w14:paraId="2AB13B2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1B2518D">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66F59C1C">
            <w:pPr>
              <w:widowControl/>
              <w:jc w:val="center"/>
              <w:rPr>
                <w:rFonts w:ascii="宋体" w:hAnsi="宋体" w:cs="宋体"/>
                <w:color w:val="auto"/>
                <w:kern w:val="0"/>
                <w:sz w:val="20"/>
                <w:highlight w:val="none"/>
              </w:rPr>
            </w:pPr>
            <w:r>
              <w:rPr>
                <w:rFonts w:ascii="宋体" w:hAnsi="宋体" w:cs="宋体"/>
                <w:color w:val="auto"/>
                <w:kern w:val="0"/>
                <w:sz w:val="20"/>
                <w:highlight w:val="none"/>
              </w:rPr>
              <w:t>17</w:t>
            </w:r>
          </w:p>
        </w:tc>
        <w:tc>
          <w:tcPr>
            <w:tcW w:w="2312" w:type="dxa"/>
            <w:tcBorders>
              <w:top w:val="nil"/>
              <w:left w:val="nil"/>
              <w:bottom w:val="single" w:color="auto" w:sz="4" w:space="0"/>
              <w:right w:val="single" w:color="auto" w:sz="4" w:space="0"/>
            </w:tcBorders>
            <w:noWrap w:val="0"/>
            <w:vAlign w:val="center"/>
          </w:tcPr>
          <w:p w14:paraId="22F568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空气稳压箱</w:t>
            </w:r>
          </w:p>
        </w:tc>
        <w:tc>
          <w:tcPr>
            <w:tcW w:w="1916" w:type="dxa"/>
            <w:tcBorders>
              <w:top w:val="nil"/>
              <w:left w:val="nil"/>
              <w:bottom w:val="single" w:color="auto" w:sz="4" w:space="0"/>
              <w:right w:val="single" w:color="auto" w:sz="4" w:space="0"/>
            </w:tcBorders>
            <w:noWrap w:val="0"/>
            <w:vAlign w:val="center"/>
          </w:tcPr>
          <w:p w14:paraId="056CB66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雅森</w:t>
            </w:r>
          </w:p>
        </w:tc>
        <w:tc>
          <w:tcPr>
            <w:tcW w:w="1916" w:type="dxa"/>
            <w:tcBorders>
              <w:top w:val="nil"/>
              <w:left w:val="nil"/>
              <w:bottom w:val="single" w:color="auto" w:sz="4" w:space="0"/>
              <w:right w:val="single" w:color="auto" w:sz="4" w:space="0"/>
            </w:tcBorders>
            <w:noWrap/>
            <w:vAlign w:val="center"/>
          </w:tcPr>
          <w:p w14:paraId="21742A4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0E01423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捷仪</w:t>
            </w:r>
          </w:p>
        </w:tc>
        <w:tc>
          <w:tcPr>
            <w:tcW w:w="1916" w:type="dxa"/>
            <w:tcBorders>
              <w:top w:val="nil"/>
              <w:left w:val="nil"/>
              <w:bottom w:val="single" w:color="auto" w:sz="4" w:space="0"/>
              <w:right w:val="single" w:color="auto" w:sz="4" w:space="0"/>
            </w:tcBorders>
            <w:noWrap w:val="0"/>
            <w:vAlign w:val="center"/>
          </w:tcPr>
          <w:p w14:paraId="5EEFEF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正邦医疗</w:t>
            </w:r>
          </w:p>
          <w:p w14:paraId="0A640EE9">
            <w:pPr>
              <w:widowControl/>
              <w:jc w:val="center"/>
              <w:rPr>
                <w:rFonts w:ascii="宋体" w:hAnsi="宋体" w:cs="宋体"/>
                <w:color w:val="auto"/>
                <w:kern w:val="0"/>
                <w:sz w:val="20"/>
                <w:highlight w:val="none"/>
              </w:rPr>
            </w:pPr>
          </w:p>
          <w:p w14:paraId="2CE4F3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日照正邦医疗器械有限公司</w:t>
            </w:r>
          </w:p>
        </w:tc>
        <w:tc>
          <w:tcPr>
            <w:tcW w:w="1916" w:type="dxa"/>
            <w:tcBorders>
              <w:top w:val="nil"/>
              <w:left w:val="nil"/>
              <w:bottom w:val="single" w:color="auto" w:sz="4" w:space="0"/>
              <w:right w:val="single" w:color="auto" w:sz="4" w:space="0"/>
            </w:tcBorders>
            <w:noWrap w:val="0"/>
            <w:vAlign w:val="center"/>
          </w:tcPr>
          <w:p w14:paraId="793358D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昂派</w:t>
            </w:r>
          </w:p>
          <w:p w14:paraId="0FFDFFD4">
            <w:pPr>
              <w:widowControl/>
              <w:jc w:val="center"/>
              <w:rPr>
                <w:rFonts w:ascii="宋体" w:hAnsi="宋体" w:cs="宋体"/>
                <w:color w:val="auto"/>
                <w:kern w:val="0"/>
                <w:sz w:val="20"/>
                <w:highlight w:val="none"/>
              </w:rPr>
            </w:pPr>
          </w:p>
          <w:p w14:paraId="19FE54E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南京昂派医疗科技有限公司</w:t>
            </w:r>
          </w:p>
        </w:tc>
        <w:tc>
          <w:tcPr>
            <w:tcW w:w="1067" w:type="dxa"/>
            <w:tcBorders>
              <w:top w:val="nil"/>
              <w:left w:val="nil"/>
              <w:bottom w:val="single" w:color="auto" w:sz="4" w:space="0"/>
              <w:right w:val="single" w:color="auto" w:sz="4" w:space="0"/>
            </w:tcBorders>
            <w:noWrap/>
            <w:vAlign w:val="center"/>
          </w:tcPr>
          <w:p w14:paraId="4961F84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7D9B97E">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7A22F38">
            <w:pPr>
              <w:widowControl/>
              <w:jc w:val="center"/>
              <w:rPr>
                <w:rFonts w:ascii="宋体" w:hAnsi="宋体" w:cs="宋体"/>
                <w:color w:val="auto"/>
                <w:kern w:val="0"/>
                <w:sz w:val="20"/>
                <w:highlight w:val="none"/>
              </w:rPr>
            </w:pPr>
            <w:r>
              <w:rPr>
                <w:rFonts w:ascii="宋体" w:hAnsi="宋体" w:cs="宋体"/>
                <w:color w:val="auto"/>
                <w:kern w:val="0"/>
                <w:sz w:val="20"/>
                <w:highlight w:val="none"/>
              </w:rPr>
              <w:t>18</w:t>
            </w:r>
          </w:p>
        </w:tc>
        <w:tc>
          <w:tcPr>
            <w:tcW w:w="2312" w:type="dxa"/>
            <w:tcBorders>
              <w:top w:val="nil"/>
              <w:left w:val="nil"/>
              <w:bottom w:val="single" w:color="auto" w:sz="4" w:space="0"/>
              <w:right w:val="single" w:color="auto" w:sz="4" w:space="0"/>
            </w:tcBorders>
            <w:noWrap w:val="0"/>
            <w:vAlign w:val="center"/>
          </w:tcPr>
          <w:p w14:paraId="03BC445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氧气稳压箱</w:t>
            </w:r>
          </w:p>
        </w:tc>
        <w:tc>
          <w:tcPr>
            <w:tcW w:w="1916" w:type="dxa"/>
            <w:tcBorders>
              <w:top w:val="nil"/>
              <w:left w:val="nil"/>
              <w:bottom w:val="single" w:color="auto" w:sz="4" w:space="0"/>
              <w:right w:val="single" w:color="auto" w:sz="4" w:space="0"/>
            </w:tcBorders>
            <w:noWrap w:val="0"/>
            <w:vAlign w:val="center"/>
          </w:tcPr>
          <w:p w14:paraId="65C715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雅森</w:t>
            </w:r>
          </w:p>
        </w:tc>
        <w:tc>
          <w:tcPr>
            <w:tcW w:w="1916" w:type="dxa"/>
            <w:tcBorders>
              <w:top w:val="nil"/>
              <w:left w:val="nil"/>
              <w:bottom w:val="single" w:color="auto" w:sz="4" w:space="0"/>
              <w:right w:val="single" w:color="auto" w:sz="4" w:space="0"/>
            </w:tcBorders>
            <w:noWrap/>
            <w:vAlign w:val="center"/>
          </w:tcPr>
          <w:p w14:paraId="4BF780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69DA7C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捷仪</w:t>
            </w:r>
          </w:p>
        </w:tc>
        <w:tc>
          <w:tcPr>
            <w:tcW w:w="1916" w:type="dxa"/>
            <w:tcBorders>
              <w:top w:val="nil"/>
              <w:left w:val="nil"/>
              <w:bottom w:val="single" w:color="auto" w:sz="4" w:space="0"/>
              <w:right w:val="single" w:color="auto" w:sz="4" w:space="0"/>
            </w:tcBorders>
            <w:noWrap w:val="0"/>
            <w:vAlign w:val="center"/>
          </w:tcPr>
          <w:p w14:paraId="03DF244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正邦医疗</w:t>
            </w:r>
          </w:p>
          <w:p w14:paraId="76A292BD">
            <w:pPr>
              <w:widowControl/>
              <w:jc w:val="center"/>
              <w:rPr>
                <w:rFonts w:ascii="宋体" w:hAnsi="宋体" w:cs="宋体"/>
                <w:color w:val="auto"/>
                <w:kern w:val="0"/>
                <w:sz w:val="20"/>
                <w:highlight w:val="none"/>
              </w:rPr>
            </w:pPr>
          </w:p>
          <w:p w14:paraId="0E2D698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日照正邦医疗器械有限公司</w:t>
            </w:r>
          </w:p>
        </w:tc>
        <w:tc>
          <w:tcPr>
            <w:tcW w:w="1916" w:type="dxa"/>
            <w:tcBorders>
              <w:top w:val="nil"/>
              <w:left w:val="nil"/>
              <w:bottom w:val="single" w:color="auto" w:sz="4" w:space="0"/>
              <w:right w:val="single" w:color="auto" w:sz="4" w:space="0"/>
            </w:tcBorders>
            <w:noWrap w:val="0"/>
            <w:vAlign w:val="center"/>
          </w:tcPr>
          <w:p w14:paraId="4981D8E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昂派</w:t>
            </w:r>
          </w:p>
          <w:p w14:paraId="1623EEAE">
            <w:pPr>
              <w:widowControl/>
              <w:jc w:val="center"/>
              <w:rPr>
                <w:rFonts w:ascii="宋体" w:hAnsi="宋体" w:cs="宋体"/>
                <w:color w:val="auto"/>
                <w:kern w:val="0"/>
                <w:sz w:val="20"/>
                <w:highlight w:val="none"/>
              </w:rPr>
            </w:pPr>
          </w:p>
          <w:p w14:paraId="18DEFCF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南京昂派医疗科技有限公司</w:t>
            </w:r>
          </w:p>
        </w:tc>
        <w:tc>
          <w:tcPr>
            <w:tcW w:w="1067" w:type="dxa"/>
            <w:tcBorders>
              <w:top w:val="nil"/>
              <w:left w:val="nil"/>
              <w:bottom w:val="single" w:color="auto" w:sz="4" w:space="0"/>
              <w:right w:val="single" w:color="auto" w:sz="4" w:space="0"/>
            </w:tcBorders>
            <w:noWrap/>
            <w:vAlign w:val="center"/>
          </w:tcPr>
          <w:p w14:paraId="494F781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6338415">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10FF0AC">
            <w:pPr>
              <w:widowControl/>
              <w:jc w:val="center"/>
              <w:rPr>
                <w:rFonts w:ascii="宋体" w:hAnsi="宋体" w:cs="宋体"/>
                <w:color w:val="auto"/>
                <w:kern w:val="0"/>
                <w:sz w:val="20"/>
                <w:highlight w:val="none"/>
              </w:rPr>
            </w:pPr>
            <w:r>
              <w:rPr>
                <w:rFonts w:ascii="宋体" w:hAnsi="宋体" w:cs="宋体"/>
                <w:color w:val="auto"/>
                <w:kern w:val="0"/>
                <w:sz w:val="20"/>
                <w:highlight w:val="none"/>
              </w:rPr>
              <w:t>20</w:t>
            </w:r>
          </w:p>
        </w:tc>
        <w:tc>
          <w:tcPr>
            <w:tcW w:w="2312" w:type="dxa"/>
            <w:tcBorders>
              <w:top w:val="nil"/>
              <w:left w:val="nil"/>
              <w:bottom w:val="single" w:color="auto" w:sz="4" w:space="0"/>
              <w:right w:val="single" w:color="auto" w:sz="4" w:space="0"/>
            </w:tcBorders>
            <w:noWrap w:val="0"/>
            <w:vAlign w:val="center"/>
          </w:tcPr>
          <w:p w14:paraId="22A2118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氧气终端</w:t>
            </w:r>
          </w:p>
        </w:tc>
        <w:tc>
          <w:tcPr>
            <w:tcW w:w="1916" w:type="dxa"/>
            <w:tcBorders>
              <w:top w:val="nil"/>
              <w:left w:val="nil"/>
              <w:bottom w:val="single" w:color="auto" w:sz="4" w:space="0"/>
              <w:right w:val="single" w:color="auto" w:sz="4" w:space="0"/>
            </w:tcBorders>
            <w:noWrap w:val="0"/>
            <w:vAlign w:val="center"/>
          </w:tcPr>
          <w:p w14:paraId="0C94880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泰兴达盛</w:t>
            </w:r>
          </w:p>
          <w:p w14:paraId="0D8A13C6">
            <w:pPr>
              <w:widowControl/>
              <w:jc w:val="center"/>
              <w:rPr>
                <w:rFonts w:ascii="宋体" w:hAnsi="宋体" w:cs="宋体"/>
                <w:color w:val="auto"/>
                <w:kern w:val="0"/>
                <w:sz w:val="20"/>
                <w:highlight w:val="none"/>
              </w:rPr>
            </w:pPr>
          </w:p>
          <w:p w14:paraId="024DA33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北京泰兴达盛科技有限公司</w:t>
            </w:r>
          </w:p>
        </w:tc>
        <w:tc>
          <w:tcPr>
            <w:tcW w:w="1916" w:type="dxa"/>
            <w:tcBorders>
              <w:top w:val="nil"/>
              <w:left w:val="nil"/>
              <w:bottom w:val="single" w:color="auto" w:sz="4" w:space="0"/>
              <w:right w:val="single" w:color="auto" w:sz="4" w:space="0"/>
            </w:tcBorders>
            <w:noWrap w:val="0"/>
            <w:vAlign w:val="center"/>
          </w:tcPr>
          <w:p w14:paraId="2EA4ECB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康扶</w:t>
            </w:r>
          </w:p>
          <w:p w14:paraId="4508396B">
            <w:pPr>
              <w:widowControl/>
              <w:jc w:val="center"/>
              <w:rPr>
                <w:rFonts w:ascii="宋体" w:hAnsi="宋体" w:cs="宋体"/>
                <w:color w:val="auto"/>
                <w:kern w:val="0"/>
                <w:sz w:val="20"/>
                <w:highlight w:val="none"/>
              </w:rPr>
            </w:pPr>
          </w:p>
          <w:p w14:paraId="1F3F56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广州康扶建材科技有限公司</w:t>
            </w:r>
          </w:p>
        </w:tc>
        <w:tc>
          <w:tcPr>
            <w:tcW w:w="1916" w:type="dxa"/>
            <w:tcBorders>
              <w:top w:val="nil"/>
              <w:left w:val="nil"/>
              <w:bottom w:val="single" w:color="auto" w:sz="4" w:space="0"/>
              <w:right w:val="single" w:color="auto" w:sz="4" w:space="0"/>
            </w:tcBorders>
            <w:noWrap w:val="0"/>
            <w:vAlign w:val="center"/>
          </w:tcPr>
          <w:p w14:paraId="5A50854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道一</w:t>
            </w:r>
          </w:p>
          <w:p w14:paraId="5AD0998E">
            <w:pPr>
              <w:widowControl/>
              <w:jc w:val="center"/>
              <w:rPr>
                <w:rFonts w:ascii="宋体" w:hAnsi="宋体" w:cs="宋体"/>
                <w:color w:val="auto"/>
                <w:kern w:val="0"/>
                <w:sz w:val="20"/>
                <w:highlight w:val="none"/>
              </w:rPr>
            </w:pPr>
          </w:p>
          <w:p w14:paraId="5E19765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青岛道一空优科技有限公司</w:t>
            </w:r>
          </w:p>
        </w:tc>
        <w:tc>
          <w:tcPr>
            <w:tcW w:w="1916" w:type="dxa"/>
            <w:tcBorders>
              <w:top w:val="nil"/>
              <w:left w:val="nil"/>
              <w:bottom w:val="single" w:color="auto" w:sz="4" w:space="0"/>
              <w:right w:val="single" w:color="auto" w:sz="4" w:space="0"/>
            </w:tcBorders>
            <w:noWrap/>
            <w:vAlign w:val="center"/>
          </w:tcPr>
          <w:p w14:paraId="7DDAE3C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4EB77B7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14F224D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6511A79">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C815700">
            <w:pPr>
              <w:widowControl/>
              <w:jc w:val="center"/>
              <w:rPr>
                <w:rFonts w:ascii="宋体" w:hAnsi="宋体" w:cs="宋体"/>
                <w:color w:val="auto"/>
                <w:kern w:val="0"/>
                <w:sz w:val="20"/>
                <w:highlight w:val="none"/>
              </w:rPr>
            </w:pPr>
            <w:r>
              <w:rPr>
                <w:rFonts w:ascii="宋体" w:hAnsi="宋体" w:cs="宋体"/>
                <w:color w:val="auto"/>
                <w:kern w:val="0"/>
                <w:sz w:val="20"/>
                <w:highlight w:val="none"/>
              </w:rPr>
              <w:t>21</w:t>
            </w:r>
          </w:p>
        </w:tc>
        <w:tc>
          <w:tcPr>
            <w:tcW w:w="2312" w:type="dxa"/>
            <w:tcBorders>
              <w:top w:val="nil"/>
              <w:left w:val="nil"/>
              <w:bottom w:val="single" w:color="auto" w:sz="4" w:space="0"/>
              <w:right w:val="single" w:color="auto" w:sz="4" w:space="0"/>
            </w:tcBorders>
            <w:noWrap w:val="0"/>
            <w:vAlign w:val="center"/>
          </w:tcPr>
          <w:p w14:paraId="01606F6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空气终端</w:t>
            </w:r>
          </w:p>
        </w:tc>
        <w:tc>
          <w:tcPr>
            <w:tcW w:w="1916" w:type="dxa"/>
            <w:tcBorders>
              <w:top w:val="nil"/>
              <w:left w:val="nil"/>
              <w:bottom w:val="single" w:color="auto" w:sz="4" w:space="0"/>
              <w:right w:val="single" w:color="auto" w:sz="4" w:space="0"/>
            </w:tcBorders>
            <w:noWrap w:val="0"/>
            <w:vAlign w:val="center"/>
          </w:tcPr>
          <w:p w14:paraId="7171DFD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泰兴达盛</w:t>
            </w:r>
          </w:p>
          <w:p w14:paraId="4135BE97">
            <w:pPr>
              <w:widowControl/>
              <w:jc w:val="center"/>
              <w:rPr>
                <w:rFonts w:ascii="宋体" w:hAnsi="宋体" w:cs="宋体"/>
                <w:color w:val="auto"/>
                <w:kern w:val="0"/>
                <w:sz w:val="20"/>
                <w:highlight w:val="none"/>
              </w:rPr>
            </w:pPr>
          </w:p>
          <w:p w14:paraId="5ADCE5E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北京泰兴达盛科技有限公司</w:t>
            </w:r>
          </w:p>
        </w:tc>
        <w:tc>
          <w:tcPr>
            <w:tcW w:w="1916" w:type="dxa"/>
            <w:tcBorders>
              <w:top w:val="nil"/>
              <w:left w:val="nil"/>
              <w:bottom w:val="single" w:color="auto" w:sz="4" w:space="0"/>
              <w:right w:val="single" w:color="auto" w:sz="4" w:space="0"/>
            </w:tcBorders>
            <w:noWrap w:val="0"/>
            <w:vAlign w:val="center"/>
          </w:tcPr>
          <w:p w14:paraId="08ABF4E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康扶</w:t>
            </w:r>
          </w:p>
          <w:p w14:paraId="59F6E61D">
            <w:pPr>
              <w:widowControl/>
              <w:jc w:val="center"/>
              <w:rPr>
                <w:rFonts w:ascii="宋体" w:hAnsi="宋体" w:cs="宋体"/>
                <w:color w:val="auto"/>
                <w:kern w:val="0"/>
                <w:sz w:val="20"/>
                <w:highlight w:val="none"/>
              </w:rPr>
            </w:pPr>
          </w:p>
          <w:p w14:paraId="7F352C3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广州康扶建材科技有限公司</w:t>
            </w:r>
          </w:p>
        </w:tc>
        <w:tc>
          <w:tcPr>
            <w:tcW w:w="1916" w:type="dxa"/>
            <w:tcBorders>
              <w:top w:val="nil"/>
              <w:left w:val="nil"/>
              <w:bottom w:val="single" w:color="auto" w:sz="4" w:space="0"/>
              <w:right w:val="single" w:color="auto" w:sz="4" w:space="0"/>
            </w:tcBorders>
            <w:noWrap w:val="0"/>
            <w:vAlign w:val="center"/>
          </w:tcPr>
          <w:p w14:paraId="2F463AF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道一</w:t>
            </w:r>
          </w:p>
          <w:p w14:paraId="3D5E3586">
            <w:pPr>
              <w:widowControl/>
              <w:jc w:val="center"/>
              <w:rPr>
                <w:rFonts w:ascii="宋体" w:hAnsi="宋体" w:cs="宋体"/>
                <w:color w:val="auto"/>
                <w:kern w:val="0"/>
                <w:sz w:val="20"/>
                <w:highlight w:val="none"/>
              </w:rPr>
            </w:pPr>
          </w:p>
          <w:p w14:paraId="2A4A84A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青岛道一空优科技有限公司</w:t>
            </w:r>
          </w:p>
        </w:tc>
        <w:tc>
          <w:tcPr>
            <w:tcW w:w="1916" w:type="dxa"/>
            <w:tcBorders>
              <w:top w:val="nil"/>
              <w:left w:val="nil"/>
              <w:bottom w:val="single" w:color="auto" w:sz="4" w:space="0"/>
              <w:right w:val="single" w:color="auto" w:sz="4" w:space="0"/>
            </w:tcBorders>
            <w:noWrap/>
            <w:vAlign w:val="center"/>
          </w:tcPr>
          <w:p w14:paraId="477AE88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08C0B3A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59AE240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D2ED381">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DE9B124">
            <w:pPr>
              <w:widowControl/>
              <w:jc w:val="center"/>
              <w:rPr>
                <w:rFonts w:ascii="宋体" w:hAnsi="宋体" w:cs="宋体"/>
                <w:color w:val="auto"/>
                <w:kern w:val="0"/>
                <w:sz w:val="20"/>
                <w:highlight w:val="none"/>
              </w:rPr>
            </w:pPr>
            <w:r>
              <w:rPr>
                <w:rFonts w:ascii="宋体" w:hAnsi="宋体" w:cs="宋体"/>
                <w:color w:val="auto"/>
                <w:kern w:val="0"/>
                <w:sz w:val="20"/>
                <w:highlight w:val="none"/>
              </w:rPr>
              <w:t>22</w:t>
            </w:r>
          </w:p>
        </w:tc>
        <w:tc>
          <w:tcPr>
            <w:tcW w:w="2312" w:type="dxa"/>
            <w:tcBorders>
              <w:top w:val="nil"/>
              <w:left w:val="nil"/>
              <w:bottom w:val="single" w:color="auto" w:sz="4" w:space="0"/>
              <w:right w:val="single" w:color="auto" w:sz="4" w:space="0"/>
            </w:tcBorders>
            <w:noWrap w:val="0"/>
            <w:vAlign w:val="center"/>
          </w:tcPr>
          <w:p w14:paraId="3239E2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负压终端</w:t>
            </w:r>
          </w:p>
        </w:tc>
        <w:tc>
          <w:tcPr>
            <w:tcW w:w="1916" w:type="dxa"/>
            <w:tcBorders>
              <w:top w:val="nil"/>
              <w:left w:val="nil"/>
              <w:bottom w:val="single" w:color="auto" w:sz="4" w:space="0"/>
              <w:right w:val="single" w:color="auto" w:sz="4" w:space="0"/>
            </w:tcBorders>
            <w:noWrap w:val="0"/>
            <w:vAlign w:val="center"/>
          </w:tcPr>
          <w:p w14:paraId="37764DA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泰兴达盛</w:t>
            </w:r>
          </w:p>
          <w:p w14:paraId="736FD8E1">
            <w:pPr>
              <w:widowControl/>
              <w:jc w:val="center"/>
              <w:rPr>
                <w:rFonts w:ascii="宋体" w:hAnsi="宋体" w:cs="宋体"/>
                <w:color w:val="auto"/>
                <w:kern w:val="0"/>
                <w:sz w:val="20"/>
                <w:highlight w:val="none"/>
              </w:rPr>
            </w:pPr>
          </w:p>
          <w:p w14:paraId="431E38A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北京泰兴达盛科技有限公司</w:t>
            </w:r>
          </w:p>
        </w:tc>
        <w:tc>
          <w:tcPr>
            <w:tcW w:w="1916" w:type="dxa"/>
            <w:tcBorders>
              <w:top w:val="nil"/>
              <w:left w:val="nil"/>
              <w:bottom w:val="single" w:color="auto" w:sz="4" w:space="0"/>
              <w:right w:val="single" w:color="auto" w:sz="4" w:space="0"/>
            </w:tcBorders>
            <w:noWrap w:val="0"/>
            <w:vAlign w:val="center"/>
          </w:tcPr>
          <w:p w14:paraId="2ADAB65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康扶</w:t>
            </w:r>
          </w:p>
          <w:p w14:paraId="67F063BD">
            <w:pPr>
              <w:widowControl/>
              <w:jc w:val="center"/>
              <w:rPr>
                <w:rFonts w:ascii="宋体" w:hAnsi="宋体" w:cs="宋体"/>
                <w:color w:val="auto"/>
                <w:kern w:val="0"/>
                <w:sz w:val="20"/>
                <w:highlight w:val="none"/>
              </w:rPr>
            </w:pPr>
          </w:p>
          <w:p w14:paraId="6786B7A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广州康扶建材科技有限公司</w:t>
            </w:r>
          </w:p>
        </w:tc>
        <w:tc>
          <w:tcPr>
            <w:tcW w:w="1916" w:type="dxa"/>
            <w:tcBorders>
              <w:top w:val="nil"/>
              <w:left w:val="nil"/>
              <w:bottom w:val="single" w:color="auto" w:sz="4" w:space="0"/>
              <w:right w:val="single" w:color="auto" w:sz="4" w:space="0"/>
            </w:tcBorders>
            <w:noWrap w:val="0"/>
            <w:vAlign w:val="center"/>
          </w:tcPr>
          <w:p w14:paraId="44325D0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道一</w:t>
            </w:r>
          </w:p>
          <w:p w14:paraId="7B08059C">
            <w:pPr>
              <w:widowControl/>
              <w:jc w:val="center"/>
              <w:rPr>
                <w:rFonts w:ascii="宋体" w:hAnsi="宋体" w:cs="宋体"/>
                <w:color w:val="auto"/>
                <w:kern w:val="0"/>
                <w:sz w:val="20"/>
                <w:highlight w:val="none"/>
              </w:rPr>
            </w:pPr>
          </w:p>
          <w:p w14:paraId="1AB0B77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青岛道一空优科技有限公司</w:t>
            </w:r>
          </w:p>
        </w:tc>
        <w:tc>
          <w:tcPr>
            <w:tcW w:w="1916" w:type="dxa"/>
            <w:tcBorders>
              <w:top w:val="nil"/>
              <w:left w:val="nil"/>
              <w:bottom w:val="single" w:color="auto" w:sz="4" w:space="0"/>
              <w:right w:val="single" w:color="auto" w:sz="4" w:space="0"/>
            </w:tcBorders>
            <w:noWrap/>
            <w:vAlign w:val="center"/>
          </w:tcPr>
          <w:p w14:paraId="65F8A72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1DC97878">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7162827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29E775E">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20A6A34D">
            <w:pPr>
              <w:widowControl/>
              <w:jc w:val="center"/>
              <w:rPr>
                <w:rFonts w:ascii="宋体" w:hAnsi="宋体" w:cs="宋体"/>
                <w:color w:val="auto"/>
                <w:kern w:val="0"/>
                <w:sz w:val="20"/>
                <w:highlight w:val="none"/>
              </w:rPr>
            </w:pPr>
            <w:r>
              <w:rPr>
                <w:rFonts w:ascii="宋体" w:hAnsi="宋体" w:cs="宋体"/>
                <w:color w:val="auto"/>
                <w:kern w:val="0"/>
                <w:sz w:val="20"/>
                <w:highlight w:val="none"/>
              </w:rPr>
              <w:t>23</w:t>
            </w:r>
          </w:p>
        </w:tc>
        <w:tc>
          <w:tcPr>
            <w:tcW w:w="2312" w:type="dxa"/>
            <w:tcBorders>
              <w:top w:val="nil"/>
              <w:left w:val="nil"/>
              <w:bottom w:val="single" w:color="auto" w:sz="4" w:space="0"/>
              <w:right w:val="single" w:color="auto" w:sz="4" w:space="0"/>
            </w:tcBorders>
            <w:noWrap w:val="0"/>
            <w:vAlign w:val="center"/>
          </w:tcPr>
          <w:p w14:paraId="09A56F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无油粗真空废气排放机组</w:t>
            </w:r>
          </w:p>
        </w:tc>
        <w:tc>
          <w:tcPr>
            <w:tcW w:w="1916" w:type="dxa"/>
            <w:tcBorders>
              <w:top w:val="nil"/>
              <w:left w:val="nil"/>
              <w:bottom w:val="single" w:color="auto" w:sz="4" w:space="0"/>
              <w:right w:val="single" w:color="auto" w:sz="4" w:space="0"/>
            </w:tcBorders>
            <w:noWrap w:val="0"/>
            <w:vAlign w:val="center"/>
          </w:tcPr>
          <w:p w14:paraId="5AC8CC7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蓝博</w:t>
            </w:r>
          </w:p>
          <w:p w14:paraId="1E3ED7AD">
            <w:pPr>
              <w:widowControl/>
              <w:jc w:val="center"/>
              <w:rPr>
                <w:rFonts w:ascii="宋体" w:hAnsi="宋体" w:cs="宋体"/>
                <w:color w:val="auto"/>
                <w:kern w:val="0"/>
                <w:sz w:val="20"/>
                <w:highlight w:val="none"/>
              </w:rPr>
            </w:pPr>
          </w:p>
          <w:p w14:paraId="44205C5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江苏蓝博工业流体设备有限公司</w:t>
            </w:r>
          </w:p>
        </w:tc>
        <w:tc>
          <w:tcPr>
            <w:tcW w:w="1916" w:type="dxa"/>
            <w:tcBorders>
              <w:top w:val="nil"/>
              <w:left w:val="nil"/>
              <w:bottom w:val="single" w:color="auto" w:sz="4" w:space="0"/>
              <w:right w:val="single" w:color="auto" w:sz="4" w:space="0"/>
            </w:tcBorders>
            <w:noWrap w:val="0"/>
            <w:vAlign w:val="center"/>
          </w:tcPr>
          <w:p w14:paraId="5F6585D1">
            <w:pPr>
              <w:widowControl/>
              <w:spacing w:line="360" w:lineRule="auto"/>
              <w:jc w:val="center"/>
              <w:rPr>
                <w:rFonts w:ascii="宋体" w:hAnsi="宋体" w:cs="宋体"/>
                <w:color w:val="auto"/>
                <w:kern w:val="0"/>
                <w:sz w:val="20"/>
                <w:highlight w:val="none"/>
              </w:rPr>
            </w:pPr>
            <w:r>
              <w:rPr>
                <w:rFonts w:hint="eastAsia" w:ascii="宋体" w:hAnsi="宋体" w:cs="宋体"/>
                <w:color w:val="auto"/>
                <w:kern w:val="0"/>
                <w:sz w:val="20"/>
                <w:highlight w:val="none"/>
              </w:rPr>
              <w:t>奥飞克</w:t>
            </w:r>
          </w:p>
          <w:p w14:paraId="08BA8AB2">
            <w:pPr>
              <w:widowControl/>
              <w:jc w:val="center"/>
              <w:rPr>
                <w:rFonts w:ascii="宋体" w:hAnsi="宋体" w:cs="宋体"/>
                <w:color w:val="auto"/>
                <w:kern w:val="0"/>
                <w:sz w:val="20"/>
                <w:highlight w:val="none"/>
              </w:rPr>
            </w:pPr>
          </w:p>
          <w:p w14:paraId="133080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深圳沃飞科技有限公司</w:t>
            </w:r>
          </w:p>
        </w:tc>
        <w:tc>
          <w:tcPr>
            <w:tcW w:w="1916" w:type="dxa"/>
            <w:tcBorders>
              <w:top w:val="nil"/>
              <w:left w:val="nil"/>
              <w:bottom w:val="single" w:color="auto" w:sz="4" w:space="0"/>
              <w:right w:val="single" w:color="auto" w:sz="4" w:space="0"/>
            </w:tcBorders>
            <w:noWrap/>
            <w:vAlign w:val="center"/>
          </w:tcPr>
          <w:p w14:paraId="332169F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迈柯唯</w:t>
            </w:r>
          </w:p>
        </w:tc>
        <w:tc>
          <w:tcPr>
            <w:tcW w:w="1916" w:type="dxa"/>
            <w:tcBorders>
              <w:top w:val="nil"/>
              <w:left w:val="nil"/>
              <w:bottom w:val="single" w:color="auto" w:sz="4" w:space="0"/>
              <w:right w:val="single" w:color="auto" w:sz="4" w:space="0"/>
            </w:tcBorders>
            <w:noWrap/>
            <w:vAlign w:val="center"/>
          </w:tcPr>
          <w:p w14:paraId="550ADF4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3D2E6A2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2E780E1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1D7207D8">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ADB5CBC">
            <w:pPr>
              <w:widowControl/>
              <w:jc w:val="center"/>
              <w:rPr>
                <w:rFonts w:ascii="宋体" w:hAnsi="宋体" w:cs="宋体"/>
                <w:color w:val="auto"/>
                <w:kern w:val="0"/>
                <w:sz w:val="20"/>
                <w:highlight w:val="none"/>
              </w:rPr>
            </w:pPr>
            <w:r>
              <w:rPr>
                <w:rFonts w:ascii="宋体" w:hAnsi="宋体" w:cs="宋体"/>
                <w:color w:val="auto"/>
                <w:kern w:val="0"/>
                <w:sz w:val="20"/>
                <w:highlight w:val="none"/>
              </w:rPr>
              <w:t>24</w:t>
            </w:r>
          </w:p>
        </w:tc>
        <w:tc>
          <w:tcPr>
            <w:tcW w:w="2312" w:type="dxa"/>
            <w:tcBorders>
              <w:top w:val="nil"/>
              <w:left w:val="nil"/>
              <w:bottom w:val="single" w:color="auto" w:sz="4" w:space="0"/>
              <w:right w:val="single" w:color="auto" w:sz="4" w:space="0"/>
            </w:tcBorders>
            <w:noWrap w:val="0"/>
            <w:vAlign w:val="center"/>
          </w:tcPr>
          <w:p w14:paraId="399C6D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二氧化碳汇流排</w:t>
            </w:r>
          </w:p>
        </w:tc>
        <w:tc>
          <w:tcPr>
            <w:tcW w:w="1916" w:type="dxa"/>
            <w:tcBorders>
              <w:top w:val="nil"/>
              <w:left w:val="nil"/>
              <w:bottom w:val="single" w:color="auto" w:sz="4" w:space="0"/>
              <w:right w:val="single" w:color="auto" w:sz="4" w:space="0"/>
            </w:tcBorders>
            <w:noWrap w:val="0"/>
            <w:vAlign w:val="center"/>
          </w:tcPr>
          <w:p w14:paraId="4831A16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蓝博</w:t>
            </w:r>
          </w:p>
          <w:p w14:paraId="6A04C455">
            <w:pPr>
              <w:widowControl/>
              <w:jc w:val="center"/>
              <w:rPr>
                <w:rFonts w:ascii="宋体" w:hAnsi="宋体" w:cs="宋体"/>
                <w:color w:val="auto"/>
                <w:kern w:val="0"/>
                <w:sz w:val="20"/>
                <w:highlight w:val="none"/>
              </w:rPr>
            </w:pPr>
          </w:p>
          <w:p w14:paraId="5C53D3B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江苏蓝博工业流体设备有限公司</w:t>
            </w:r>
          </w:p>
        </w:tc>
        <w:tc>
          <w:tcPr>
            <w:tcW w:w="1916" w:type="dxa"/>
            <w:tcBorders>
              <w:top w:val="nil"/>
              <w:left w:val="nil"/>
              <w:bottom w:val="single" w:color="auto" w:sz="4" w:space="0"/>
              <w:right w:val="single" w:color="auto" w:sz="4" w:space="0"/>
            </w:tcBorders>
            <w:noWrap w:val="0"/>
            <w:vAlign w:val="center"/>
          </w:tcPr>
          <w:p w14:paraId="6B20313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奥飞克</w:t>
            </w:r>
          </w:p>
          <w:p w14:paraId="177DACB3">
            <w:pPr>
              <w:widowControl/>
              <w:jc w:val="center"/>
              <w:rPr>
                <w:rFonts w:ascii="宋体" w:hAnsi="宋体" w:cs="宋体"/>
                <w:color w:val="auto"/>
                <w:kern w:val="0"/>
                <w:sz w:val="20"/>
                <w:highlight w:val="none"/>
              </w:rPr>
            </w:pPr>
          </w:p>
          <w:p w14:paraId="1075586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深圳沃飞科技有限公司</w:t>
            </w:r>
          </w:p>
        </w:tc>
        <w:tc>
          <w:tcPr>
            <w:tcW w:w="1916" w:type="dxa"/>
            <w:tcBorders>
              <w:top w:val="nil"/>
              <w:left w:val="nil"/>
              <w:bottom w:val="single" w:color="auto" w:sz="4" w:space="0"/>
              <w:right w:val="single" w:color="auto" w:sz="4" w:space="0"/>
            </w:tcBorders>
            <w:noWrap/>
            <w:vAlign w:val="center"/>
          </w:tcPr>
          <w:p w14:paraId="17E9EFE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4269805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343E23DB">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3E7118A7">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52631CF">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4F1D7CCC">
            <w:pPr>
              <w:widowControl/>
              <w:jc w:val="center"/>
              <w:rPr>
                <w:rFonts w:ascii="宋体" w:hAnsi="宋体" w:cs="宋体"/>
                <w:color w:val="auto"/>
                <w:kern w:val="0"/>
                <w:sz w:val="20"/>
                <w:highlight w:val="none"/>
              </w:rPr>
            </w:pPr>
            <w:r>
              <w:rPr>
                <w:rFonts w:ascii="宋体" w:hAnsi="宋体" w:cs="宋体"/>
                <w:color w:val="auto"/>
                <w:kern w:val="0"/>
                <w:sz w:val="20"/>
                <w:highlight w:val="none"/>
              </w:rPr>
              <w:t>25</w:t>
            </w:r>
          </w:p>
        </w:tc>
        <w:tc>
          <w:tcPr>
            <w:tcW w:w="2312" w:type="dxa"/>
            <w:tcBorders>
              <w:top w:val="nil"/>
              <w:left w:val="nil"/>
              <w:bottom w:val="single" w:color="auto" w:sz="4" w:space="0"/>
              <w:right w:val="single" w:color="auto" w:sz="4" w:space="0"/>
            </w:tcBorders>
            <w:noWrap w:val="0"/>
            <w:vAlign w:val="center"/>
          </w:tcPr>
          <w:p w14:paraId="34DC8F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笑气汇流排</w:t>
            </w:r>
          </w:p>
        </w:tc>
        <w:tc>
          <w:tcPr>
            <w:tcW w:w="1916" w:type="dxa"/>
            <w:tcBorders>
              <w:top w:val="nil"/>
              <w:left w:val="nil"/>
              <w:bottom w:val="single" w:color="auto" w:sz="4" w:space="0"/>
              <w:right w:val="single" w:color="auto" w:sz="4" w:space="0"/>
            </w:tcBorders>
            <w:noWrap w:val="0"/>
            <w:vAlign w:val="center"/>
          </w:tcPr>
          <w:p w14:paraId="7AF3ECE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蓝博</w:t>
            </w:r>
          </w:p>
          <w:p w14:paraId="58A036CB">
            <w:pPr>
              <w:widowControl/>
              <w:jc w:val="center"/>
              <w:rPr>
                <w:rFonts w:ascii="宋体" w:hAnsi="宋体" w:cs="宋体"/>
                <w:color w:val="auto"/>
                <w:kern w:val="0"/>
                <w:sz w:val="20"/>
                <w:highlight w:val="none"/>
              </w:rPr>
            </w:pPr>
          </w:p>
          <w:p w14:paraId="0B26368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江苏蓝博工业流体设备有限公司</w:t>
            </w:r>
          </w:p>
        </w:tc>
        <w:tc>
          <w:tcPr>
            <w:tcW w:w="1916" w:type="dxa"/>
            <w:tcBorders>
              <w:top w:val="nil"/>
              <w:left w:val="nil"/>
              <w:bottom w:val="single" w:color="auto" w:sz="4" w:space="0"/>
              <w:right w:val="single" w:color="auto" w:sz="4" w:space="0"/>
            </w:tcBorders>
            <w:noWrap w:val="0"/>
            <w:vAlign w:val="center"/>
          </w:tcPr>
          <w:p w14:paraId="30922C8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奥飞克</w:t>
            </w:r>
          </w:p>
          <w:p w14:paraId="160A0266">
            <w:pPr>
              <w:widowControl/>
              <w:jc w:val="center"/>
              <w:rPr>
                <w:rFonts w:ascii="宋体" w:hAnsi="宋体" w:cs="宋体"/>
                <w:color w:val="auto"/>
                <w:kern w:val="0"/>
                <w:sz w:val="20"/>
                <w:highlight w:val="none"/>
              </w:rPr>
            </w:pPr>
          </w:p>
          <w:p w14:paraId="15BB955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深圳沃飞科技有限公司</w:t>
            </w:r>
          </w:p>
        </w:tc>
        <w:tc>
          <w:tcPr>
            <w:tcW w:w="1916" w:type="dxa"/>
            <w:tcBorders>
              <w:top w:val="nil"/>
              <w:left w:val="nil"/>
              <w:bottom w:val="single" w:color="auto" w:sz="4" w:space="0"/>
              <w:right w:val="single" w:color="auto" w:sz="4" w:space="0"/>
            </w:tcBorders>
            <w:noWrap/>
            <w:vAlign w:val="center"/>
          </w:tcPr>
          <w:p w14:paraId="064FF3D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415D8F0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3303BAF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6515909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556E931A">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7FD29D6F">
            <w:pPr>
              <w:widowControl/>
              <w:jc w:val="center"/>
              <w:rPr>
                <w:rFonts w:ascii="宋体" w:hAnsi="宋体" w:cs="宋体"/>
                <w:color w:val="auto"/>
                <w:kern w:val="0"/>
                <w:sz w:val="20"/>
                <w:highlight w:val="none"/>
              </w:rPr>
            </w:pPr>
            <w:r>
              <w:rPr>
                <w:rFonts w:ascii="宋体" w:hAnsi="宋体" w:cs="宋体"/>
                <w:color w:val="auto"/>
                <w:kern w:val="0"/>
                <w:sz w:val="20"/>
                <w:highlight w:val="none"/>
              </w:rPr>
              <w:t>26</w:t>
            </w:r>
          </w:p>
        </w:tc>
        <w:tc>
          <w:tcPr>
            <w:tcW w:w="2312" w:type="dxa"/>
            <w:tcBorders>
              <w:top w:val="nil"/>
              <w:left w:val="nil"/>
              <w:bottom w:val="single" w:color="auto" w:sz="4" w:space="0"/>
              <w:right w:val="single" w:color="auto" w:sz="4" w:space="0"/>
            </w:tcBorders>
            <w:noWrap w:val="0"/>
            <w:vAlign w:val="center"/>
          </w:tcPr>
          <w:p w14:paraId="606079D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氮气汇流排</w:t>
            </w:r>
          </w:p>
        </w:tc>
        <w:tc>
          <w:tcPr>
            <w:tcW w:w="1916" w:type="dxa"/>
            <w:tcBorders>
              <w:top w:val="nil"/>
              <w:left w:val="nil"/>
              <w:bottom w:val="single" w:color="auto" w:sz="4" w:space="0"/>
              <w:right w:val="single" w:color="auto" w:sz="4" w:space="0"/>
            </w:tcBorders>
            <w:noWrap w:val="0"/>
            <w:vAlign w:val="center"/>
          </w:tcPr>
          <w:p w14:paraId="13A97CC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蓝博</w:t>
            </w:r>
          </w:p>
          <w:p w14:paraId="4D6CC2FC">
            <w:pPr>
              <w:widowControl/>
              <w:jc w:val="center"/>
              <w:rPr>
                <w:rFonts w:ascii="宋体" w:hAnsi="宋体" w:cs="宋体"/>
                <w:color w:val="auto"/>
                <w:kern w:val="0"/>
                <w:sz w:val="20"/>
                <w:highlight w:val="none"/>
              </w:rPr>
            </w:pPr>
          </w:p>
          <w:p w14:paraId="0256A31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江苏蓝博工业流体设备有限公司</w:t>
            </w:r>
          </w:p>
        </w:tc>
        <w:tc>
          <w:tcPr>
            <w:tcW w:w="1916" w:type="dxa"/>
            <w:tcBorders>
              <w:top w:val="nil"/>
              <w:left w:val="nil"/>
              <w:bottom w:val="single" w:color="auto" w:sz="4" w:space="0"/>
              <w:right w:val="single" w:color="auto" w:sz="4" w:space="0"/>
            </w:tcBorders>
            <w:noWrap w:val="0"/>
            <w:vAlign w:val="center"/>
          </w:tcPr>
          <w:p w14:paraId="6829090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奥飞克</w:t>
            </w:r>
          </w:p>
          <w:p w14:paraId="2492F253">
            <w:pPr>
              <w:widowControl/>
              <w:jc w:val="center"/>
              <w:rPr>
                <w:rFonts w:ascii="宋体" w:hAnsi="宋体" w:cs="宋体"/>
                <w:color w:val="auto"/>
                <w:kern w:val="0"/>
                <w:sz w:val="20"/>
                <w:highlight w:val="none"/>
              </w:rPr>
            </w:pPr>
          </w:p>
          <w:p w14:paraId="2C03A68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深圳沃飞科技有限公司</w:t>
            </w:r>
          </w:p>
        </w:tc>
        <w:tc>
          <w:tcPr>
            <w:tcW w:w="1916" w:type="dxa"/>
            <w:tcBorders>
              <w:top w:val="nil"/>
              <w:left w:val="nil"/>
              <w:bottom w:val="single" w:color="auto" w:sz="4" w:space="0"/>
              <w:right w:val="single" w:color="auto" w:sz="4" w:space="0"/>
            </w:tcBorders>
            <w:noWrap/>
            <w:vAlign w:val="center"/>
          </w:tcPr>
          <w:p w14:paraId="2237521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捷锐</w:t>
            </w:r>
          </w:p>
        </w:tc>
        <w:tc>
          <w:tcPr>
            <w:tcW w:w="1916" w:type="dxa"/>
            <w:tcBorders>
              <w:top w:val="nil"/>
              <w:left w:val="nil"/>
              <w:bottom w:val="single" w:color="auto" w:sz="4" w:space="0"/>
              <w:right w:val="single" w:color="auto" w:sz="4" w:space="0"/>
            </w:tcBorders>
            <w:noWrap/>
            <w:vAlign w:val="center"/>
          </w:tcPr>
          <w:p w14:paraId="5DDF8AE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3AB46C0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430AD01D">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DCE5A15">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69612857">
            <w:pPr>
              <w:widowControl/>
              <w:jc w:val="center"/>
              <w:rPr>
                <w:rFonts w:ascii="宋体" w:hAnsi="宋体" w:cs="宋体"/>
                <w:color w:val="auto"/>
                <w:kern w:val="0"/>
                <w:sz w:val="20"/>
                <w:highlight w:val="none"/>
              </w:rPr>
            </w:pPr>
            <w:r>
              <w:rPr>
                <w:rFonts w:ascii="宋体" w:hAnsi="宋体" w:cs="宋体"/>
                <w:color w:val="auto"/>
                <w:kern w:val="0"/>
                <w:sz w:val="20"/>
                <w:highlight w:val="none"/>
              </w:rPr>
              <w:t>27</w:t>
            </w:r>
          </w:p>
        </w:tc>
        <w:tc>
          <w:tcPr>
            <w:tcW w:w="2312" w:type="dxa"/>
            <w:tcBorders>
              <w:top w:val="nil"/>
              <w:left w:val="nil"/>
              <w:bottom w:val="single" w:color="auto" w:sz="4" w:space="0"/>
              <w:right w:val="single" w:color="auto" w:sz="4" w:space="0"/>
            </w:tcBorders>
            <w:noWrap w:val="0"/>
            <w:vAlign w:val="center"/>
          </w:tcPr>
          <w:p w14:paraId="3AE231D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三气源报警系统</w:t>
            </w:r>
          </w:p>
        </w:tc>
        <w:tc>
          <w:tcPr>
            <w:tcW w:w="1916" w:type="dxa"/>
            <w:tcBorders>
              <w:top w:val="nil"/>
              <w:left w:val="nil"/>
              <w:bottom w:val="single" w:color="auto" w:sz="4" w:space="0"/>
              <w:right w:val="single" w:color="auto" w:sz="4" w:space="0"/>
            </w:tcBorders>
            <w:noWrap w:val="0"/>
            <w:vAlign w:val="center"/>
          </w:tcPr>
          <w:p w14:paraId="53B318BF">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0E97AE21">
            <w:pPr>
              <w:widowControl/>
              <w:jc w:val="center"/>
              <w:rPr>
                <w:rFonts w:ascii="宋体" w:hAnsi="宋体" w:cs="宋体"/>
                <w:color w:val="auto"/>
                <w:kern w:val="0"/>
                <w:sz w:val="20"/>
                <w:highlight w:val="none"/>
              </w:rPr>
            </w:pPr>
          </w:p>
          <w:p w14:paraId="23452114">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16" w:type="dxa"/>
            <w:tcBorders>
              <w:top w:val="nil"/>
              <w:left w:val="nil"/>
              <w:bottom w:val="single" w:color="auto" w:sz="4" w:space="0"/>
              <w:right w:val="single" w:color="auto" w:sz="4" w:space="0"/>
            </w:tcBorders>
            <w:noWrap w:val="0"/>
            <w:vAlign w:val="center"/>
          </w:tcPr>
          <w:p w14:paraId="03A0558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7BC7138F">
            <w:pPr>
              <w:widowControl/>
              <w:jc w:val="center"/>
              <w:rPr>
                <w:rFonts w:ascii="宋体" w:hAnsi="宋体" w:cs="宋体"/>
                <w:color w:val="auto"/>
                <w:kern w:val="0"/>
                <w:sz w:val="20"/>
                <w:highlight w:val="none"/>
              </w:rPr>
            </w:pPr>
          </w:p>
          <w:p w14:paraId="4F23A4D6">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16" w:type="dxa"/>
            <w:tcBorders>
              <w:top w:val="nil"/>
              <w:left w:val="nil"/>
              <w:bottom w:val="single" w:color="auto" w:sz="4" w:space="0"/>
              <w:right w:val="single" w:color="auto" w:sz="4" w:space="0"/>
            </w:tcBorders>
            <w:noWrap w:val="0"/>
            <w:vAlign w:val="center"/>
          </w:tcPr>
          <w:p w14:paraId="7B5E0AC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5C0E9EC7">
            <w:pPr>
              <w:widowControl/>
              <w:jc w:val="center"/>
              <w:rPr>
                <w:rFonts w:ascii="宋体" w:hAnsi="宋体" w:cs="宋体"/>
                <w:color w:val="auto"/>
                <w:kern w:val="0"/>
                <w:sz w:val="20"/>
                <w:highlight w:val="none"/>
              </w:rPr>
            </w:pPr>
          </w:p>
          <w:p w14:paraId="20CABBBC">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16" w:type="dxa"/>
            <w:tcBorders>
              <w:top w:val="nil"/>
              <w:left w:val="nil"/>
              <w:bottom w:val="single" w:color="auto" w:sz="4" w:space="0"/>
              <w:right w:val="single" w:color="auto" w:sz="4" w:space="0"/>
            </w:tcBorders>
            <w:noWrap/>
            <w:vAlign w:val="center"/>
          </w:tcPr>
          <w:p w14:paraId="0A9CCBD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15C6F17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100B03B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2CFC2DA">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394112B5">
            <w:pPr>
              <w:widowControl/>
              <w:jc w:val="center"/>
              <w:rPr>
                <w:rFonts w:ascii="宋体" w:hAnsi="宋体" w:cs="宋体"/>
                <w:color w:val="auto"/>
                <w:kern w:val="0"/>
                <w:sz w:val="20"/>
                <w:highlight w:val="none"/>
              </w:rPr>
            </w:pPr>
            <w:r>
              <w:rPr>
                <w:rFonts w:ascii="宋体" w:hAnsi="宋体" w:cs="宋体"/>
                <w:color w:val="auto"/>
                <w:kern w:val="0"/>
                <w:sz w:val="20"/>
                <w:highlight w:val="none"/>
              </w:rPr>
              <w:t>29</w:t>
            </w:r>
          </w:p>
        </w:tc>
        <w:tc>
          <w:tcPr>
            <w:tcW w:w="2312" w:type="dxa"/>
            <w:tcBorders>
              <w:top w:val="nil"/>
              <w:left w:val="nil"/>
              <w:bottom w:val="single" w:color="auto" w:sz="4" w:space="0"/>
              <w:right w:val="single" w:color="auto" w:sz="4" w:space="0"/>
            </w:tcBorders>
            <w:noWrap w:val="0"/>
            <w:vAlign w:val="center"/>
          </w:tcPr>
          <w:p w14:paraId="111C771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三气区域报警器</w:t>
            </w:r>
          </w:p>
        </w:tc>
        <w:tc>
          <w:tcPr>
            <w:tcW w:w="1916" w:type="dxa"/>
            <w:tcBorders>
              <w:top w:val="nil"/>
              <w:left w:val="nil"/>
              <w:bottom w:val="single" w:color="auto" w:sz="4" w:space="0"/>
              <w:right w:val="single" w:color="auto" w:sz="4" w:space="0"/>
            </w:tcBorders>
            <w:noWrap w:val="0"/>
            <w:vAlign w:val="center"/>
          </w:tcPr>
          <w:p w14:paraId="012B741B">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0EE74732">
            <w:pPr>
              <w:widowControl/>
              <w:jc w:val="center"/>
              <w:rPr>
                <w:rFonts w:ascii="宋体" w:hAnsi="宋体" w:cs="宋体"/>
                <w:color w:val="auto"/>
                <w:kern w:val="0"/>
                <w:sz w:val="20"/>
                <w:highlight w:val="none"/>
              </w:rPr>
            </w:pPr>
          </w:p>
          <w:p w14:paraId="3FB564D3">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16" w:type="dxa"/>
            <w:tcBorders>
              <w:top w:val="nil"/>
              <w:left w:val="nil"/>
              <w:bottom w:val="single" w:color="auto" w:sz="4" w:space="0"/>
              <w:right w:val="single" w:color="auto" w:sz="4" w:space="0"/>
            </w:tcBorders>
            <w:noWrap w:val="0"/>
            <w:vAlign w:val="center"/>
          </w:tcPr>
          <w:p w14:paraId="4E686BF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3C8D3609">
            <w:pPr>
              <w:widowControl/>
              <w:jc w:val="center"/>
              <w:rPr>
                <w:rFonts w:ascii="宋体" w:hAnsi="宋体" w:cs="宋体"/>
                <w:color w:val="auto"/>
                <w:kern w:val="0"/>
                <w:sz w:val="20"/>
                <w:highlight w:val="none"/>
              </w:rPr>
            </w:pPr>
          </w:p>
          <w:p w14:paraId="7829495F">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16" w:type="dxa"/>
            <w:tcBorders>
              <w:top w:val="nil"/>
              <w:left w:val="nil"/>
              <w:bottom w:val="single" w:color="auto" w:sz="4" w:space="0"/>
              <w:right w:val="single" w:color="auto" w:sz="4" w:space="0"/>
            </w:tcBorders>
            <w:noWrap w:val="0"/>
            <w:vAlign w:val="center"/>
          </w:tcPr>
          <w:p w14:paraId="6852D5D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32936D2F">
            <w:pPr>
              <w:widowControl/>
              <w:jc w:val="center"/>
              <w:rPr>
                <w:rFonts w:ascii="宋体" w:hAnsi="宋体" w:cs="宋体"/>
                <w:color w:val="auto"/>
                <w:kern w:val="0"/>
                <w:sz w:val="20"/>
                <w:highlight w:val="none"/>
              </w:rPr>
            </w:pPr>
          </w:p>
          <w:p w14:paraId="30D199D9">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16" w:type="dxa"/>
            <w:tcBorders>
              <w:top w:val="nil"/>
              <w:left w:val="nil"/>
              <w:bottom w:val="single" w:color="auto" w:sz="4" w:space="0"/>
              <w:right w:val="single" w:color="auto" w:sz="4" w:space="0"/>
            </w:tcBorders>
            <w:noWrap/>
            <w:vAlign w:val="center"/>
          </w:tcPr>
          <w:p w14:paraId="13BA2D0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4B83DFB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25E330C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279C119">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56BDB9B4">
            <w:pPr>
              <w:widowControl/>
              <w:jc w:val="center"/>
              <w:rPr>
                <w:rFonts w:ascii="宋体" w:hAnsi="宋体" w:cs="宋体"/>
                <w:color w:val="auto"/>
                <w:kern w:val="0"/>
                <w:sz w:val="20"/>
                <w:highlight w:val="none"/>
              </w:rPr>
            </w:pPr>
            <w:r>
              <w:rPr>
                <w:rFonts w:ascii="宋体" w:hAnsi="宋体" w:cs="宋体"/>
                <w:color w:val="auto"/>
                <w:kern w:val="0"/>
                <w:sz w:val="20"/>
                <w:highlight w:val="none"/>
              </w:rPr>
              <w:t>30</w:t>
            </w:r>
          </w:p>
        </w:tc>
        <w:tc>
          <w:tcPr>
            <w:tcW w:w="2312" w:type="dxa"/>
            <w:tcBorders>
              <w:top w:val="nil"/>
              <w:left w:val="nil"/>
              <w:bottom w:val="single" w:color="auto" w:sz="4" w:space="0"/>
              <w:right w:val="single" w:color="auto" w:sz="4" w:space="0"/>
            </w:tcBorders>
            <w:noWrap w:val="0"/>
            <w:vAlign w:val="center"/>
          </w:tcPr>
          <w:p w14:paraId="169D77B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医用气体报警检测中央管理系统</w:t>
            </w:r>
          </w:p>
        </w:tc>
        <w:tc>
          <w:tcPr>
            <w:tcW w:w="1916" w:type="dxa"/>
            <w:tcBorders>
              <w:top w:val="nil"/>
              <w:left w:val="nil"/>
              <w:bottom w:val="single" w:color="auto" w:sz="4" w:space="0"/>
              <w:right w:val="single" w:color="auto" w:sz="4" w:space="0"/>
            </w:tcBorders>
            <w:noWrap w:val="0"/>
            <w:vAlign w:val="center"/>
          </w:tcPr>
          <w:p w14:paraId="334E2E41">
            <w:pPr>
              <w:widowControl/>
              <w:jc w:val="center"/>
              <w:rPr>
                <w:rFonts w:ascii="宋体" w:hAnsi="宋体" w:cs="宋体"/>
                <w:color w:val="auto"/>
                <w:kern w:val="0"/>
                <w:sz w:val="20"/>
                <w:highlight w:val="none"/>
              </w:rPr>
            </w:pPr>
            <w:r>
              <w:rPr>
                <w:rFonts w:ascii="宋体" w:hAnsi="宋体" w:cs="宋体"/>
                <w:color w:val="auto"/>
                <w:kern w:val="0"/>
                <w:sz w:val="20"/>
                <w:highlight w:val="none"/>
              </w:rPr>
              <w:t>ABB</w:t>
            </w:r>
          </w:p>
          <w:p w14:paraId="70130931">
            <w:pPr>
              <w:widowControl/>
              <w:jc w:val="center"/>
              <w:rPr>
                <w:rFonts w:ascii="宋体" w:hAnsi="宋体" w:cs="宋体"/>
                <w:color w:val="auto"/>
                <w:kern w:val="0"/>
                <w:sz w:val="20"/>
                <w:highlight w:val="none"/>
              </w:rPr>
            </w:pPr>
          </w:p>
          <w:p w14:paraId="5A3DB786">
            <w:pPr>
              <w:widowControl/>
              <w:jc w:val="center"/>
              <w:rPr>
                <w:rFonts w:ascii="宋体" w:hAnsi="宋体" w:cs="宋体"/>
                <w:color w:val="auto"/>
                <w:kern w:val="0"/>
                <w:sz w:val="20"/>
                <w:highlight w:val="none"/>
              </w:rPr>
            </w:pPr>
            <w:r>
              <w:rPr>
                <w:rFonts w:ascii="宋体" w:hAnsi="宋体" w:cs="宋体"/>
                <w:color w:val="auto"/>
                <w:kern w:val="0"/>
                <w:sz w:val="20"/>
                <w:highlight w:val="none"/>
              </w:rPr>
              <w:t>[ABB(中国)有限公司</w:t>
            </w:r>
          </w:p>
        </w:tc>
        <w:tc>
          <w:tcPr>
            <w:tcW w:w="1916" w:type="dxa"/>
            <w:tcBorders>
              <w:top w:val="nil"/>
              <w:left w:val="nil"/>
              <w:bottom w:val="single" w:color="auto" w:sz="4" w:space="0"/>
              <w:right w:val="single" w:color="auto" w:sz="4" w:space="0"/>
            </w:tcBorders>
            <w:noWrap w:val="0"/>
            <w:vAlign w:val="center"/>
          </w:tcPr>
          <w:p w14:paraId="40A8A46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西门子</w:t>
            </w:r>
          </w:p>
          <w:p w14:paraId="7E5A10C3">
            <w:pPr>
              <w:widowControl/>
              <w:jc w:val="center"/>
              <w:rPr>
                <w:rFonts w:ascii="宋体" w:hAnsi="宋体" w:cs="宋体"/>
                <w:color w:val="auto"/>
                <w:kern w:val="0"/>
                <w:sz w:val="20"/>
                <w:highlight w:val="none"/>
              </w:rPr>
            </w:pPr>
          </w:p>
          <w:p w14:paraId="7690A2D1">
            <w:pPr>
              <w:widowControl/>
              <w:jc w:val="center"/>
              <w:rPr>
                <w:rFonts w:ascii="宋体" w:hAnsi="宋体" w:cs="宋体"/>
                <w:color w:val="auto"/>
                <w:kern w:val="0"/>
                <w:sz w:val="20"/>
                <w:highlight w:val="none"/>
              </w:rPr>
            </w:pPr>
            <w:r>
              <w:rPr>
                <w:rFonts w:ascii="宋体" w:hAnsi="宋体" w:cs="宋体"/>
                <w:color w:val="auto"/>
                <w:kern w:val="0"/>
                <w:sz w:val="20"/>
                <w:highlight w:val="none"/>
              </w:rPr>
              <w:t>[西门子(中国)有限公司]</w:t>
            </w:r>
          </w:p>
        </w:tc>
        <w:tc>
          <w:tcPr>
            <w:tcW w:w="1916" w:type="dxa"/>
            <w:tcBorders>
              <w:top w:val="nil"/>
              <w:left w:val="nil"/>
              <w:bottom w:val="single" w:color="auto" w:sz="4" w:space="0"/>
              <w:right w:val="single" w:color="auto" w:sz="4" w:space="0"/>
            </w:tcBorders>
            <w:noWrap w:val="0"/>
            <w:vAlign w:val="center"/>
          </w:tcPr>
          <w:p w14:paraId="12C9E77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施耐德莫顿</w:t>
            </w:r>
          </w:p>
          <w:p w14:paraId="14F0F536">
            <w:pPr>
              <w:widowControl/>
              <w:jc w:val="center"/>
              <w:rPr>
                <w:rFonts w:ascii="宋体" w:hAnsi="宋体" w:cs="宋体"/>
                <w:color w:val="auto"/>
                <w:kern w:val="0"/>
                <w:sz w:val="20"/>
                <w:highlight w:val="none"/>
              </w:rPr>
            </w:pPr>
          </w:p>
          <w:p w14:paraId="1BC2279D">
            <w:pPr>
              <w:widowControl/>
              <w:jc w:val="center"/>
              <w:rPr>
                <w:rFonts w:ascii="宋体" w:hAnsi="宋体" w:cs="宋体"/>
                <w:color w:val="auto"/>
                <w:kern w:val="0"/>
                <w:sz w:val="20"/>
                <w:highlight w:val="none"/>
              </w:rPr>
            </w:pPr>
            <w:r>
              <w:rPr>
                <w:rFonts w:ascii="宋体" w:hAnsi="宋体" w:cs="宋体"/>
                <w:color w:val="auto"/>
                <w:kern w:val="0"/>
                <w:sz w:val="20"/>
                <w:highlight w:val="none"/>
              </w:rPr>
              <w:t>[施耐德电气(中国)有限公司]</w:t>
            </w:r>
          </w:p>
        </w:tc>
        <w:tc>
          <w:tcPr>
            <w:tcW w:w="1916" w:type="dxa"/>
            <w:tcBorders>
              <w:top w:val="nil"/>
              <w:left w:val="nil"/>
              <w:bottom w:val="single" w:color="auto" w:sz="4" w:space="0"/>
              <w:right w:val="single" w:color="auto" w:sz="4" w:space="0"/>
            </w:tcBorders>
            <w:noWrap/>
            <w:vAlign w:val="center"/>
          </w:tcPr>
          <w:p w14:paraId="2B7C44B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03B2B3C4">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1936D06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46E52366">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5EC508AC">
            <w:pPr>
              <w:widowControl/>
              <w:jc w:val="center"/>
              <w:rPr>
                <w:rFonts w:ascii="宋体" w:hAnsi="宋体" w:cs="宋体"/>
                <w:color w:val="auto"/>
                <w:kern w:val="0"/>
                <w:sz w:val="20"/>
                <w:highlight w:val="none"/>
              </w:rPr>
            </w:pPr>
            <w:r>
              <w:rPr>
                <w:rFonts w:ascii="宋体" w:hAnsi="宋体" w:cs="宋体"/>
                <w:color w:val="auto"/>
                <w:kern w:val="0"/>
                <w:sz w:val="20"/>
                <w:highlight w:val="none"/>
              </w:rPr>
              <w:t>31</w:t>
            </w:r>
          </w:p>
        </w:tc>
        <w:tc>
          <w:tcPr>
            <w:tcW w:w="2312" w:type="dxa"/>
            <w:tcBorders>
              <w:top w:val="nil"/>
              <w:left w:val="nil"/>
              <w:bottom w:val="single" w:color="auto" w:sz="4" w:space="0"/>
              <w:right w:val="single" w:color="auto" w:sz="4" w:space="0"/>
            </w:tcBorders>
            <w:noWrap/>
            <w:vAlign w:val="center"/>
          </w:tcPr>
          <w:p w14:paraId="38CC63F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服务器</w:t>
            </w:r>
          </w:p>
        </w:tc>
        <w:tc>
          <w:tcPr>
            <w:tcW w:w="1916" w:type="dxa"/>
            <w:tcBorders>
              <w:top w:val="nil"/>
              <w:left w:val="nil"/>
              <w:bottom w:val="single" w:color="auto" w:sz="4" w:space="0"/>
              <w:right w:val="single" w:color="auto" w:sz="4" w:space="0"/>
            </w:tcBorders>
            <w:noWrap w:val="0"/>
            <w:vAlign w:val="center"/>
          </w:tcPr>
          <w:p w14:paraId="095B697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联想</w:t>
            </w:r>
          </w:p>
        </w:tc>
        <w:tc>
          <w:tcPr>
            <w:tcW w:w="1916" w:type="dxa"/>
            <w:tcBorders>
              <w:top w:val="nil"/>
              <w:left w:val="nil"/>
              <w:bottom w:val="single" w:color="auto" w:sz="4" w:space="0"/>
              <w:right w:val="single" w:color="auto" w:sz="4" w:space="0"/>
            </w:tcBorders>
            <w:noWrap w:val="0"/>
            <w:vAlign w:val="center"/>
          </w:tcPr>
          <w:p w14:paraId="46F9DD9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戴尔</w:t>
            </w:r>
          </w:p>
        </w:tc>
        <w:tc>
          <w:tcPr>
            <w:tcW w:w="1916" w:type="dxa"/>
            <w:tcBorders>
              <w:top w:val="nil"/>
              <w:left w:val="nil"/>
              <w:bottom w:val="single" w:color="auto" w:sz="4" w:space="0"/>
              <w:right w:val="single" w:color="auto" w:sz="4" w:space="0"/>
            </w:tcBorders>
            <w:noWrap w:val="0"/>
            <w:vAlign w:val="center"/>
          </w:tcPr>
          <w:p w14:paraId="2FB3928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惠普</w:t>
            </w:r>
          </w:p>
        </w:tc>
        <w:tc>
          <w:tcPr>
            <w:tcW w:w="1916" w:type="dxa"/>
            <w:tcBorders>
              <w:top w:val="nil"/>
              <w:left w:val="nil"/>
              <w:bottom w:val="single" w:color="auto" w:sz="4" w:space="0"/>
              <w:right w:val="single" w:color="auto" w:sz="4" w:space="0"/>
            </w:tcBorders>
            <w:noWrap/>
            <w:vAlign w:val="center"/>
          </w:tcPr>
          <w:p w14:paraId="2CA9351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015AE616">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3A75B31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30DB1209">
        <w:tblPrEx>
          <w:tblCellMar>
            <w:top w:w="0" w:type="dxa"/>
            <w:left w:w="108" w:type="dxa"/>
            <w:bottom w:w="0" w:type="dxa"/>
            <w:right w:w="108" w:type="dxa"/>
          </w:tblCellMar>
        </w:tblPrEx>
        <w:trPr>
          <w:trHeight w:val="1078" w:hRule="atLeast"/>
        </w:trPr>
        <w:tc>
          <w:tcPr>
            <w:tcW w:w="737" w:type="dxa"/>
            <w:tcBorders>
              <w:top w:val="nil"/>
              <w:left w:val="single" w:color="auto" w:sz="4" w:space="0"/>
              <w:bottom w:val="single" w:color="auto" w:sz="4" w:space="0"/>
              <w:right w:val="single" w:color="auto" w:sz="4" w:space="0"/>
            </w:tcBorders>
            <w:noWrap/>
            <w:vAlign w:val="center"/>
          </w:tcPr>
          <w:p w14:paraId="6F05BD73">
            <w:pPr>
              <w:widowControl/>
              <w:jc w:val="center"/>
              <w:rPr>
                <w:rFonts w:ascii="宋体" w:hAnsi="宋体" w:cs="宋体"/>
                <w:color w:val="auto"/>
                <w:kern w:val="0"/>
                <w:sz w:val="20"/>
                <w:highlight w:val="none"/>
              </w:rPr>
            </w:pPr>
            <w:r>
              <w:rPr>
                <w:rFonts w:ascii="宋体" w:hAnsi="宋体" w:cs="宋体"/>
                <w:color w:val="auto"/>
                <w:kern w:val="0"/>
                <w:sz w:val="20"/>
                <w:highlight w:val="none"/>
              </w:rPr>
              <w:t>32</w:t>
            </w:r>
          </w:p>
        </w:tc>
        <w:tc>
          <w:tcPr>
            <w:tcW w:w="2312" w:type="dxa"/>
            <w:tcBorders>
              <w:top w:val="nil"/>
              <w:left w:val="nil"/>
              <w:bottom w:val="single" w:color="auto" w:sz="4" w:space="0"/>
              <w:right w:val="single" w:color="auto" w:sz="4" w:space="0"/>
            </w:tcBorders>
            <w:noWrap/>
            <w:vAlign w:val="center"/>
          </w:tcPr>
          <w:p w14:paraId="5B5769A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病床呼叫信息终端</w:t>
            </w:r>
          </w:p>
        </w:tc>
        <w:tc>
          <w:tcPr>
            <w:tcW w:w="1916" w:type="dxa"/>
            <w:tcBorders>
              <w:top w:val="nil"/>
              <w:left w:val="nil"/>
              <w:bottom w:val="single" w:color="auto" w:sz="4" w:space="0"/>
              <w:right w:val="single" w:color="auto" w:sz="4" w:space="0"/>
            </w:tcBorders>
            <w:noWrap w:val="0"/>
            <w:vAlign w:val="center"/>
          </w:tcPr>
          <w:p w14:paraId="25A5ED2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立信</w:t>
            </w:r>
          </w:p>
          <w:p w14:paraId="646BEA65">
            <w:pPr>
              <w:widowControl/>
              <w:jc w:val="center"/>
              <w:rPr>
                <w:rFonts w:ascii="宋体" w:hAnsi="宋体" w:cs="宋体"/>
                <w:color w:val="auto"/>
                <w:kern w:val="0"/>
                <w:sz w:val="20"/>
                <w:highlight w:val="none"/>
              </w:rPr>
            </w:pPr>
          </w:p>
          <w:p w14:paraId="6B43A4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河北立信医用工程有限公司</w:t>
            </w:r>
          </w:p>
        </w:tc>
        <w:tc>
          <w:tcPr>
            <w:tcW w:w="1916" w:type="dxa"/>
            <w:tcBorders>
              <w:top w:val="nil"/>
              <w:left w:val="nil"/>
              <w:bottom w:val="single" w:color="auto" w:sz="4" w:space="0"/>
              <w:right w:val="single" w:color="auto" w:sz="4" w:space="0"/>
            </w:tcBorders>
            <w:noWrap w:val="0"/>
            <w:vAlign w:val="center"/>
          </w:tcPr>
          <w:p w14:paraId="62AF9A28">
            <w:pPr>
              <w:widowControl/>
              <w:spacing w:before="100" w:beforeAutospacing="1" w:after="100" w:afterAutospacing="1"/>
              <w:jc w:val="center"/>
              <w:outlineLvl w:val="2"/>
              <w:rPr>
                <w:rFonts w:ascii="宋体" w:hAnsi="宋体" w:cs="宋体"/>
                <w:color w:val="auto"/>
                <w:kern w:val="0"/>
                <w:sz w:val="20"/>
                <w:highlight w:val="none"/>
              </w:rPr>
            </w:pPr>
            <w:r>
              <w:rPr>
                <w:rFonts w:hint="eastAsia" w:ascii="宋体" w:hAnsi="宋体" w:cs="宋体"/>
                <w:color w:val="auto"/>
                <w:kern w:val="0"/>
                <w:sz w:val="20"/>
                <w:highlight w:val="none"/>
              </w:rPr>
              <w:t>凡标</w:t>
            </w:r>
          </w:p>
          <w:p w14:paraId="67C93E0D">
            <w:pPr>
              <w:widowControl/>
              <w:jc w:val="center"/>
              <w:rPr>
                <w:rFonts w:ascii="宋体" w:hAnsi="宋体" w:cs="宋体"/>
                <w:color w:val="auto"/>
                <w:kern w:val="0"/>
                <w:sz w:val="20"/>
                <w:highlight w:val="none"/>
              </w:rPr>
            </w:pPr>
          </w:p>
          <w:p w14:paraId="4335925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西安凡标电子科技有限公司</w:t>
            </w:r>
          </w:p>
        </w:tc>
        <w:tc>
          <w:tcPr>
            <w:tcW w:w="1916" w:type="dxa"/>
            <w:tcBorders>
              <w:top w:val="nil"/>
              <w:left w:val="nil"/>
              <w:bottom w:val="single" w:color="auto" w:sz="4" w:space="0"/>
              <w:right w:val="single" w:color="auto" w:sz="4" w:space="0"/>
            </w:tcBorders>
            <w:noWrap w:val="0"/>
            <w:vAlign w:val="center"/>
          </w:tcPr>
          <w:p w14:paraId="066B193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日照大洋</w:t>
            </w:r>
          </w:p>
          <w:p w14:paraId="4EF6DAC0">
            <w:pPr>
              <w:widowControl/>
              <w:jc w:val="center"/>
              <w:rPr>
                <w:rFonts w:ascii="宋体" w:hAnsi="宋体" w:cs="宋体"/>
                <w:color w:val="auto"/>
                <w:kern w:val="0"/>
                <w:sz w:val="20"/>
                <w:highlight w:val="none"/>
              </w:rPr>
            </w:pPr>
          </w:p>
          <w:p w14:paraId="559AC31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日照大洋空气净化设备工程有限公司</w:t>
            </w:r>
          </w:p>
        </w:tc>
        <w:tc>
          <w:tcPr>
            <w:tcW w:w="1916" w:type="dxa"/>
            <w:tcBorders>
              <w:top w:val="nil"/>
              <w:left w:val="nil"/>
              <w:bottom w:val="single" w:color="auto" w:sz="4" w:space="0"/>
              <w:right w:val="single" w:color="auto" w:sz="4" w:space="0"/>
            </w:tcBorders>
            <w:noWrap/>
            <w:vAlign w:val="center"/>
          </w:tcPr>
          <w:p w14:paraId="371C76C3">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59067A4C">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4EA0555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03EF2EB2">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3CE35B4A">
            <w:pPr>
              <w:widowControl/>
              <w:jc w:val="center"/>
              <w:rPr>
                <w:rFonts w:ascii="宋体" w:hAnsi="宋体" w:cs="宋体"/>
                <w:color w:val="auto"/>
                <w:kern w:val="0"/>
                <w:sz w:val="20"/>
                <w:highlight w:val="none"/>
              </w:rPr>
            </w:pPr>
            <w:r>
              <w:rPr>
                <w:rFonts w:ascii="宋体" w:hAnsi="宋体" w:cs="宋体"/>
                <w:color w:val="auto"/>
                <w:kern w:val="0"/>
                <w:sz w:val="20"/>
                <w:highlight w:val="none"/>
              </w:rPr>
              <w:t>33</w:t>
            </w:r>
          </w:p>
        </w:tc>
        <w:tc>
          <w:tcPr>
            <w:tcW w:w="2312" w:type="dxa"/>
            <w:tcBorders>
              <w:top w:val="nil"/>
              <w:left w:val="nil"/>
              <w:bottom w:val="single" w:color="auto" w:sz="4" w:space="0"/>
              <w:right w:val="single" w:color="auto" w:sz="4" w:space="0"/>
            </w:tcBorders>
            <w:noWrap/>
            <w:vAlign w:val="center"/>
          </w:tcPr>
          <w:p w14:paraId="449A7F9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按压式卫生间分机</w:t>
            </w:r>
          </w:p>
        </w:tc>
        <w:tc>
          <w:tcPr>
            <w:tcW w:w="1916" w:type="dxa"/>
            <w:tcBorders>
              <w:top w:val="nil"/>
              <w:left w:val="nil"/>
              <w:bottom w:val="single" w:color="auto" w:sz="4" w:space="0"/>
              <w:right w:val="single" w:color="auto" w:sz="4" w:space="0"/>
            </w:tcBorders>
            <w:noWrap/>
            <w:vAlign w:val="center"/>
          </w:tcPr>
          <w:p w14:paraId="221322D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飞星</w:t>
            </w:r>
          </w:p>
        </w:tc>
        <w:tc>
          <w:tcPr>
            <w:tcW w:w="1916" w:type="dxa"/>
            <w:tcBorders>
              <w:top w:val="nil"/>
              <w:left w:val="nil"/>
              <w:bottom w:val="single" w:color="auto" w:sz="4" w:space="0"/>
              <w:right w:val="single" w:color="auto" w:sz="4" w:space="0"/>
            </w:tcBorders>
            <w:noWrap/>
            <w:vAlign w:val="center"/>
          </w:tcPr>
          <w:p w14:paraId="06414C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山亚华</w:t>
            </w:r>
          </w:p>
        </w:tc>
        <w:tc>
          <w:tcPr>
            <w:tcW w:w="1916" w:type="dxa"/>
            <w:tcBorders>
              <w:top w:val="nil"/>
              <w:left w:val="nil"/>
              <w:bottom w:val="single" w:color="auto" w:sz="4" w:space="0"/>
              <w:right w:val="single" w:color="auto" w:sz="4" w:space="0"/>
            </w:tcBorders>
            <w:noWrap w:val="0"/>
            <w:vAlign w:val="center"/>
          </w:tcPr>
          <w:p w14:paraId="0759E03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鑫德亮</w:t>
            </w:r>
          </w:p>
        </w:tc>
        <w:tc>
          <w:tcPr>
            <w:tcW w:w="1916" w:type="dxa"/>
            <w:tcBorders>
              <w:top w:val="nil"/>
              <w:left w:val="nil"/>
              <w:bottom w:val="single" w:color="auto" w:sz="4" w:space="0"/>
              <w:right w:val="single" w:color="auto" w:sz="4" w:space="0"/>
            </w:tcBorders>
            <w:noWrap/>
            <w:vAlign w:val="center"/>
          </w:tcPr>
          <w:p w14:paraId="0B0A646E">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42825A7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780728F1">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6A35F544">
        <w:tblPrEx>
          <w:tblCellMar>
            <w:top w:w="0" w:type="dxa"/>
            <w:left w:w="108" w:type="dxa"/>
            <w:bottom w:w="0" w:type="dxa"/>
            <w:right w:w="108" w:type="dxa"/>
          </w:tblCellMar>
        </w:tblPrEx>
        <w:trPr>
          <w:trHeight w:val="621" w:hRule="atLeast"/>
        </w:trPr>
        <w:tc>
          <w:tcPr>
            <w:tcW w:w="737" w:type="dxa"/>
            <w:tcBorders>
              <w:top w:val="nil"/>
              <w:left w:val="single" w:color="auto" w:sz="4" w:space="0"/>
              <w:bottom w:val="single" w:color="auto" w:sz="4" w:space="0"/>
              <w:right w:val="single" w:color="auto" w:sz="4" w:space="0"/>
            </w:tcBorders>
            <w:noWrap/>
            <w:vAlign w:val="center"/>
          </w:tcPr>
          <w:p w14:paraId="27251D38">
            <w:pPr>
              <w:widowControl/>
              <w:jc w:val="center"/>
              <w:rPr>
                <w:rFonts w:ascii="宋体" w:hAnsi="宋体" w:cs="宋体"/>
                <w:color w:val="auto"/>
                <w:kern w:val="0"/>
                <w:sz w:val="20"/>
                <w:highlight w:val="none"/>
              </w:rPr>
            </w:pPr>
            <w:r>
              <w:rPr>
                <w:rFonts w:ascii="宋体" w:hAnsi="宋体" w:cs="宋体"/>
                <w:color w:val="auto"/>
                <w:kern w:val="0"/>
                <w:sz w:val="20"/>
                <w:highlight w:val="none"/>
              </w:rPr>
              <w:t>34</w:t>
            </w:r>
          </w:p>
        </w:tc>
        <w:tc>
          <w:tcPr>
            <w:tcW w:w="2312" w:type="dxa"/>
            <w:tcBorders>
              <w:top w:val="nil"/>
              <w:left w:val="nil"/>
              <w:bottom w:val="single" w:color="auto" w:sz="4" w:space="0"/>
              <w:right w:val="single" w:color="auto" w:sz="4" w:space="0"/>
            </w:tcBorders>
            <w:noWrap/>
            <w:vAlign w:val="center"/>
          </w:tcPr>
          <w:p w14:paraId="63249B1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病房护理信息分机</w:t>
            </w:r>
          </w:p>
        </w:tc>
        <w:tc>
          <w:tcPr>
            <w:tcW w:w="1916" w:type="dxa"/>
            <w:tcBorders>
              <w:top w:val="nil"/>
              <w:left w:val="nil"/>
              <w:bottom w:val="single" w:color="auto" w:sz="4" w:space="0"/>
              <w:right w:val="single" w:color="auto" w:sz="4" w:space="0"/>
            </w:tcBorders>
            <w:noWrap/>
            <w:vAlign w:val="center"/>
          </w:tcPr>
          <w:p w14:paraId="35A634E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飞星</w:t>
            </w:r>
          </w:p>
        </w:tc>
        <w:tc>
          <w:tcPr>
            <w:tcW w:w="1916" w:type="dxa"/>
            <w:tcBorders>
              <w:top w:val="nil"/>
              <w:left w:val="nil"/>
              <w:bottom w:val="single" w:color="auto" w:sz="4" w:space="0"/>
              <w:right w:val="single" w:color="auto" w:sz="4" w:space="0"/>
            </w:tcBorders>
            <w:noWrap/>
            <w:vAlign w:val="center"/>
          </w:tcPr>
          <w:p w14:paraId="120819B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亚华</w:t>
            </w:r>
          </w:p>
        </w:tc>
        <w:tc>
          <w:tcPr>
            <w:tcW w:w="1916" w:type="dxa"/>
            <w:tcBorders>
              <w:top w:val="nil"/>
              <w:left w:val="nil"/>
              <w:bottom w:val="single" w:color="auto" w:sz="4" w:space="0"/>
              <w:right w:val="single" w:color="auto" w:sz="4" w:space="0"/>
            </w:tcBorders>
            <w:noWrap w:val="0"/>
            <w:vAlign w:val="center"/>
          </w:tcPr>
          <w:p w14:paraId="09EDCB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鑫德亮</w:t>
            </w:r>
          </w:p>
        </w:tc>
        <w:tc>
          <w:tcPr>
            <w:tcW w:w="1916" w:type="dxa"/>
            <w:tcBorders>
              <w:top w:val="nil"/>
              <w:left w:val="nil"/>
              <w:bottom w:val="single" w:color="auto" w:sz="4" w:space="0"/>
              <w:right w:val="single" w:color="auto" w:sz="4" w:space="0"/>
            </w:tcBorders>
            <w:noWrap/>
            <w:vAlign w:val="center"/>
          </w:tcPr>
          <w:p w14:paraId="02CEB2C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12F91642">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4409D0C9">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r w14:paraId="798E3E02">
        <w:tblPrEx>
          <w:tblCellMar>
            <w:top w:w="0" w:type="dxa"/>
            <w:left w:w="108" w:type="dxa"/>
            <w:bottom w:w="0" w:type="dxa"/>
            <w:right w:w="108" w:type="dxa"/>
          </w:tblCellMar>
        </w:tblPrEx>
        <w:trPr>
          <w:trHeight w:val="637" w:hRule="atLeast"/>
        </w:trPr>
        <w:tc>
          <w:tcPr>
            <w:tcW w:w="737" w:type="dxa"/>
            <w:tcBorders>
              <w:top w:val="nil"/>
              <w:left w:val="single" w:color="auto" w:sz="4" w:space="0"/>
              <w:bottom w:val="single" w:color="auto" w:sz="4" w:space="0"/>
              <w:right w:val="single" w:color="auto" w:sz="4" w:space="0"/>
            </w:tcBorders>
            <w:noWrap/>
            <w:vAlign w:val="center"/>
          </w:tcPr>
          <w:p w14:paraId="4082E14D">
            <w:pPr>
              <w:widowControl/>
              <w:jc w:val="center"/>
              <w:rPr>
                <w:rFonts w:ascii="宋体" w:hAnsi="宋体" w:cs="宋体"/>
                <w:color w:val="auto"/>
                <w:kern w:val="0"/>
                <w:sz w:val="20"/>
                <w:highlight w:val="none"/>
              </w:rPr>
            </w:pPr>
            <w:r>
              <w:rPr>
                <w:rFonts w:ascii="宋体" w:hAnsi="宋体" w:cs="宋体"/>
                <w:color w:val="auto"/>
                <w:kern w:val="0"/>
                <w:sz w:val="20"/>
                <w:highlight w:val="none"/>
              </w:rPr>
              <w:t>35</w:t>
            </w:r>
          </w:p>
        </w:tc>
        <w:tc>
          <w:tcPr>
            <w:tcW w:w="2312" w:type="dxa"/>
            <w:tcBorders>
              <w:top w:val="nil"/>
              <w:left w:val="nil"/>
              <w:bottom w:val="single" w:color="auto" w:sz="4" w:space="0"/>
              <w:right w:val="single" w:color="auto" w:sz="4" w:space="0"/>
            </w:tcBorders>
            <w:noWrap/>
            <w:vAlign w:val="center"/>
          </w:tcPr>
          <w:p w14:paraId="04EFCE6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液晶显示器</w:t>
            </w:r>
          </w:p>
        </w:tc>
        <w:tc>
          <w:tcPr>
            <w:tcW w:w="1916" w:type="dxa"/>
            <w:tcBorders>
              <w:top w:val="nil"/>
              <w:left w:val="nil"/>
              <w:bottom w:val="single" w:color="auto" w:sz="4" w:space="0"/>
              <w:right w:val="single" w:color="auto" w:sz="4" w:space="0"/>
            </w:tcBorders>
            <w:noWrap w:val="0"/>
            <w:vAlign w:val="center"/>
          </w:tcPr>
          <w:p w14:paraId="1F87F8F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联想</w:t>
            </w:r>
          </w:p>
        </w:tc>
        <w:tc>
          <w:tcPr>
            <w:tcW w:w="1916" w:type="dxa"/>
            <w:tcBorders>
              <w:top w:val="nil"/>
              <w:left w:val="nil"/>
              <w:bottom w:val="single" w:color="auto" w:sz="4" w:space="0"/>
              <w:right w:val="single" w:color="auto" w:sz="4" w:space="0"/>
            </w:tcBorders>
            <w:noWrap/>
            <w:vAlign w:val="center"/>
          </w:tcPr>
          <w:p w14:paraId="197A861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康佳</w:t>
            </w:r>
            <w:r>
              <w:rPr>
                <w:rFonts w:ascii="宋体" w:hAnsi="宋体" w:cs="宋体"/>
                <w:color w:val="auto"/>
                <w:kern w:val="0"/>
                <w:sz w:val="20"/>
                <w:highlight w:val="none"/>
              </w:rPr>
              <w:t xml:space="preserve"> </w:t>
            </w:r>
          </w:p>
        </w:tc>
        <w:tc>
          <w:tcPr>
            <w:tcW w:w="1916" w:type="dxa"/>
            <w:tcBorders>
              <w:top w:val="nil"/>
              <w:left w:val="nil"/>
              <w:bottom w:val="single" w:color="auto" w:sz="4" w:space="0"/>
              <w:right w:val="single" w:color="auto" w:sz="4" w:space="0"/>
            </w:tcBorders>
            <w:noWrap/>
            <w:vAlign w:val="center"/>
          </w:tcPr>
          <w:p w14:paraId="588106D6">
            <w:pPr>
              <w:widowControl/>
              <w:jc w:val="center"/>
              <w:rPr>
                <w:rFonts w:ascii="宋体" w:hAnsi="宋体" w:cs="宋体"/>
                <w:color w:val="auto"/>
                <w:kern w:val="0"/>
                <w:sz w:val="20"/>
                <w:highlight w:val="none"/>
              </w:rPr>
            </w:pPr>
            <w:r>
              <w:rPr>
                <w:rFonts w:ascii="宋体" w:hAnsi="宋体" w:cs="宋体"/>
                <w:color w:val="auto"/>
                <w:kern w:val="0"/>
                <w:sz w:val="20"/>
                <w:highlight w:val="none"/>
              </w:rPr>
              <w:t>TCL</w:t>
            </w:r>
          </w:p>
        </w:tc>
        <w:tc>
          <w:tcPr>
            <w:tcW w:w="1916" w:type="dxa"/>
            <w:tcBorders>
              <w:top w:val="nil"/>
              <w:left w:val="nil"/>
              <w:bottom w:val="single" w:color="auto" w:sz="4" w:space="0"/>
              <w:right w:val="single" w:color="auto" w:sz="4" w:space="0"/>
            </w:tcBorders>
            <w:noWrap/>
            <w:vAlign w:val="center"/>
          </w:tcPr>
          <w:p w14:paraId="59CB3315">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916" w:type="dxa"/>
            <w:tcBorders>
              <w:top w:val="nil"/>
              <w:left w:val="nil"/>
              <w:bottom w:val="single" w:color="auto" w:sz="4" w:space="0"/>
              <w:right w:val="single" w:color="auto" w:sz="4" w:space="0"/>
            </w:tcBorders>
            <w:noWrap/>
            <w:vAlign w:val="center"/>
          </w:tcPr>
          <w:p w14:paraId="43880990">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c>
          <w:tcPr>
            <w:tcW w:w="1067" w:type="dxa"/>
            <w:tcBorders>
              <w:top w:val="nil"/>
              <w:left w:val="nil"/>
              <w:bottom w:val="single" w:color="auto" w:sz="4" w:space="0"/>
              <w:right w:val="single" w:color="auto" w:sz="4" w:space="0"/>
            </w:tcBorders>
            <w:noWrap/>
            <w:vAlign w:val="center"/>
          </w:tcPr>
          <w:p w14:paraId="02847AEF">
            <w:pPr>
              <w:widowControl/>
              <w:jc w:val="center"/>
              <w:rPr>
                <w:rFonts w:ascii="宋体" w:hAnsi="宋体" w:cs="宋体"/>
                <w:color w:val="auto"/>
                <w:kern w:val="0"/>
                <w:sz w:val="20"/>
                <w:highlight w:val="none"/>
              </w:rPr>
            </w:pPr>
            <w:r>
              <w:rPr>
                <w:rFonts w:ascii="宋体" w:hAnsi="宋体" w:cs="宋体"/>
                <w:color w:val="auto"/>
                <w:kern w:val="0"/>
                <w:sz w:val="20"/>
                <w:highlight w:val="none"/>
              </w:rPr>
              <w:t>--</w:t>
            </w:r>
          </w:p>
        </w:tc>
      </w:tr>
    </w:tbl>
    <w:p w14:paraId="08AAEBA6">
      <w:pPr>
        <w:spacing w:line="360" w:lineRule="auto"/>
        <w:jc w:val="left"/>
        <w:rPr>
          <w:rFonts w:ascii="宋体" w:hAnsi="宋体"/>
          <w:color w:val="auto"/>
          <w:szCs w:val="21"/>
          <w:highlight w:val="none"/>
          <w:u w:val="single"/>
        </w:rPr>
      </w:pPr>
    </w:p>
    <w:p w14:paraId="5A0442D3">
      <w:pPr>
        <w:tabs>
          <w:tab w:val="left" w:pos="576"/>
        </w:tabs>
        <w:spacing w:line="360" w:lineRule="auto"/>
        <w:rPr>
          <w:color w:val="auto"/>
          <w:highlight w:val="none"/>
        </w:rPr>
      </w:pPr>
      <w:r>
        <w:rPr>
          <w:rFonts w:hint="eastAsia" w:ascii="宋体" w:hAnsi="宋体" w:cs="宋体"/>
          <w:b/>
          <w:color w:val="auto"/>
          <w:sz w:val="24"/>
          <w:szCs w:val="30"/>
          <w:highlight w:val="none"/>
        </w:rPr>
        <w:t>备注：本项目选用材料标准不低于以上标准，如品牌表与技术要求文件有冲突，具体以技术要求为准，并符合当地相关政府部门要求；如使用表外材料或品牌则要先报送业主审批。（材料报送时不应低于</w:t>
      </w:r>
      <w:r>
        <w:rPr>
          <w:rFonts w:ascii="宋体" w:hAnsi="宋体"/>
          <w:b/>
          <w:color w:val="auto"/>
          <w:sz w:val="24"/>
          <w:szCs w:val="30"/>
          <w:highlight w:val="none"/>
        </w:rPr>
        <w:t>3</w:t>
      </w:r>
      <w:r>
        <w:rPr>
          <w:rFonts w:hint="eastAsia" w:ascii="宋体" w:hAnsi="宋体" w:cs="宋体"/>
          <w:b/>
          <w:color w:val="auto"/>
          <w:sz w:val="24"/>
          <w:szCs w:val="30"/>
          <w:highlight w:val="none"/>
        </w:rPr>
        <w:t>个品牌或选择，所有材料品牌都需经过采购人及监理确认方可进场</w:t>
      </w:r>
    </w:p>
    <w:p w14:paraId="42AB6FAE">
      <w:pPr>
        <w:spacing w:line="560" w:lineRule="exact"/>
        <w:jc w:val="left"/>
        <w:rPr>
          <w:rFonts w:ascii="仿宋" w:hAnsi="仿宋" w:eastAsia="仿宋"/>
          <w:color w:val="auto"/>
          <w:sz w:val="32"/>
          <w:szCs w:val="32"/>
          <w:highlight w:val="none"/>
        </w:rPr>
      </w:pPr>
    </w:p>
    <w:p w14:paraId="0F95CB8C">
      <w:pPr>
        <w:spacing w:line="360" w:lineRule="auto"/>
        <w:jc w:val="center"/>
        <w:rPr>
          <w:rFonts w:hint="eastAsia" w:ascii="宋体" w:hAnsi="宋体"/>
          <w:b/>
          <w:bCs/>
          <w:color w:val="auto"/>
          <w:szCs w:val="21"/>
          <w:highlight w:val="none"/>
        </w:rPr>
        <w:sectPr>
          <w:endnotePr>
            <w:numFmt w:val="decimal"/>
          </w:endnotePr>
          <w:pgSz w:w="16840" w:h="11907" w:orient="landscape"/>
          <w:pgMar w:top="1418" w:right="1134" w:bottom="1418" w:left="1134" w:header="851" w:footer="567" w:gutter="0"/>
          <w:pgBorders>
            <w:top w:val="none" w:sz="0" w:space="0"/>
            <w:left w:val="none" w:sz="0" w:space="0"/>
            <w:bottom w:val="none" w:sz="0" w:space="0"/>
            <w:right w:val="none" w:sz="0" w:space="0"/>
          </w:pgBorders>
          <w:cols w:space="720" w:num="1"/>
          <w:docGrid w:linePitch="312" w:charSpace="0"/>
        </w:sectPr>
      </w:pPr>
    </w:p>
    <w:p w14:paraId="1403731C">
      <w:pPr>
        <w:spacing w:line="360" w:lineRule="auto"/>
        <w:jc w:val="center"/>
        <w:rPr>
          <w:rFonts w:ascii="宋体" w:hAnsi="宋体"/>
          <w:szCs w:val="21"/>
        </w:rPr>
      </w:pPr>
    </w:p>
    <w:p w14:paraId="0B64626E">
      <w:pPr>
        <w:spacing w:line="360" w:lineRule="auto"/>
        <w:jc w:val="center"/>
        <w:rPr>
          <w:rFonts w:hint="default" w:ascii="宋体" w:hAnsi="宋体" w:eastAsia="宋体"/>
          <w:b/>
          <w:bCs/>
          <w:sz w:val="24"/>
          <w:szCs w:val="24"/>
          <w:lang w:val="en-US" w:eastAsia="zh-CN"/>
        </w:rPr>
      </w:pPr>
      <w:r>
        <w:rPr>
          <w:rFonts w:hint="eastAsia" w:ascii="宋体" w:hAnsi="宋体"/>
          <w:b/>
          <w:bCs/>
          <w:sz w:val="24"/>
          <w:szCs w:val="24"/>
          <w:lang w:val="en-US" w:eastAsia="zh-CN"/>
        </w:rPr>
        <w:t xml:space="preserve">  </w:t>
      </w:r>
    </w:p>
    <w:permEnd w:id="22"/>
    <w:p w14:paraId="2FAE2B56">
      <w:pPr>
        <w:keepLines w:val="0"/>
        <w:pageBreakBefore w:val="0"/>
        <w:kinsoku/>
        <w:wordWrap/>
        <w:overflowPunct/>
        <w:topLinePunct w:val="0"/>
        <w:bidi w:val="0"/>
        <w:spacing w:line="400" w:lineRule="exact"/>
        <w:ind w:left="0"/>
        <w:textAlignment w:val="auto"/>
        <w:rPr>
          <w:rFonts w:hint="eastAsia"/>
          <w:lang w:eastAsia="zh-CN"/>
        </w:rPr>
      </w:pPr>
      <w:r>
        <w:rPr>
          <w:rFonts w:hint="eastAsia" w:ascii="宋体" w:hAnsi="宋体" w:cs="宋体"/>
          <w:b/>
          <w:sz w:val="24"/>
          <w:szCs w:val="24"/>
        </w:rPr>
        <w:t>备注：本项目选用材料标准不低于以上标准，如品牌表与技术要求文件有冲突，具体以技术要求为准，并符合当地相关政府部门要求；如使用表外材料或品牌则要先报送业主审批（材料报送时不应低于</w:t>
      </w:r>
      <w:r>
        <w:rPr>
          <w:rFonts w:ascii="宋体" w:hAnsi="宋体"/>
          <w:b/>
          <w:sz w:val="24"/>
          <w:szCs w:val="24"/>
        </w:rPr>
        <w:t>3</w:t>
      </w:r>
      <w:r>
        <w:rPr>
          <w:rFonts w:hint="eastAsia" w:ascii="宋体" w:hAnsi="宋体" w:cs="宋体"/>
          <w:b/>
          <w:sz w:val="24"/>
          <w:szCs w:val="24"/>
        </w:rPr>
        <w:t>个品牌或选择，所有材料品牌都需经过采购人及监理确认方可进场</w:t>
      </w:r>
      <w:r>
        <w:rPr>
          <w:rFonts w:hint="eastAsia" w:ascii="宋体" w:hAnsi="宋体"/>
          <w:b/>
          <w:bCs/>
          <w:sz w:val="24"/>
          <w:szCs w:val="24"/>
          <w:lang w:eastAsia="zh-CN"/>
        </w:rPr>
        <w:t>）。</w:t>
      </w:r>
    </w:p>
    <w:sectPr>
      <w:pgSz w:w="16840" w:h="11900"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B4F2">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662A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7662A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BC9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0F22D"/>
    <w:multiLevelType w:val="singleLevel"/>
    <w:tmpl w:val="0FF0F2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TQwYjQ3OTA5MzhlMzI5ZDQxODZhODlmNzZkZTAifQ=="/>
  </w:docVars>
  <w:rsids>
    <w:rsidRoot w:val="008F294C"/>
    <w:rsid w:val="00017EC7"/>
    <w:rsid w:val="0003109B"/>
    <w:rsid w:val="00033C45"/>
    <w:rsid w:val="0005284C"/>
    <w:rsid w:val="00054A11"/>
    <w:rsid w:val="000762D5"/>
    <w:rsid w:val="000935C6"/>
    <w:rsid w:val="000A7AFC"/>
    <w:rsid w:val="000B2854"/>
    <w:rsid w:val="000C429D"/>
    <w:rsid w:val="000E6FC2"/>
    <w:rsid w:val="001003C8"/>
    <w:rsid w:val="0011378F"/>
    <w:rsid w:val="001250A0"/>
    <w:rsid w:val="001260A5"/>
    <w:rsid w:val="001570FF"/>
    <w:rsid w:val="0016016F"/>
    <w:rsid w:val="001834EA"/>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7115"/>
    <w:rsid w:val="006A78FE"/>
    <w:rsid w:val="006B6A96"/>
    <w:rsid w:val="006E4B91"/>
    <w:rsid w:val="006F1648"/>
    <w:rsid w:val="00710B61"/>
    <w:rsid w:val="00721ECA"/>
    <w:rsid w:val="007263B4"/>
    <w:rsid w:val="00745DA6"/>
    <w:rsid w:val="00747877"/>
    <w:rsid w:val="00757E0E"/>
    <w:rsid w:val="007879F5"/>
    <w:rsid w:val="00795440"/>
    <w:rsid w:val="007A5ACA"/>
    <w:rsid w:val="007C68B1"/>
    <w:rsid w:val="00801555"/>
    <w:rsid w:val="0080439A"/>
    <w:rsid w:val="00805922"/>
    <w:rsid w:val="0081176D"/>
    <w:rsid w:val="00811888"/>
    <w:rsid w:val="0083635E"/>
    <w:rsid w:val="00841D3F"/>
    <w:rsid w:val="00860E4A"/>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D6B77"/>
    <w:rsid w:val="009E5390"/>
    <w:rsid w:val="00A01D02"/>
    <w:rsid w:val="00A153A7"/>
    <w:rsid w:val="00A52B45"/>
    <w:rsid w:val="00A64B7B"/>
    <w:rsid w:val="00A93230"/>
    <w:rsid w:val="00AC0453"/>
    <w:rsid w:val="00AE6905"/>
    <w:rsid w:val="00AF17C0"/>
    <w:rsid w:val="00B270BA"/>
    <w:rsid w:val="00B705A2"/>
    <w:rsid w:val="00B968B6"/>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D0F7A"/>
    <w:rsid w:val="00CD344F"/>
    <w:rsid w:val="00CE01F6"/>
    <w:rsid w:val="00CE04E7"/>
    <w:rsid w:val="00CF384C"/>
    <w:rsid w:val="00D179DF"/>
    <w:rsid w:val="00D3200B"/>
    <w:rsid w:val="00D33AD0"/>
    <w:rsid w:val="00D50F38"/>
    <w:rsid w:val="00D65806"/>
    <w:rsid w:val="00D91AC4"/>
    <w:rsid w:val="00DA5F0B"/>
    <w:rsid w:val="00E03022"/>
    <w:rsid w:val="00E17256"/>
    <w:rsid w:val="00E20E56"/>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E01"/>
    <w:rsid w:val="00F12096"/>
    <w:rsid w:val="00F15F4A"/>
    <w:rsid w:val="00F56E88"/>
    <w:rsid w:val="00F6286B"/>
    <w:rsid w:val="00F660BD"/>
    <w:rsid w:val="00F80A98"/>
    <w:rsid w:val="00FB0B26"/>
    <w:rsid w:val="00FB2B4E"/>
    <w:rsid w:val="00FB5470"/>
    <w:rsid w:val="00FB54B7"/>
    <w:rsid w:val="00FC6132"/>
    <w:rsid w:val="00FD5A4F"/>
    <w:rsid w:val="00FF6D04"/>
    <w:rsid w:val="01D40A78"/>
    <w:rsid w:val="031839AF"/>
    <w:rsid w:val="04706351"/>
    <w:rsid w:val="04BE5C79"/>
    <w:rsid w:val="04FF212C"/>
    <w:rsid w:val="04FF47F8"/>
    <w:rsid w:val="0546633A"/>
    <w:rsid w:val="05A72198"/>
    <w:rsid w:val="06542C88"/>
    <w:rsid w:val="07947D04"/>
    <w:rsid w:val="07EF6015"/>
    <w:rsid w:val="08171AA4"/>
    <w:rsid w:val="082E5202"/>
    <w:rsid w:val="0855058A"/>
    <w:rsid w:val="088526D1"/>
    <w:rsid w:val="08905D63"/>
    <w:rsid w:val="092C26E1"/>
    <w:rsid w:val="095964FB"/>
    <w:rsid w:val="09967C70"/>
    <w:rsid w:val="09B434E5"/>
    <w:rsid w:val="0A577D96"/>
    <w:rsid w:val="0A612C71"/>
    <w:rsid w:val="0AB9308F"/>
    <w:rsid w:val="0B2562A3"/>
    <w:rsid w:val="0B546913"/>
    <w:rsid w:val="0B612388"/>
    <w:rsid w:val="0C167EB5"/>
    <w:rsid w:val="0D963232"/>
    <w:rsid w:val="0D984C3B"/>
    <w:rsid w:val="0DE82892"/>
    <w:rsid w:val="0E3176E6"/>
    <w:rsid w:val="0EBF4080"/>
    <w:rsid w:val="0FAB3C94"/>
    <w:rsid w:val="101D2A5B"/>
    <w:rsid w:val="10743FD1"/>
    <w:rsid w:val="110B3BD8"/>
    <w:rsid w:val="11BC011F"/>
    <w:rsid w:val="11C93240"/>
    <w:rsid w:val="11F0177A"/>
    <w:rsid w:val="13740D99"/>
    <w:rsid w:val="13D02F07"/>
    <w:rsid w:val="14A625C4"/>
    <w:rsid w:val="14F2535D"/>
    <w:rsid w:val="15B21209"/>
    <w:rsid w:val="15BD1974"/>
    <w:rsid w:val="168F2D69"/>
    <w:rsid w:val="17490A20"/>
    <w:rsid w:val="18FD1F7C"/>
    <w:rsid w:val="1A21709D"/>
    <w:rsid w:val="1A3B4620"/>
    <w:rsid w:val="1AC441A6"/>
    <w:rsid w:val="1BD01CD5"/>
    <w:rsid w:val="1C4F4748"/>
    <w:rsid w:val="1C6B037B"/>
    <w:rsid w:val="1CDC0B3F"/>
    <w:rsid w:val="1CF3558E"/>
    <w:rsid w:val="1D7019C1"/>
    <w:rsid w:val="1E256864"/>
    <w:rsid w:val="1ECB3888"/>
    <w:rsid w:val="1EEF74A0"/>
    <w:rsid w:val="1F2831F7"/>
    <w:rsid w:val="1F891D47"/>
    <w:rsid w:val="200F04DE"/>
    <w:rsid w:val="215950FE"/>
    <w:rsid w:val="23381675"/>
    <w:rsid w:val="23FE1AD5"/>
    <w:rsid w:val="24466FD8"/>
    <w:rsid w:val="24734AC7"/>
    <w:rsid w:val="24CF5440"/>
    <w:rsid w:val="24EC120C"/>
    <w:rsid w:val="253E1E72"/>
    <w:rsid w:val="254F1D14"/>
    <w:rsid w:val="263B71BF"/>
    <w:rsid w:val="26731CC3"/>
    <w:rsid w:val="28280F57"/>
    <w:rsid w:val="2977525D"/>
    <w:rsid w:val="2A574CBB"/>
    <w:rsid w:val="2B1C2BA1"/>
    <w:rsid w:val="2B25203D"/>
    <w:rsid w:val="2B381D70"/>
    <w:rsid w:val="2C877B05"/>
    <w:rsid w:val="2CF577ED"/>
    <w:rsid w:val="2EAD53C5"/>
    <w:rsid w:val="2F860BD0"/>
    <w:rsid w:val="30110809"/>
    <w:rsid w:val="301A339E"/>
    <w:rsid w:val="33423060"/>
    <w:rsid w:val="33C4124A"/>
    <w:rsid w:val="33EC3529"/>
    <w:rsid w:val="34CE26E5"/>
    <w:rsid w:val="35646E1B"/>
    <w:rsid w:val="357C6CFE"/>
    <w:rsid w:val="36F86858"/>
    <w:rsid w:val="37325CC3"/>
    <w:rsid w:val="37C36D58"/>
    <w:rsid w:val="38991880"/>
    <w:rsid w:val="38A42579"/>
    <w:rsid w:val="39637C1E"/>
    <w:rsid w:val="398937B4"/>
    <w:rsid w:val="39A40161"/>
    <w:rsid w:val="3A1D082F"/>
    <w:rsid w:val="3A316D44"/>
    <w:rsid w:val="3A6B1FE0"/>
    <w:rsid w:val="3AA765CB"/>
    <w:rsid w:val="3ABC4760"/>
    <w:rsid w:val="3B1564CD"/>
    <w:rsid w:val="3CCB4BDC"/>
    <w:rsid w:val="3CE63BCC"/>
    <w:rsid w:val="3D254BDB"/>
    <w:rsid w:val="3D6469F5"/>
    <w:rsid w:val="3DE75F30"/>
    <w:rsid w:val="3F1537E2"/>
    <w:rsid w:val="3F7F0CFD"/>
    <w:rsid w:val="3FBD33CA"/>
    <w:rsid w:val="3FD86B1F"/>
    <w:rsid w:val="401510F8"/>
    <w:rsid w:val="40302BBE"/>
    <w:rsid w:val="40453985"/>
    <w:rsid w:val="407A535C"/>
    <w:rsid w:val="40A33C8E"/>
    <w:rsid w:val="41087697"/>
    <w:rsid w:val="414E282B"/>
    <w:rsid w:val="41B475E0"/>
    <w:rsid w:val="41C95688"/>
    <w:rsid w:val="436434C4"/>
    <w:rsid w:val="438A516D"/>
    <w:rsid w:val="439E53F5"/>
    <w:rsid w:val="43D032E5"/>
    <w:rsid w:val="44164CE1"/>
    <w:rsid w:val="44444E8A"/>
    <w:rsid w:val="447C2876"/>
    <w:rsid w:val="44CE29A6"/>
    <w:rsid w:val="460F7747"/>
    <w:rsid w:val="467A5838"/>
    <w:rsid w:val="47A77AC7"/>
    <w:rsid w:val="498D272F"/>
    <w:rsid w:val="49973629"/>
    <w:rsid w:val="49BE56DF"/>
    <w:rsid w:val="49F6727E"/>
    <w:rsid w:val="4A0D2970"/>
    <w:rsid w:val="4A25750C"/>
    <w:rsid w:val="4AB21AE0"/>
    <w:rsid w:val="4ADA45AC"/>
    <w:rsid w:val="4AE40A60"/>
    <w:rsid w:val="4B3D4790"/>
    <w:rsid w:val="4B523B63"/>
    <w:rsid w:val="4BE83164"/>
    <w:rsid w:val="4BEB73D9"/>
    <w:rsid w:val="4BF929FE"/>
    <w:rsid w:val="4C600E0A"/>
    <w:rsid w:val="4CB43CE6"/>
    <w:rsid w:val="4D38766A"/>
    <w:rsid w:val="4D657D8E"/>
    <w:rsid w:val="4D7B7443"/>
    <w:rsid w:val="4DA14AB2"/>
    <w:rsid w:val="4FCF0E91"/>
    <w:rsid w:val="4FE51165"/>
    <w:rsid w:val="50055A74"/>
    <w:rsid w:val="50067073"/>
    <w:rsid w:val="504640CE"/>
    <w:rsid w:val="5154737C"/>
    <w:rsid w:val="51D35A9F"/>
    <w:rsid w:val="520446F2"/>
    <w:rsid w:val="53B11EB5"/>
    <w:rsid w:val="54D313D9"/>
    <w:rsid w:val="551F4406"/>
    <w:rsid w:val="55334147"/>
    <w:rsid w:val="559B0682"/>
    <w:rsid w:val="55BA31FE"/>
    <w:rsid w:val="56A5056C"/>
    <w:rsid w:val="58313520"/>
    <w:rsid w:val="5875063F"/>
    <w:rsid w:val="5878703E"/>
    <w:rsid w:val="59653481"/>
    <w:rsid w:val="5A2A611C"/>
    <w:rsid w:val="5A732CDF"/>
    <w:rsid w:val="5AFF2960"/>
    <w:rsid w:val="5B495FD4"/>
    <w:rsid w:val="5D2A6280"/>
    <w:rsid w:val="5DD9443E"/>
    <w:rsid w:val="5EB20E86"/>
    <w:rsid w:val="5F1D188E"/>
    <w:rsid w:val="5F317DA1"/>
    <w:rsid w:val="5F3D6A89"/>
    <w:rsid w:val="5F73441E"/>
    <w:rsid w:val="5F875602"/>
    <w:rsid w:val="5FC73EC2"/>
    <w:rsid w:val="60D22571"/>
    <w:rsid w:val="61981990"/>
    <w:rsid w:val="61A54544"/>
    <w:rsid w:val="62A36DC8"/>
    <w:rsid w:val="62D34526"/>
    <w:rsid w:val="631B1054"/>
    <w:rsid w:val="63390347"/>
    <w:rsid w:val="63414F5F"/>
    <w:rsid w:val="649B0AD3"/>
    <w:rsid w:val="64A32268"/>
    <w:rsid w:val="64DB1810"/>
    <w:rsid w:val="65FB49E1"/>
    <w:rsid w:val="66646834"/>
    <w:rsid w:val="67102406"/>
    <w:rsid w:val="67695A94"/>
    <w:rsid w:val="67D25A26"/>
    <w:rsid w:val="68C819E0"/>
    <w:rsid w:val="699A6C05"/>
    <w:rsid w:val="6A093665"/>
    <w:rsid w:val="6AC30D8A"/>
    <w:rsid w:val="6B390327"/>
    <w:rsid w:val="6BD85D34"/>
    <w:rsid w:val="6BE83CEB"/>
    <w:rsid w:val="6C5E6771"/>
    <w:rsid w:val="6CAA223D"/>
    <w:rsid w:val="6CBA18DE"/>
    <w:rsid w:val="6D0A2E73"/>
    <w:rsid w:val="6D222AAF"/>
    <w:rsid w:val="6D772385"/>
    <w:rsid w:val="6E6E0BD2"/>
    <w:rsid w:val="6EC06EAB"/>
    <w:rsid w:val="6ED92188"/>
    <w:rsid w:val="6EF41EC8"/>
    <w:rsid w:val="6F4410CB"/>
    <w:rsid w:val="6F69477C"/>
    <w:rsid w:val="70A24821"/>
    <w:rsid w:val="70C551B6"/>
    <w:rsid w:val="71CB5E83"/>
    <w:rsid w:val="72000E72"/>
    <w:rsid w:val="728F3D2C"/>
    <w:rsid w:val="736E2A3F"/>
    <w:rsid w:val="737461CB"/>
    <w:rsid w:val="7416564C"/>
    <w:rsid w:val="74274FCC"/>
    <w:rsid w:val="74394FB6"/>
    <w:rsid w:val="752C4601"/>
    <w:rsid w:val="75504CD9"/>
    <w:rsid w:val="75F86B55"/>
    <w:rsid w:val="76F2762A"/>
    <w:rsid w:val="771970EF"/>
    <w:rsid w:val="79D36474"/>
    <w:rsid w:val="79D77D74"/>
    <w:rsid w:val="7ABC1BD6"/>
    <w:rsid w:val="7AE64914"/>
    <w:rsid w:val="7B256ABC"/>
    <w:rsid w:val="7B50217B"/>
    <w:rsid w:val="7BE01E7B"/>
    <w:rsid w:val="7CA441CF"/>
    <w:rsid w:val="7CC95E26"/>
    <w:rsid w:val="7DC7140E"/>
    <w:rsid w:val="7E9E4BBC"/>
    <w:rsid w:val="7EE56199"/>
    <w:rsid w:val="7F6F2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4">
    <w:name w:val="heading 3"/>
    <w:basedOn w:val="1"/>
    <w:next w:val="1"/>
    <w:autoRedefine/>
    <w:qFormat/>
    <w:uiPriority w:val="0"/>
    <w:pPr>
      <w:keepNext/>
      <w:outlineLvl w:val="2"/>
    </w:pPr>
    <w:rPr>
      <w:rFonts w:ascii="楷体_GB2312" w:hAnsi="宋体" w:eastAsia="黑体"/>
      <w:b/>
      <w:bCs/>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1"/>
    <w:autoRedefine/>
    <w:semiHidden/>
    <w:unhideWhenUsed/>
    <w:qFormat/>
    <w:uiPriority w:val="99"/>
    <w:rPr>
      <w:sz w:val="18"/>
      <w:szCs w:val="18"/>
    </w:rPr>
  </w:style>
  <w:style w:type="paragraph" w:styleId="5">
    <w:name w:val="annotation text"/>
    <w:basedOn w:val="1"/>
    <w:link w:val="24"/>
    <w:autoRedefine/>
    <w:unhideWhenUsed/>
    <w:qFormat/>
    <w:uiPriority w:val="99"/>
    <w:pPr>
      <w:jc w:val="left"/>
    </w:pPr>
  </w:style>
  <w:style w:type="paragraph" w:styleId="6">
    <w:name w:val="Body Text"/>
    <w:basedOn w:val="1"/>
    <w:next w:val="7"/>
    <w:qFormat/>
    <w:uiPriority w:val="0"/>
    <w:pPr>
      <w:spacing w:line="360" w:lineRule="auto"/>
    </w:pPr>
    <w:rPr>
      <w:szCs w:val="20"/>
    </w:rPr>
  </w:style>
  <w:style w:type="paragraph" w:styleId="7">
    <w:name w:val="Body Text First Indent"/>
    <w:basedOn w:val="6"/>
    <w:qFormat/>
    <w:uiPriority w:val="0"/>
    <w:pPr>
      <w:spacing w:after="120" w:line="240" w:lineRule="auto"/>
      <w:ind w:firstLine="420" w:firstLineChars="100"/>
    </w:pPr>
    <w:rPr>
      <w:szCs w:val="24"/>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autoRedefine/>
    <w:semiHidden/>
    <w:unhideWhenUsed/>
    <w:qFormat/>
    <w:uiPriority w:val="99"/>
    <w:rPr>
      <w:b/>
      <w:bCs/>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4"/>
    <w:autoRedefine/>
    <w:semiHidden/>
    <w:unhideWhenUsed/>
    <w:qFormat/>
    <w:uiPriority w:val="99"/>
    <w:rPr>
      <w:sz w:val="21"/>
      <w:szCs w:val="21"/>
    </w:rPr>
  </w:style>
  <w:style w:type="character" w:customStyle="1" w:styleId="19">
    <w:name w:val="页眉 字符"/>
    <w:basedOn w:val="14"/>
    <w:link w:val="9"/>
    <w:autoRedefine/>
    <w:qFormat/>
    <w:uiPriority w:val="99"/>
    <w:rPr>
      <w:sz w:val="18"/>
      <w:szCs w:val="18"/>
    </w:rPr>
  </w:style>
  <w:style w:type="character" w:customStyle="1" w:styleId="20">
    <w:name w:val="页脚 字符"/>
    <w:basedOn w:val="14"/>
    <w:link w:val="8"/>
    <w:autoRedefine/>
    <w:qFormat/>
    <w:uiPriority w:val="99"/>
    <w:rPr>
      <w:sz w:val="18"/>
      <w:szCs w:val="18"/>
    </w:rPr>
  </w:style>
  <w:style w:type="character" w:customStyle="1" w:styleId="21">
    <w:name w:val="批注框文本 字符"/>
    <w:basedOn w:val="14"/>
    <w:link w:val="2"/>
    <w:autoRedefine/>
    <w:semiHidden/>
    <w:qFormat/>
    <w:uiPriority w:val="99"/>
    <w:rPr>
      <w:sz w:val="18"/>
      <w:szCs w:val="18"/>
    </w:rPr>
  </w:style>
  <w:style w:type="paragraph" w:styleId="22">
    <w:name w:val="List Paragraph"/>
    <w:basedOn w:val="1"/>
    <w:autoRedefine/>
    <w:qFormat/>
    <w:uiPriority w:val="34"/>
    <w:pPr>
      <w:ind w:firstLine="420" w:firstLineChars="200"/>
    </w:pPr>
    <w:rPr>
      <w:rFonts w:eastAsia="黑体"/>
      <w:bCs/>
      <w:sz w:val="30"/>
      <w:szCs w:val="30"/>
    </w:rPr>
  </w:style>
  <w:style w:type="paragraph" w:customStyle="1" w:styleId="2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14"/>
    <w:link w:val="5"/>
    <w:autoRedefine/>
    <w:qFormat/>
    <w:uiPriority w:val="99"/>
    <w:rPr>
      <w:rFonts w:asciiTheme="minorHAnsi" w:hAnsiTheme="minorHAnsi" w:eastAsiaTheme="minorEastAsia" w:cstheme="minorBidi"/>
      <w:kern w:val="2"/>
      <w:sz w:val="21"/>
      <w:szCs w:val="24"/>
    </w:rPr>
  </w:style>
  <w:style w:type="character" w:customStyle="1" w:styleId="25">
    <w:name w:val="批注主题 字符"/>
    <w:basedOn w:val="24"/>
    <w:link w:val="11"/>
    <w:autoRedefine/>
    <w:semiHidden/>
    <w:qFormat/>
    <w:uiPriority w:val="99"/>
    <w:rPr>
      <w:rFonts w:asciiTheme="minorHAnsi" w:hAnsiTheme="minorHAnsi" w:eastAsiaTheme="minorEastAsia" w:cstheme="minorBidi"/>
      <w:b/>
      <w:bCs/>
      <w:kern w:val="2"/>
      <w:sz w:val="21"/>
      <w:szCs w:val="24"/>
    </w:rPr>
  </w:style>
  <w:style w:type="character" w:customStyle="1" w:styleId="26">
    <w:name w:val="标题 1 字符"/>
    <w:basedOn w:val="14"/>
    <w:link w:val="3"/>
    <w:autoRedefine/>
    <w:qFormat/>
    <w:uiPriority w:val="9"/>
    <w:rPr>
      <w:rFonts w:asciiTheme="minorHAnsi" w:hAnsiTheme="minorHAnsi" w:eastAsiaTheme="minorEastAsia" w:cstheme="minorBidi"/>
      <w:b/>
      <w:bCs/>
      <w:kern w:val="44"/>
      <w:sz w:val="44"/>
      <w:szCs w:val="44"/>
    </w:rPr>
  </w:style>
  <w:style w:type="character" w:customStyle="1" w:styleId="27">
    <w:name w:val="未处理的提及1"/>
    <w:basedOn w:val="14"/>
    <w:autoRedefine/>
    <w:semiHidden/>
    <w:unhideWhenUsed/>
    <w:qFormat/>
    <w:uiPriority w:val="99"/>
    <w:rPr>
      <w:color w:val="605E5C"/>
      <w:shd w:val="clear" w:color="auto" w:fill="E1DFDD"/>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SMET</Company>
  <Pages>29</Pages>
  <Words>4832</Words>
  <Characters>4944</Characters>
  <Lines>17</Lines>
  <Paragraphs>4</Paragraphs>
  <TotalTime>3</TotalTime>
  <ScaleCrop>false</ScaleCrop>
  <LinksUpToDate>false</LinksUpToDate>
  <CharactersWithSpaces>5113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River</dc:creator>
  <cp:lastModifiedBy>巧巧</cp:lastModifiedBy>
  <cp:lastPrinted>2021-08-04T06:09:00Z</cp:lastPrinted>
  <dcterms:modified xsi:type="dcterms:W3CDTF">2025-03-04T01:39:23Z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2CCE95D67A4A4924A75CEC5681294A1D_13</vt:lpwstr>
  </property>
  <property fmtid="{D5CDD505-2E9C-101B-9397-08002B2CF9AE}" pid="4" name="KSOTemplateDocerSaveRecord">
    <vt:lpwstr>eyJoZGlkIjoiNmY3ZTQwYjQ3OTA5MzhlMzI5ZDQxODZhODlmNzZkZTAiLCJ1c2VySWQiOiI3NjM1MDIxMjEifQ==</vt:lpwstr>
  </property>
</Properties>
</file>