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rPr>
      </w:pPr>
      <w:r>
        <w:rPr>
          <w:rFonts w:hint="eastAsia"/>
          <w:color w:val="auto"/>
          <w:sz w:val="44"/>
          <w:szCs w:val="44"/>
        </w:rPr>
        <w:t>神经肌肉刺激器（智能无线电刺激系统）采购意向征集公告</w:t>
      </w:r>
    </w:p>
    <w:p>
      <w:pPr>
        <w:rPr>
          <w:color w:val="auto"/>
          <w:sz w:val="24"/>
        </w:rPr>
      </w:pPr>
      <w:r>
        <w:rPr>
          <w:rFonts w:hint="eastAsia"/>
          <w:color w:val="auto"/>
        </w:rPr>
        <w:t xml:space="preserve"> </w:t>
      </w:r>
    </w:p>
    <w:tbl>
      <w:tblPr>
        <w:tblStyle w:val="7"/>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77"/>
        <w:gridCol w:w="7290"/>
        <w:gridCol w:w="1157"/>
        <w:gridCol w:w="1574"/>
        <w:gridCol w:w="214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469"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077"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采购项目名称</w:t>
            </w:r>
          </w:p>
        </w:tc>
        <w:tc>
          <w:tcPr>
            <w:tcW w:w="7290"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采购需求概况</w:t>
            </w:r>
          </w:p>
        </w:tc>
        <w:tc>
          <w:tcPr>
            <w:tcW w:w="1157"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预算金额（元）</w:t>
            </w:r>
          </w:p>
        </w:tc>
        <w:tc>
          <w:tcPr>
            <w:tcW w:w="1574"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预计采购时间</w:t>
            </w:r>
          </w:p>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（填写到月）</w:t>
            </w:r>
          </w:p>
        </w:tc>
        <w:tc>
          <w:tcPr>
            <w:tcW w:w="2144"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公开征集信息时间（填写到日）</w:t>
            </w:r>
          </w:p>
        </w:tc>
        <w:tc>
          <w:tcPr>
            <w:tcW w:w="1202" w:type="dxa"/>
            <w:vAlign w:val="center"/>
          </w:tcPr>
          <w:p>
            <w:pPr>
              <w:jc w:val="center"/>
              <w:rPr>
                <w:rFonts w:ascii="仿宋" w:hAnsi="仿宋" w:eastAsia="仿宋" w:cs="仿宋"/>
                <w:b/>
                <w:bCs/>
                <w:color w:val="auto"/>
                <w:sz w:val="22"/>
                <w:szCs w:val="22"/>
              </w:rPr>
            </w:pPr>
            <w:r>
              <w:rPr>
                <w:rFonts w:hint="eastAsia" w:ascii="仿宋" w:hAnsi="仿宋" w:eastAsia="仿宋" w:cs="仿宋"/>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9" w:hRule="atLeast"/>
          <w:jc w:val="center"/>
        </w:trPr>
        <w:tc>
          <w:tcPr>
            <w:tcW w:w="469" w:type="dxa"/>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1</w:t>
            </w:r>
          </w:p>
        </w:tc>
        <w:tc>
          <w:tcPr>
            <w:tcW w:w="1077" w:type="dxa"/>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rPr>
              <w:t>神经肌肉刺激器（智能无线电刺激系统）采购项目</w:t>
            </w:r>
          </w:p>
        </w:tc>
        <w:tc>
          <w:tcPr>
            <w:tcW w:w="7290" w:type="dxa"/>
            <w:vAlign w:val="center"/>
          </w:tcPr>
          <w:p>
            <w:pPr>
              <w:jc w:val="left"/>
              <w:rPr>
                <w:rFonts w:ascii="仿宋" w:hAnsi="仿宋" w:eastAsia="仿宋" w:cs="仿宋"/>
                <w:color w:val="auto"/>
                <w:sz w:val="22"/>
                <w:szCs w:val="22"/>
                <w:highlight w:val="none"/>
              </w:rPr>
            </w:pPr>
            <w:r>
              <w:rPr>
                <w:rFonts w:hint="eastAsia" w:ascii="仿宋" w:hAnsi="仿宋" w:eastAsia="仿宋" w:cs="仿宋"/>
                <w:color w:val="auto"/>
                <w:sz w:val="22"/>
                <w:szCs w:val="22"/>
                <w:lang w:eastAsia="zh-CN"/>
              </w:rPr>
              <w:t>小金口分院</w:t>
            </w:r>
            <w:r>
              <w:rPr>
                <w:rFonts w:hint="eastAsia" w:ascii="仿宋" w:hAnsi="仿宋" w:eastAsia="仿宋" w:cs="仿宋"/>
                <w:color w:val="auto"/>
                <w:sz w:val="22"/>
                <w:szCs w:val="22"/>
                <w:highlight w:val="none"/>
              </w:rPr>
              <w:t>拟采购神经肌肉刺激器（智能无线电刺激系统）</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台</w:t>
            </w:r>
            <w:r>
              <w:rPr>
                <w:rFonts w:hint="eastAsia" w:ascii="仿宋" w:hAnsi="仿宋" w:eastAsia="仿宋" w:cs="仿宋"/>
                <w:color w:val="auto"/>
                <w:sz w:val="22"/>
                <w:szCs w:val="22"/>
                <w:highlight w:val="none"/>
              </w:rPr>
              <w:t>。</w:t>
            </w:r>
          </w:p>
          <w:p>
            <w:pPr>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rPr>
              <w:t>主要功能或者目标：</w:t>
            </w:r>
            <w:r>
              <w:rPr>
                <w:rFonts w:hint="eastAsia" w:ascii="仿宋" w:hAnsi="仿宋" w:eastAsia="仿宋" w:cs="仿宋"/>
                <w:b w:val="0"/>
                <w:bCs w:val="0"/>
                <w:color w:val="auto"/>
                <w:sz w:val="22"/>
                <w:szCs w:val="22"/>
                <w:highlight w:val="none"/>
              </w:rPr>
              <w:t>通过激活运动神经实现肌肉激活和肌肉训练的效果</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sz w:val="21"/>
                <w:szCs w:val="21"/>
              </w:rPr>
              <w:t>通过模拟大脑对运动神经发出动作电位的频率，有针对性的训练不同类型的肌纤维，增加肌肉体积、增加肌肉力量、改善肌肉抗疲劳能力、增加爆发力等不同的训练要求。</w:t>
            </w:r>
          </w:p>
          <w:p>
            <w:p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需要满足的</w:t>
            </w:r>
            <w:r>
              <w:rPr>
                <w:rFonts w:hint="eastAsia" w:ascii="仿宋" w:hAnsi="仿宋" w:eastAsia="仿宋" w:cs="仿宋"/>
                <w:b/>
                <w:bCs/>
                <w:color w:val="auto"/>
                <w:sz w:val="22"/>
                <w:szCs w:val="22"/>
                <w:highlight w:val="none"/>
                <w:lang w:val="en-US" w:eastAsia="zh-CN"/>
              </w:rPr>
              <w:t>技术、</w:t>
            </w:r>
            <w:r>
              <w:rPr>
                <w:rFonts w:hint="eastAsia" w:ascii="仿宋" w:hAnsi="仿宋" w:eastAsia="仿宋" w:cs="仿宋"/>
                <w:b/>
                <w:bCs/>
                <w:color w:val="auto"/>
                <w:sz w:val="22"/>
                <w:szCs w:val="22"/>
                <w:highlight w:val="none"/>
              </w:rPr>
              <w:t>质量、服务要求：</w:t>
            </w:r>
          </w:p>
          <w:p>
            <w:pPr>
              <w:numPr>
                <w:ilvl w:val="0"/>
                <w:numId w:val="2"/>
              </w:numPr>
              <w:ind w:leftChars="0"/>
              <w:jc w:val="lef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设备通过无线连接，可以贴在肌肉上配合主动运动同时进行，满足各种纠正性训练的需求。</w:t>
            </w:r>
          </w:p>
          <w:p>
            <w:pPr>
              <w:numPr>
                <w:ilvl w:val="0"/>
                <w:numId w:val="2"/>
              </w:numPr>
              <w:ind w:leftChars="0"/>
              <w:jc w:val="lef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通道数量：不少于4对独立、可分别调节的通道；能够检测不同患者不同肌群的神经兴奋性，设置个性化的参数，</w:t>
            </w:r>
          </w:p>
          <w:p>
            <w:pPr>
              <w:numPr>
                <w:ilvl w:val="0"/>
                <w:numId w:val="2"/>
              </w:numPr>
              <w:ind w:leftChars="0"/>
              <w:jc w:val="lef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具备智能识别肌肉收缩状态功能，能自动触发电刺激进行肌肉强直收缩</w:t>
            </w:r>
          </w:p>
          <w:p>
            <w:pPr>
              <w:numPr>
                <w:ilvl w:val="0"/>
                <w:numId w:val="2"/>
              </w:numPr>
              <w:ind w:leftChars="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具备肌肉智能技术，可实现优化电刺激参数功能</w:t>
            </w:r>
          </w:p>
          <w:p>
            <w:pPr>
              <w:numPr>
                <w:ilvl w:val="0"/>
                <w:numId w:val="2"/>
              </w:numPr>
              <w:ind w:leftChars="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推荐配置外的选配功能、配置、应用软件等须详细列明，并单独报价，供院方参考；</w:t>
            </w:r>
          </w:p>
          <w:p>
            <w:pPr>
              <w:numPr>
                <w:ilvl w:val="0"/>
                <w:numId w:val="2"/>
              </w:numPr>
              <w:ind w:leftChars="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主机及附件</w:t>
            </w:r>
            <w:r>
              <w:rPr>
                <w:rFonts w:hint="eastAsia" w:ascii="仿宋" w:hAnsi="仿宋" w:eastAsia="仿宋" w:cs="仿宋"/>
                <w:b w:val="0"/>
                <w:bCs w:val="0"/>
                <w:color w:val="auto"/>
                <w:sz w:val="22"/>
                <w:szCs w:val="22"/>
                <w:highlight w:val="none"/>
              </w:rPr>
              <w:t>配置齐全</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设计成熟、产品性能优良、用户广泛；</w:t>
            </w:r>
          </w:p>
          <w:p>
            <w:pPr>
              <w:numPr>
                <w:ilvl w:val="0"/>
                <w:numId w:val="2"/>
              </w:numPr>
              <w:ind w:leftChars="0"/>
              <w:jc w:val="left"/>
              <w:rPr>
                <w:rFonts w:ascii="仿宋" w:hAnsi="仿宋" w:eastAsia="仿宋" w:cs="仿宋"/>
                <w:color w:val="auto"/>
                <w:sz w:val="22"/>
                <w:szCs w:val="22"/>
              </w:rPr>
            </w:pPr>
            <w:r>
              <w:rPr>
                <w:rFonts w:hint="eastAsia" w:ascii="仿宋" w:hAnsi="仿宋" w:eastAsia="仿宋" w:cs="仿宋"/>
                <w:b w:val="0"/>
                <w:bCs w:val="0"/>
                <w:color w:val="auto"/>
                <w:sz w:val="22"/>
                <w:szCs w:val="22"/>
                <w:highlight w:val="none"/>
                <w:lang w:val="en-US" w:eastAsia="zh-CN"/>
              </w:rPr>
              <w:t>设备</w:t>
            </w:r>
            <w:r>
              <w:rPr>
                <w:rFonts w:hint="eastAsia" w:ascii="仿宋" w:hAnsi="仿宋" w:eastAsia="仿宋" w:cs="仿宋"/>
                <w:b w:val="0"/>
                <w:bCs w:val="0"/>
                <w:color w:val="auto"/>
                <w:sz w:val="22"/>
                <w:szCs w:val="22"/>
                <w:highlight w:val="none"/>
              </w:rPr>
              <w:t>设计使用年限长</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需提供使用年限的佐证材料</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，满足长期高负荷运转且运行稳定、故障率低</w:t>
            </w:r>
            <w:r>
              <w:rPr>
                <w:rFonts w:hint="eastAsia" w:ascii="仿宋" w:hAnsi="仿宋" w:eastAsia="仿宋" w:cs="仿宋"/>
                <w:b w:val="0"/>
                <w:bCs w:val="0"/>
                <w:color w:val="auto"/>
                <w:sz w:val="22"/>
                <w:szCs w:val="22"/>
                <w:highlight w:val="none"/>
                <w:lang w:eastAsia="zh-CN"/>
              </w:rPr>
              <w:t>；</w:t>
            </w:r>
          </w:p>
          <w:p>
            <w:pPr>
              <w:numPr>
                <w:ilvl w:val="0"/>
                <w:numId w:val="2"/>
              </w:numPr>
              <w:ind w:leftChars="0"/>
              <w:jc w:val="left"/>
              <w:rPr>
                <w:rFonts w:ascii="仿宋" w:hAnsi="仿宋" w:eastAsia="仿宋" w:cs="仿宋"/>
                <w:color w:val="auto"/>
                <w:sz w:val="22"/>
                <w:szCs w:val="22"/>
              </w:rPr>
            </w:pPr>
            <w:r>
              <w:rPr>
                <w:rFonts w:hint="eastAsia" w:ascii="仿宋" w:hAnsi="仿宋" w:eastAsia="仿宋" w:cs="仿宋"/>
                <w:b w:val="0"/>
                <w:bCs w:val="0"/>
                <w:color w:val="auto"/>
                <w:sz w:val="22"/>
                <w:szCs w:val="22"/>
                <w:highlight w:val="none"/>
              </w:rPr>
              <w:t>售后服务优良，提供原厂售后服务，要求整机保修≥3年 （含定期维护保养）。</w:t>
            </w:r>
          </w:p>
        </w:tc>
        <w:tc>
          <w:tcPr>
            <w:tcW w:w="1157" w:type="dxa"/>
            <w:vAlign w:val="center"/>
          </w:tcPr>
          <w:p>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待定</w:t>
            </w:r>
          </w:p>
        </w:tc>
        <w:tc>
          <w:tcPr>
            <w:tcW w:w="1574" w:type="dxa"/>
            <w:vAlign w:val="center"/>
          </w:tcPr>
          <w:p>
            <w:pPr>
              <w:jc w:val="center"/>
              <w:rPr>
                <w:rFonts w:ascii="仿宋" w:hAnsi="仿宋" w:eastAsia="仿宋" w:cs="仿宋"/>
                <w:color w:val="auto"/>
                <w:sz w:val="22"/>
                <w:szCs w:val="22"/>
              </w:rPr>
            </w:pPr>
            <w:bookmarkStart w:id="1" w:name="_GoBack"/>
            <w:bookmarkEnd w:id="1"/>
            <w:r>
              <w:rPr>
                <w:rFonts w:hint="eastAsia" w:ascii="仿宋" w:hAnsi="仿宋" w:eastAsia="仿宋" w:cs="仿宋"/>
                <w:color w:val="auto"/>
                <w:sz w:val="22"/>
                <w:szCs w:val="22"/>
              </w:rPr>
              <w:t>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rPr>
              <w:t>月</w:t>
            </w:r>
          </w:p>
        </w:tc>
        <w:tc>
          <w:tcPr>
            <w:tcW w:w="2144" w:type="dxa"/>
            <w:vAlign w:val="center"/>
          </w:tcPr>
          <w:p>
            <w:pPr>
              <w:jc w:val="center"/>
              <w:rPr>
                <w:rFonts w:ascii="仿宋" w:hAnsi="仿宋" w:eastAsia="仿宋" w:cs="仿宋"/>
                <w:color w:val="auto"/>
                <w:sz w:val="22"/>
                <w:szCs w:val="22"/>
              </w:rPr>
            </w:pPr>
            <w:bookmarkStart w:id="0" w:name="OLE_LINK1"/>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8</w:t>
            </w:r>
            <w:r>
              <w:rPr>
                <w:rFonts w:hint="eastAsia" w:ascii="仿宋" w:hAnsi="仿宋" w:eastAsia="仿宋" w:cs="仿宋"/>
                <w:color w:val="auto"/>
                <w:sz w:val="22"/>
                <w:szCs w:val="22"/>
              </w:rPr>
              <w:t>日-</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14</w:t>
            </w:r>
            <w:r>
              <w:rPr>
                <w:rFonts w:hint="eastAsia" w:ascii="仿宋" w:hAnsi="仿宋" w:eastAsia="仿宋" w:cs="仿宋"/>
                <w:color w:val="auto"/>
                <w:sz w:val="22"/>
                <w:szCs w:val="22"/>
              </w:rPr>
              <w:t>日</w:t>
            </w:r>
            <w:bookmarkEnd w:id="0"/>
          </w:p>
        </w:tc>
        <w:tc>
          <w:tcPr>
            <w:tcW w:w="1202" w:type="dxa"/>
            <w:vAlign w:val="center"/>
          </w:tcPr>
          <w:p>
            <w:pPr>
              <w:jc w:val="center"/>
              <w:rPr>
                <w:rFonts w:ascii="仿宋" w:hAnsi="仿宋" w:eastAsia="仿宋" w:cs="仿宋"/>
                <w:color w:val="auto"/>
                <w:sz w:val="22"/>
                <w:szCs w:val="22"/>
              </w:rPr>
            </w:pPr>
            <w:r>
              <w:rPr>
                <w:rFonts w:hint="eastAsia" w:ascii="仿宋" w:hAnsi="仿宋" w:eastAsia="仿宋" w:cs="仿宋"/>
                <w:color w:val="auto"/>
                <w:sz w:val="22"/>
                <w:szCs w:val="22"/>
                <w:lang w:eastAsia="zh-CN"/>
              </w:rPr>
              <w:t>小金口分院采购项目</w:t>
            </w:r>
          </w:p>
        </w:tc>
      </w:tr>
    </w:tbl>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供应商在有效的公开征集时间内以自愿为原则通过惠州市第一人民医院电子采购与招标系统（地址：“https://cg.hzfh.gd.cn:5000/hzfh/#/”，以下简称“电子采购与招标系统”）主动向医院提供采购项目的相关信息，如：供应商名称及资质、产品品牌、技术参数、价格、售后服务等。本次公开的采购意向是本单位项目立项前的市场调查，采购项目具体情况以相关采购公告和采购文件为准。</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请有意向的供应商</w:t>
      </w:r>
      <w:r>
        <w:rPr>
          <w:rFonts w:hint="eastAsia" w:ascii="仿宋" w:hAnsi="仿宋" w:eastAsia="仿宋" w:cs="仿宋"/>
          <w:color w:val="auto"/>
          <w:sz w:val="28"/>
          <w:szCs w:val="28"/>
          <w:lang w:val="en-US" w:eastAsia="zh-CN"/>
        </w:rPr>
        <w:t>2月14日</w:t>
      </w:r>
      <w:r>
        <w:rPr>
          <w:rFonts w:hint="eastAsia" w:ascii="仿宋" w:hAnsi="仿宋" w:eastAsia="仿宋" w:cs="仿宋"/>
          <w:color w:val="auto"/>
          <w:sz w:val="28"/>
          <w:szCs w:val="28"/>
        </w:rPr>
        <w:t>前按电子采购与招标系统要求注册并</w:t>
      </w:r>
      <w:r>
        <w:rPr>
          <w:rFonts w:hint="eastAsia" w:ascii="仿宋" w:hAnsi="仿宋" w:eastAsia="仿宋" w:cs="仿宋"/>
          <w:color w:val="auto"/>
          <w:sz w:val="28"/>
          <w:szCs w:val="28"/>
          <w:lang w:val="en-US" w:eastAsia="zh-CN"/>
        </w:rPr>
        <w:t>按照系统要求</w:t>
      </w:r>
      <w:r>
        <w:rPr>
          <w:rFonts w:hint="eastAsia" w:ascii="仿宋" w:hAnsi="仿宋" w:eastAsia="仿宋" w:cs="仿宋"/>
          <w:color w:val="auto"/>
          <w:sz w:val="28"/>
          <w:szCs w:val="28"/>
        </w:rPr>
        <w:t>如实提供公司信息及推荐产品资料，如在规定的时间内调研公司仍不足三家，我院将顺延调研截止时间。</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3、供应商详细操作见电子采购与招标系统中“新手指南-&gt;平台操作流程-&gt;供应商操作流程”的调研部分</w:t>
      </w:r>
      <w:r>
        <w:rPr>
          <w:rFonts w:hint="eastAsia" w:ascii="仿宋" w:hAnsi="仿宋" w:eastAsia="仿宋" w:cs="仿宋"/>
          <w:color w:val="auto"/>
          <w:sz w:val="28"/>
          <w:szCs w:val="28"/>
          <w:lang w:val="en-US" w:eastAsia="zh-CN"/>
        </w:rPr>
        <w:t>内容</w:t>
      </w:r>
      <w:r>
        <w:rPr>
          <w:rFonts w:hint="eastAsia" w:ascii="仿宋" w:hAnsi="仿宋" w:eastAsia="仿宋" w:cs="仿宋"/>
          <w:color w:val="auto"/>
          <w:sz w:val="28"/>
          <w:szCs w:val="28"/>
        </w:rPr>
        <w:t>。</w:t>
      </w:r>
    </w:p>
    <w:p>
      <w:pPr>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意向征集联系人：</w:t>
      </w:r>
      <w:r>
        <w:rPr>
          <w:rFonts w:hint="eastAsia" w:ascii="仿宋" w:hAnsi="仿宋" w:eastAsia="仿宋" w:cs="仿宋"/>
          <w:color w:val="auto"/>
          <w:sz w:val="28"/>
          <w:szCs w:val="28"/>
          <w:lang w:val="en-US" w:eastAsia="zh-CN"/>
        </w:rPr>
        <w:t>曾</w:t>
      </w:r>
      <w:r>
        <w:rPr>
          <w:rFonts w:hint="eastAsia" w:ascii="仿宋" w:hAnsi="仿宋" w:eastAsia="仿宋" w:cs="仿宋"/>
          <w:color w:val="auto"/>
          <w:sz w:val="28"/>
          <w:szCs w:val="28"/>
        </w:rPr>
        <w:t>小姐    电话：0752-288</w:t>
      </w:r>
      <w:r>
        <w:rPr>
          <w:rFonts w:hint="eastAsia" w:ascii="仿宋" w:hAnsi="仿宋" w:eastAsia="仿宋" w:cs="仿宋"/>
          <w:color w:val="auto"/>
          <w:sz w:val="28"/>
          <w:szCs w:val="28"/>
          <w:lang w:val="en-US" w:eastAsia="zh-CN"/>
        </w:rPr>
        <w:t>3817</w:t>
      </w:r>
    </w:p>
    <w:p>
      <w:pPr>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惠州市第一人民医院</w:t>
      </w:r>
    </w:p>
    <w:p>
      <w:pPr>
        <w:wordWrap w:val="0"/>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2月8</w:t>
      </w:r>
      <w:r>
        <w:rPr>
          <w:rFonts w:hint="eastAsia" w:ascii="仿宋" w:hAnsi="仿宋" w:eastAsia="仿宋" w:cs="仿宋"/>
          <w:color w:val="auto"/>
          <w:sz w:val="28"/>
          <w:szCs w:val="28"/>
        </w:rPr>
        <w:t xml:space="preserve">日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E4839"/>
    <w:multiLevelType w:val="singleLevel"/>
    <w:tmpl w:val="E1DE4839"/>
    <w:lvl w:ilvl="0" w:tentative="0">
      <w:start w:val="1"/>
      <w:numFmt w:val="decimal"/>
      <w:suff w:val="nothing"/>
      <w:lvlText w:val="%1、"/>
      <w:lvlJc w:val="left"/>
    </w:lvl>
  </w:abstractNum>
  <w:abstractNum w:abstractNumId="1">
    <w:nsid w:val="4956289A"/>
    <w:multiLevelType w:val="multilevel"/>
    <w:tmpl w:val="4956289A"/>
    <w:lvl w:ilvl="0" w:tentative="0">
      <w:start w:val="1"/>
      <w:numFmt w:val="japaneseCounting"/>
      <w:pStyle w:val="9"/>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YzI2NTAzZmJmYWUzYzFhNTViZjI1NDM3ZWVhZGEifQ=="/>
  </w:docVars>
  <w:rsids>
    <w:rsidRoot w:val="00172A27"/>
    <w:rsid w:val="00172A27"/>
    <w:rsid w:val="00564B77"/>
    <w:rsid w:val="00787945"/>
    <w:rsid w:val="00C66EDA"/>
    <w:rsid w:val="00D152D6"/>
    <w:rsid w:val="01244688"/>
    <w:rsid w:val="01C51695"/>
    <w:rsid w:val="01DE2A58"/>
    <w:rsid w:val="02AC7C15"/>
    <w:rsid w:val="03DD1251"/>
    <w:rsid w:val="03E975D0"/>
    <w:rsid w:val="04C609C8"/>
    <w:rsid w:val="053061F0"/>
    <w:rsid w:val="05A131E3"/>
    <w:rsid w:val="062B333E"/>
    <w:rsid w:val="06372C35"/>
    <w:rsid w:val="065B3870"/>
    <w:rsid w:val="07835A98"/>
    <w:rsid w:val="07912BF9"/>
    <w:rsid w:val="082402F5"/>
    <w:rsid w:val="088C5026"/>
    <w:rsid w:val="0A6560F2"/>
    <w:rsid w:val="0AB94021"/>
    <w:rsid w:val="0BC33517"/>
    <w:rsid w:val="0BDE3D92"/>
    <w:rsid w:val="0D3A7393"/>
    <w:rsid w:val="0DD374E7"/>
    <w:rsid w:val="0DEA523B"/>
    <w:rsid w:val="0DEB7189"/>
    <w:rsid w:val="0E2025BF"/>
    <w:rsid w:val="0E806E8A"/>
    <w:rsid w:val="0EA14530"/>
    <w:rsid w:val="106C6EC7"/>
    <w:rsid w:val="1073476F"/>
    <w:rsid w:val="10F118B7"/>
    <w:rsid w:val="117D1BAF"/>
    <w:rsid w:val="123864A4"/>
    <w:rsid w:val="12543AB7"/>
    <w:rsid w:val="133720AE"/>
    <w:rsid w:val="1424204F"/>
    <w:rsid w:val="16587C8C"/>
    <w:rsid w:val="16783E77"/>
    <w:rsid w:val="167E2C29"/>
    <w:rsid w:val="16C8695E"/>
    <w:rsid w:val="17AC752E"/>
    <w:rsid w:val="185E4155"/>
    <w:rsid w:val="188D7B44"/>
    <w:rsid w:val="1917649E"/>
    <w:rsid w:val="1937797F"/>
    <w:rsid w:val="197E6F98"/>
    <w:rsid w:val="198856A1"/>
    <w:rsid w:val="19CA350D"/>
    <w:rsid w:val="1AB06C7D"/>
    <w:rsid w:val="1AB51A97"/>
    <w:rsid w:val="1AF17DBE"/>
    <w:rsid w:val="1B5141E3"/>
    <w:rsid w:val="1B9B306A"/>
    <w:rsid w:val="1BAE7128"/>
    <w:rsid w:val="1BF97F2C"/>
    <w:rsid w:val="1F0035B6"/>
    <w:rsid w:val="1F21799F"/>
    <w:rsid w:val="1F864DBD"/>
    <w:rsid w:val="20226065"/>
    <w:rsid w:val="20936885"/>
    <w:rsid w:val="21D96582"/>
    <w:rsid w:val="23874869"/>
    <w:rsid w:val="24531E43"/>
    <w:rsid w:val="25B8545D"/>
    <w:rsid w:val="261D2B7F"/>
    <w:rsid w:val="274A14DF"/>
    <w:rsid w:val="274A4E9E"/>
    <w:rsid w:val="28D41F27"/>
    <w:rsid w:val="29F918FF"/>
    <w:rsid w:val="2A8C029F"/>
    <w:rsid w:val="2B7C4B13"/>
    <w:rsid w:val="2B7E7AAB"/>
    <w:rsid w:val="2BBE72AC"/>
    <w:rsid w:val="2C4A1D08"/>
    <w:rsid w:val="2C763FE8"/>
    <w:rsid w:val="2CBB23A2"/>
    <w:rsid w:val="2D9740BA"/>
    <w:rsid w:val="2E411BB4"/>
    <w:rsid w:val="2F231676"/>
    <w:rsid w:val="2F2F2885"/>
    <w:rsid w:val="2F4458F3"/>
    <w:rsid w:val="303B32AF"/>
    <w:rsid w:val="312C5150"/>
    <w:rsid w:val="318B394F"/>
    <w:rsid w:val="325B4D2F"/>
    <w:rsid w:val="32AC4B55"/>
    <w:rsid w:val="33D400CB"/>
    <w:rsid w:val="33F617B2"/>
    <w:rsid w:val="343F0006"/>
    <w:rsid w:val="358B1E36"/>
    <w:rsid w:val="36947A58"/>
    <w:rsid w:val="36C225B0"/>
    <w:rsid w:val="382516E8"/>
    <w:rsid w:val="38574B13"/>
    <w:rsid w:val="389559AB"/>
    <w:rsid w:val="3B930F30"/>
    <w:rsid w:val="3BBB454E"/>
    <w:rsid w:val="3CA01523"/>
    <w:rsid w:val="3D4414E9"/>
    <w:rsid w:val="3DEF6622"/>
    <w:rsid w:val="3E0F1A9A"/>
    <w:rsid w:val="3E105F2F"/>
    <w:rsid w:val="3E501A17"/>
    <w:rsid w:val="3E640F47"/>
    <w:rsid w:val="3E8F0C49"/>
    <w:rsid w:val="3EA66ED6"/>
    <w:rsid w:val="417408BB"/>
    <w:rsid w:val="422729D6"/>
    <w:rsid w:val="43727C4A"/>
    <w:rsid w:val="44F3714D"/>
    <w:rsid w:val="45B63573"/>
    <w:rsid w:val="479758D9"/>
    <w:rsid w:val="48176ADA"/>
    <w:rsid w:val="48E442CD"/>
    <w:rsid w:val="49155CCD"/>
    <w:rsid w:val="49632371"/>
    <w:rsid w:val="4A8038E0"/>
    <w:rsid w:val="4BF60305"/>
    <w:rsid w:val="4C176638"/>
    <w:rsid w:val="4CD15CF2"/>
    <w:rsid w:val="4DAE6F50"/>
    <w:rsid w:val="4DBD4354"/>
    <w:rsid w:val="4E5428B7"/>
    <w:rsid w:val="4EF14CBB"/>
    <w:rsid w:val="51124C4A"/>
    <w:rsid w:val="51317D60"/>
    <w:rsid w:val="51817A38"/>
    <w:rsid w:val="53636356"/>
    <w:rsid w:val="54311A92"/>
    <w:rsid w:val="543A6EC6"/>
    <w:rsid w:val="575D3060"/>
    <w:rsid w:val="585630BC"/>
    <w:rsid w:val="58C67C00"/>
    <w:rsid w:val="5A1F3CC4"/>
    <w:rsid w:val="5A4018FF"/>
    <w:rsid w:val="5A9027F0"/>
    <w:rsid w:val="5B7C5DCB"/>
    <w:rsid w:val="5BEA6962"/>
    <w:rsid w:val="5C0F2AE4"/>
    <w:rsid w:val="5C552AE0"/>
    <w:rsid w:val="5CC939D4"/>
    <w:rsid w:val="5D3E783A"/>
    <w:rsid w:val="5E2416E7"/>
    <w:rsid w:val="5E331486"/>
    <w:rsid w:val="5EA21892"/>
    <w:rsid w:val="5F2E4F57"/>
    <w:rsid w:val="5FB36A8B"/>
    <w:rsid w:val="61091E8F"/>
    <w:rsid w:val="61161904"/>
    <w:rsid w:val="61D41A92"/>
    <w:rsid w:val="62446DDC"/>
    <w:rsid w:val="62A66208"/>
    <w:rsid w:val="62BB1AF6"/>
    <w:rsid w:val="63067C61"/>
    <w:rsid w:val="63143EF4"/>
    <w:rsid w:val="63D550BF"/>
    <w:rsid w:val="64427C78"/>
    <w:rsid w:val="649E7752"/>
    <w:rsid w:val="65AB1942"/>
    <w:rsid w:val="65BF7D3C"/>
    <w:rsid w:val="66164604"/>
    <w:rsid w:val="663B47C1"/>
    <w:rsid w:val="6698509E"/>
    <w:rsid w:val="67337240"/>
    <w:rsid w:val="67E13CD6"/>
    <w:rsid w:val="68F27AA6"/>
    <w:rsid w:val="69002DE9"/>
    <w:rsid w:val="69FB249E"/>
    <w:rsid w:val="6A1B568C"/>
    <w:rsid w:val="6B7543BD"/>
    <w:rsid w:val="6E6F5B25"/>
    <w:rsid w:val="6EB57C6E"/>
    <w:rsid w:val="6F9D5765"/>
    <w:rsid w:val="703B34B0"/>
    <w:rsid w:val="714064AB"/>
    <w:rsid w:val="71FC7AEF"/>
    <w:rsid w:val="73B21897"/>
    <w:rsid w:val="75AB52BB"/>
    <w:rsid w:val="76673E21"/>
    <w:rsid w:val="786356EA"/>
    <w:rsid w:val="78D173E9"/>
    <w:rsid w:val="796A4373"/>
    <w:rsid w:val="79C76833"/>
    <w:rsid w:val="79D162D1"/>
    <w:rsid w:val="7A5E4EA8"/>
    <w:rsid w:val="7B032808"/>
    <w:rsid w:val="7B3220A6"/>
    <w:rsid w:val="7BD90B68"/>
    <w:rsid w:val="7C0739E4"/>
    <w:rsid w:val="7C957544"/>
    <w:rsid w:val="7CB32CCA"/>
    <w:rsid w:val="7D337718"/>
    <w:rsid w:val="7DD106C0"/>
    <w:rsid w:val="7FF2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paragraph" w:customStyle="1" w:styleId="9">
    <w:name w:val="标题1"/>
    <w:basedOn w:val="10"/>
    <w:qFormat/>
    <w:uiPriority w:val="0"/>
    <w:pPr>
      <w:numPr>
        <w:ilvl w:val="0"/>
        <w:numId w:val="1"/>
      </w:numPr>
      <w:ind w:right="100" w:rightChars="100" w:firstLine="0" w:firstLineChars="0"/>
    </w:pPr>
    <w:rPr>
      <w:b/>
      <w:bCs/>
      <w:sz w:val="24"/>
    </w:rPr>
  </w:style>
  <w:style w:type="paragraph" w:customStyle="1" w:styleId="10">
    <w:name w:val="列出段落1"/>
    <w:qFormat/>
    <w:uiPriority w:val="0"/>
    <w:pPr>
      <w:widowControl w:val="0"/>
      <w:ind w:firstLine="420"/>
      <w:jc w:val="both"/>
    </w:pPr>
    <w:rPr>
      <w:rFonts w:ascii="Times New Roman" w:hAnsi="Times New Roman" w:eastAsia="宋体"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867</Words>
  <Characters>924</Characters>
  <Lines>3</Lines>
  <Paragraphs>1</Paragraphs>
  <TotalTime>0</TotalTime>
  <ScaleCrop>false</ScaleCrop>
  <LinksUpToDate>false</LinksUpToDate>
  <CharactersWithSpaces>931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Administrator</dc:creator>
  <cp:lastModifiedBy>VAV</cp:lastModifiedBy>
  <cp:lastPrinted>2021-03-04T08:40:00Z</cp:lastPrinted>
  <dcterms:modified xsi:type="dcterms:W3CDTF">2025-02-07T08:38:23Z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81756BC711154FA28BAD32DF1E848613</vt:lpwstr>
  </property>
</Properties>
</file>