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CBE67C">
      <w:pPr>
        <w:pStyle w:val="2"/>
        <w:numPr>
          <w:ilvl w:val="0"/>
          <w:numId w:val="0"/>
        </w:numPr>
        <w:bidi w:val="0"/>
        <w:ind w:leftChars="0"/>
        <w:jc w:val="center"/>
        <w:rPr>
          <w:rFonts w:hint="eastAsia" w:ascii="方正小标宋简体" w:hAnsi="方正小标宋简体" w:eastAsia="方正小标宋简体" w:cs="方正小标宋简体"/>
        </w:rPr>
      </w:pPr>
      <w:bookmarkStart w:id="0" w:name="_Toc19291"/>
      <w:r>
        <w:rPr>
          <w:rFonts w:hint="eastAsia"/>
          <w:lang w:val="en-US" w:eastAsia="zh-CN"/>
        </w:rPr>
        <w:t>广东省中医院贵州医院</w:t>
      </w:r>
      <w:r>
        <w:rPr>
          <w:rFonts w:hint="eastAsia" w:cs="Times New Roman"/>
          <w:lang w:val="en-US" w:eastAsia="zh-CN"/>
        </w:rPr>
        <w:t>过滤器</w:t>
      </w:r>
      <w:r>
        <w:rPr>
          <w:rFonts w:hint="eastAsia" w:ascii="方正小标宋简体" w:hAnsi="方正小标宋简体" w:eastAsia="方正小标宋简体" w:cs="方正小标宋简体"/>
          <w:lang w:val="en-US" w:eastAsia="zh-CN"/>
        </w:rPr>
        <w:t>采购</w:t>
      </w:r>
      <w:r>
        <w:rPr>
          <w:rFonts w:hint="eastAsia" w:ascii="方正小标宋简体" w:hAnsi="方正小标宋简体" w:cs="方正小标宋简体"/>
          <w:lang w:val="en-US" w:eastAsia="zh-CN"/>
        </w:rPr>
        <w:t>服务</w:t>
      </w:r>
      <w:r>
        <w:rPr>
          <w:rFonts w:hint="eastAsia" w:ascii="方正小标宋简体" w:hAnsi="方正小标宋简体" w:eastAsia="方正小标宋简体" w:cs="方正小标宋简体"/>
        </w:rPr>
        <w:t>需求</w:t>
      </w:r>
      <w:bookmarkEnd w:id="0"/>
    </w:p>
    <w:p w14:paraId="4B39627E">
      <w:pPr>
        <w:rPr>
          <w:rFonts w:hint="eastAsia"/>
        </w:rPr>
      </w:pPr>
    </w:p>
    <w:p w14:paraId="4C09BD72">
      <w:pPr>
        <w:pStyle w:val="3"/>
        <w:numPr>
          <w:ilvl w:val="0"/>
          <w:numId w:val="3"/>
        </w:numPr>
        <w:bidi w:val="0"/>
        <w:ind w:left="0" w:leftChars="0" w:firstLine="420" w:firstLineChars="0"/>
        <w:rPr>
          <w:rFonts w:hint="eastAsia"/>
        </w:rPr>
      </w:pPr>
      <w:bookmarkStart w:id="1" w:name="_Toc873"/>
      <w:bookmarkStart w:id="2" w:name="_Toc14336"/>
      <w:r>
        <w:rPr>
          <w:rFonts w:hint="eastAsia"/>
        </w:rPr>
        <w:t>项目基本情况</w:t>
      </w:r>
      <w:bookmarkEnd w:id="1"/>
      <w:bookmarkEnd w:id="2"/>
    </w:p>
    <w:p w14:paraId="7A0E6BAD">
      <w:pPr>
        <w:numPr>
          <w:ilvl w:val="0"/>
          <w:numId w:val="4"/>
        </w:numPr>
        <w:bidi w:val="0"/>
        <w:ind w:left="0" w:leftChars="0" w:firstLine="420" w:firstLineChars="0"/>
        <w:rPr>
          <w:rFonts w:hint="eastAsia"/>
        </w:rPr>
      </w:pPr>
      <w:r>
        <w:rPr>
          <w:rFonts w:hint="eastAsia"/>
        </w:rPr>
        <w:t>名称：</w:t>
      </w:r>
      <w:r>
        <w:rPr>
          <w:rFonts w:hint="eastAsia"/>
          <w:lang w:val="en-US" w:eastAsia="zh-CN"/>
        </w:rPr>
        <w:t>广东省中医院贵州医院过滤器采购服务</w:t>
      </w:r>
      <w:r>
        <w:rPr>
          <w:rFonts w:hint="eastAsia"/>
        </w:rPr>
        <w:t>；</w:t>
      </w:r>
    </w:p>
    <w:p w14:paraId="00D861D8">
      <w:pPr>
        <w:numPr>
          <w:ilvl w:val="0"/>
          <w:numId w:val="4"/>
        </w:numPr>
        <w:bidi w:val="0"/>
        <w:ind w:left="0" w:leftChars="0"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项目概况：</w:t>
      </w:r>
      <w:r>
        <w:rPr>
          <w:rFonts w:hint="eastAsia"/>
          <w:color w:val="auto"/>
          <w:lang w:val="en-US" w:eastAsia="zh-CN"/>
        </w:rPr>
        <w:t>服务单位</w:t>
      </w:r>
      <w:r>
        <w:rPr>
          <w:rFonts w:hint="eastAsia"/>
          <w:lang w:val="en-US" w:eastAsia="zh-CN"/>
        </w:rPr>
        <w:t>按清单要求提供初效过滤器、中效过滤器、高效过滤器、净化水过滤器、空气过滤器，过滤器由服务单位负责安装、检测。</w:t>
      </w:r>
    </w:p>
    <w:p w14:paraId="12B5981B">
      <w:pPr>
        <w:pStyle w:val="3"/>
        <w:numPr>
          <w:ilvl w:val="1"/>
          <w:numId w:val="0"/>
        </w:numPr>
        <w:bidi w:val="0"/>
        <w:ind w:left="420" w:leftChars="0"/>
        <w:rPr>
          <w:rFonts w:hint="eastAsia"/>
          <w:color w:val="auto"/>
          <w:lang w:val="en-US" w:eastAsia="zh-CN"/>
        </w:rPr>
      </w:pPr>
      <w:bookmarkStart w:id="3" w:name="_Toc1103"/>
      <w:bookmarkStart w:id="4" w:name="_Toc25669"/>
      <w:r>
        <w:rPr>
          <w:rFonts w:hint="eastAsia"/>
          <w:color w:val="auto"/>
          <w:lang w:val="en-US" w:eastAsia="zh-CN"/>
        </w:rPr>
        <w:t>二、资质要求</w:t>
      </w:r>
      <w:bookmarkEnd w:id="3"/>
      <w:bookmarkEnd w:id="4"/>
    </w:p>
    <w:p w14:paraId="1E5CB0C1">
      <w:pPr>
        <w:numPr>
          <w:ilvl w:val="0"/>
          <w:numId w:val="5"/>
        </w:numPr>
        <w:bidi w:val="0"/>
        <w:ind w:left="0" w:leftChars="0" w:firstLine="420" w:firstLineChars="0"/>
        <w:rPr>
          <w:rFonts w:hint="eastAsia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t>服务单位需具有独立承担民事责任的能力：在中华人民共和国境内注册的法人或其他组织或自然人，响应时提交有效的营业执照（或事业法人登记证或身份证等相关证明）副本复印件。</w:t>
      </w:r>
    </w:p>
    <w:p w14:paraId="11BCE751">
      <w:pPr>
        <w:pStyle w:val="3"/>
        <w:numPr>
          <w:ilvl w:val="1"/>
          <w:numId w:val="0"/>
        </w:numPr>
        <w:bidi w:val="0"/>
        <w:ind w:left="0" w:leftChars="0" w:firstLine="640" w:firstLineChars="200"/>
        <w:rPr>
          <w:rFonts w:hint="eastAsia"/>
          <w:lang w:val="en-US" w:eastAsia="zh-CN"/>
        </w:rPr>
      </w:pPr>
      <w:bookmarkStart w:id="5" w:name="_Toc26948"/>
      <w:bookmarkStart w:id="6" w:name="_Toc13744"/>
      <w:r>
        <w:rPr>
          <w:rFonts w:hint="eastAsia"/>
          <w:lang w:val="en-US" w:eastAsia="zh-CN"/>
        </w:rPr>
        <w:t>三、技术要求</w:t>
      </w:r>
    </w:p>
    <w:p w14:paraId="2164060E">
      <w:pPr>
        <w:numPr>
          <w:ilvl w:val="0"/>
          <w:numId w:val="6"/>
        </w:numPr>
        <w:bidi w:val="0"/>
        <w:ind w:left="0" w:leftChars="0" w:firstLine="420" w:firstLineChars="0"/>
        <w:rPr>
          <w:rFonts w:hint="default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t>所提供高效过滤器符合</w:t>
      </w:r>
      <w:r>
        <w:rPr>
          <w:rFonts w:hint="eastAsia"/>
          <w:lang w:val="en-US" w:eastAsia="zh-CN"/>
        </w:rPr>
        <w:t>GB/T 13554-2020《高效空气过滤器》标准，其余过滤器符合</w:t>
      </w:r>
      <w:r>
        <w:rPr>
          <w:rFonts w:hint="eastAsia"/>
          <w:color w:val="auto"/>
          <w:lang w:val="en-US" w:eastAsia="zh-CN"/>
        </w:rPr>
        <w:t>GB/T 14295-2019《空气过滤器》标准。</w:t>
      </w:r>
    </w:p>
    <w:p w14:paraId="5A0C0DFE">
      <w:pPr>
        <w:numPr>
          <w:ilvl w:val="0"/>
          <w:numId w:val="6"/>
        </w:numPr>
        <w:bidi w:val="0"/>
        <w:ind w:left="0" w:leftChars="0" w:firstLine="420" w:firstLineChars="0"/>
        <w:rPr>
          <w:rFonts w:hint="eastAsia"/>
          <w:lang w:val="en-US" w:eastAsia="zh-CN"/>
        </w:rPr>
      </w:pPr>
      <w:r>
        <w:rPr>
          <w:rFonts w:hint="eastAsia"/>
          <w:color w:val="auto"/>
          <w:lang w:val="en-US" w:eastAsia="zh-CN"/>
        </w:rPr>
        <w:t>服务单位负</w:t>
      </w:r>
      <w:r>
        <w:rPr>
          <w:rFonts w:hint="eastAsia"/>
          <w:lang w:val="en-US" w:eastAsia="zh-CN"/>
        </w:rPr>
        <w:t>责将初效过滤器、中效过滤器、高效过滤器、净化水过滤器、空气过滤器运至院方指定地点。</w:t>
      </w:r>
    </w:p>
    <w:p w14:paraId="18CDE51D">
      <w:pPr>
        <w:numPr>
          <w:ilvl w:val="0"/>
          <w:numId w:val="6"/>
        </w:numPr>
        <w:bidi w:val="0"/>
        <w:ind w:left="0" w:leftChars="0" w:firstLine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初效过滤器、中效过滤器、高效过滤器、净化水过滤器、空气过滤器由服务单位负责更换，拆换下的过滤器由</w:t>
      </w:r>
      <w:r>
        <w:rPr>
          <w:rFonts w:hint="eastAsia"/>
          <w:color w:val="auto"/>
          <w:lang w:val="en-US" w:eastAsia="zh-CN"/>
        </w:rPr>
        <w:t>服务单位</w:t>
      </w:r>
      <w:r>
        <w:rPr>
          <w:rFonts w:hint="eastAsia"/>
          <w:lang w:val="en-US" w:eastAsia="zh-CN"/>
        </w:rPr>
        <w:t>负责“无害化”处理，费用自理。</w:t>
      </w:r>
    </w:p>
    <w:p w14:paraId="2EA6AA69">
      <w:pPr>
        <w:numPr>
          <w:ilvl w:val="0"/>
          <w:numId w:val="6"/>
        </w:numPr>
        <w:bidi w:val="0"/>
        <w:ind w:left="0" w:leftChars="0"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服务单位负责对新安装的高效过滤器进行规范化检测，提供质保</w:t>
      </w:r>
      <w:r>
        <w:rPr>
          <w:rFonts w:hint="eastAsia"/>
          <w:color w:val="auto"/>
          <w:lang w:val="en-US" w:eastAsia="zh-CN"/>
        </w:rPr>
        <w:t>1</w:t>
      </w:r>
      <w:r>
        <w:rPr>
          <w:rFonts w:hint="eastAsia"/>
          <w:lang w:val="en-US" w:eastAsia="zh-CN"/>
        </w:rPr>
        <w:t>年。</w:t>
      </w:r>
    </w:p>
    <w:p w14:paraId="30D30E3A">
      <w:pPr>
        <w:numPr>
          <w:ilvl w:val="0"/>
          <w:numId w:val="6"/>
        </w:numPr>
        <w:bidi w:val="0"/>
        <w:ind w:left="0" w:leftChars="0"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履约过程中使用到水、电、气，费用由院方承担。</w:t>
      </w:r>
    </w:p>
    <w:p w14:paraId="2238FB3E">
      <w:pPr>
        <w:pStyle w:val="3"/>
        <w:numPr>
          <w:ilvl w:val="1"/>
          <w:numId w:val="0"/>
        </w:numPr>
        <w:bidi w:val="0"/>
        <w:ind w:left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四、高效过滤器要求</w:t>
      </w:r>
    </w:p>
    <w:p w14:paraId="2EDA15BA">
      <w:pPr>
        <w:numPr>
          <w:ilvl w:val="0"/>
          <w:numId w:val="7"/>
        </w:numPr>
        <w:bidi w:val="0"/>
        <w:ind w:left="0" w:leftChars="0"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高效过滤器性能参数：</w:t>
      </w:r>
    </w:p>
    <w:p w14:paraId="12D00B7E"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1.效率等级：针对颗粒物效率满足H13（EN1822:2009），即逐台激光粒子计数检测下，每一片过滤器的过滤效率≥99.95% @MPPS（最易穿透粒径）；需提供符合EN1822:2009标准的DEHS试验气溶胶逐台扫描测试报告。</w:t>
      </w:r>
    </w:p>
    <w:p w14:paraId="7065C723"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2.额定风量/阻力：115Pa@605CMH（以标准尺寸610*610*66尺寸的H13为例）</w:t>
      </w:r>
    </w:p>
    <w:p w14:paraId="4D096481"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3.过滤器尺寸（W*H*D, mm）：（参照需求清单）；</w:t>
      </w:r>
    </w:p>
    <w:p w14:paraId="7C5A513F"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4.连续运行温度：不高于70℃</w:t>
      </w:r>
    </w:p>
    <w:p w14:paraId="455DF6A2">
      <w:pPr>
        <w:bidi w:val="0"/>
        <w:rPr>
          <w:rFonts w:hint="eastAsia"/>
          <w:lang w:val="sv-SE" w:eastAsia="zh-CN"/>
        </w:rPr>
      </w:pPr>
      <w:r>
        <w:rPr>
          <w:rFonts w:hint="eastAsia"/>
          <w:lang w:val="en-US" w:eastAsia="zh-CN"/>
        </w:rPr>
        <w:t>5.运行环境相对湿度：不高于100%RH</w:t>
      </w:r>
    </w:p>
    <w:p w14:paraId="2ABB7A9C"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（二）高效过滤器材料要求：</w:t>
      </w:r>
    </w:p>
    <w:p w14:paraId="642E7B33"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1.滤芯：滤材应采用高容尘量、耐消毒、耐腐蚀的超细熔喷玻纤滤纸，滤褶间的热熔胶应采用国际知名品牌原材料，若为进口原材料，投标时需要提供相应进口原材料报关单； </w:t>
      </w:r>
    </w:p>
    <w:p w14:paraId="67123050"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2.框架材质：外框应采用铝合金框架材质，正常使用中不会出现框架扭曲与变形情况； </w:t>
      </w:r>
    </w:p>
    <w:p w14:paraId="5A88CFF2"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3.密封胶：密封胶应采用超低释气聚氨酯材质，保证滤芯与框架之间的密封性。所有的过滤器密封胶应采用国际知名品牌进口原材料，投标时需要提供相应进口原材料报关单； </w:t>
      </w:r>
    </w:p>
    <w:p w14:paraId="1F59E76E"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.密封垫：如选用一体注塑成形密封垫：采用机器人自动注塑的一体成型无接触PU密封垫，保障压紧密封性，密封垫不允许出现接缝，杜绝安装泄漏风险；如果过滤器使用液槽密封：需要提供液槽密封果冻胶耐消毒实验报告，报告至少包括甲醛、ClO2、</w:t>
      </w:r>
      <w:bookmarkStart w:id="10" w:name="_GoBack"/>
      <w:bookmarkEnd w:id="10"/>
      <w:r>
        <w:rPr>
          <w:rFonts w:hint="eastAsia"/>
          <w:lang w:val="en-US" w:eastAsia="zh-CN"/>
        </w:rPr>
        <w:t>VHP三种常见消毒剂；</w:t>
      </w:r>
    </w:p>
    <w:p w14:paraId="41221F4D"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5.护网: </w:t>
      </w:r>
      <w:bookmarkStart w:id="7" w:name="_Hlk117857556"/>
      <w:r>
        <w:rPr>
          <w:rFonts w:hint="eastAsia"/>
          <w:lang w:val="en-US" w:eastAsia="zh-CN"/>
        </w:rPr>
        <w:t>护网应为钢网喷塑</w:t>
      </w:r>
      <w:bookmarkEnd w:id="7"/>
      <w:r>
        <w:rPr>
          <w:rFonts w:hint="eastAsia"/>
          <w:lang w:val="en-US" w:eastAsia="zh-CN"/>
        </w:rPr>
        <w:t>。</w:t>
      </w:r>
    </w:p>
    <w:p w14:paraId="6385E9E0"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（三）高效过滤器测试与认证</w:t>
      </w:r>
    </w:p>
    <w:p w14:paraId="277EB456"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.过滤器效率、阻力等性能应满足EN1822相应过滤器等级的要求，对于H13及其以上等级的过滤产品，每一片高效过滤器出厂前都要通过MPPS（报告需要注明最易穿透粒径）扫描测试并可提供与产品标签S/N编号逐一相应平面柱状图检测报告；（报告应为过滤器额定测试风量下进行性能验证的结果）；</w:t>
      </w:r>
    </w:p>
    <w:p w14:paraId="7623CBC0"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2.过滤器需同时通过UL900和DIN53438 阻燃等级认证，分别提供相应第三方测试报告；</w:t>
      </w:r>
    </w:p>
    <w:p w14:paraId="78EEA0AA"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3.过滤器所有部件均符合有害物质限值RoHS 最新指令的要求，包括滤纸，框架，热熔分隔胶，密封胶，密封垫，护网等，且均提供相应第三方测试报告；</w:t>
      </w:r>
    </w:p>
    <w:p w14:paraId="24EB4B27"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4.过滤器关键化学部件均通过MSDS材料安全认证，包括滤纸，密封垫，胶水等，且均提供相应第三方测试报告；</w:t>
      </w:r>
    </w:p>
    <w:p w14:paraId="3A557BF9"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.为保证过滤器在现场长期消毒背景下的性能稳定性，过滤器需经过常用消毒或清洁剂的连续暴露喷雾试验。试验介质包括次氯酸钠、过氧乙酸、过氧化氢、苯酚、杀孢子剂等。喷雾试验浓度分别需要在标准、2倍，3倍常用使用浓度下进行消毒。连续喷雾试验后，过滤器效率与阻力性能无影响。</w:t>
      </w:r>
    </w:p>
    <w:p w14:paraId="52BC87A5">
      <w:pPr>
        <w:pStyle w:val="3"/>
        <w:numPr>
          <w:ilvl w:val="1"/>
          <w:numId w:val="0"/>
        </w:numPr>
        <w:bidi w:val="0"/>
        <w:ind w:left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五、验收要求：</w:t>
      </w:r>
    </w:p>
    <w:p w14:paraId="6B28D822">
      <w:pPr>
        <w:numPr>
          <w:ilvl w:val="0"/>
          <w:numId w:val="8"/>
        </w:numPr>
        <w:bidi w:val="0"/>
        <w:ind w:left="0" w:leftChars="0"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产品进场时由院方后勤管理科负责清点、确认。</w:t>
      </w:r>
    </w:p>
    <w:p w14:paraId="649D3177">
      <w:pPr>
        <w:numPr>
          <w:ilvl w:val="0"/>
          <w:numId w:val="8"/>
        </w:numPr>
        <w:bidi w:val="0"/>
        <w:ind w:left="0" w:leftChars="0"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产品品牌符合文件要求，产品合格证已交于院方；提供产品符合GB/T 13554-2020《高效空气过滤器》、GB/T 14295-2019《空气过滤器》标准的证明材料。</w:t>
      </w:r>
    </w:p>
    <w:p w14:paraId="0507C9D7">
      <w:pPr>
        <w:numPr>
          <w:ilvl w:val="0"/>
          <w:numId w:val="8"/>
        </w:numPr>
        <w:bidi w:val="0"/>
        <w:ind w:left="0" w:leftChars="0"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过滤器更换完成、检测合格，拆换下初效过滤器、中效过滤器、高效过滤器、净化水过滤器、空气过滤器运出医院。</w:t>
      </w:r>
    </w:p>
    <w:p w14:paraId="7DAADFC0">
      <w:pPr>
        <w:numPr>
          <w:ilvl w:val="0"/>
          <w:numId w:val="8"/>
        </w:numPr>
        <w:bidi w:val="0"/>
        <w:ind w:left="0" w:leftChars="0" w:firstLine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提供过滤器更换期间照片＞5张。</w:t>
      </w:r>
    </w:p>
    <w:p w14:paraId="7ACDE183">
      <w:pPr>
        <w:numPr>
          <w:ilvl w:val="0"/>
          <w:numId w:val="8"/>
        </w:numPr>
        <w:bidi w:val="0"/>
        <w:ind w:left="0" w:leftChars="0"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安全责任</w:t>
      </w:r>
    </w:p>
    <w:p w14:paraId="1A357A06"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整个服务过程中所有安全责任自负，与院方无涉。</w:t>
      </w:r>
    </w:p>
    <w:bookmarkEnd w:id="5"/>
    <w:bookmarkEnd w:id="6"/>
    <w:p w14:paraId="704395FA">
      <w:pPr>
        <w:pStyle w:val="3"/>
        <w:numPr>
          <w:ilvl w:val="1"/>
          <w:numId w:val="0"/>
        </w:numPr>
        <w:bidi w:val="0"/>
        <w:ind w:leftChars="200"/>
        <w:rPr>
          <w:rFonts w:hint="eastAsia"/>
          <w:lang w:val="en-US" w:eastAsia="zh-CN"/>
        </w:rPr>
      </w:pPr>
      <w:bookmarkStart w:id="8" w:name="_Toc28068"/>
      <w:bookmarkStart w:id="9" w:name="_Toc24671"/>
      <w:r>
        <w:rPr>
          <w:rFonts w:hint="eastAsia"/>
          <w:lang w:val="en-US" w:eastAsia="zh-CN"/>
        </w:rPr>
        <w:t>六、商务要求</w:t>
      </w:r>
      <w:bookmarkEnd w:id="8"/>
      <w:bookmarkEnd w:id="9"/>
    </w:p>
    <w:p w14:paraId="1AC70B96"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（一）工期：合同签定后20天内。</w:t>
      </w:r>
    </w:p>
    <w:p w14:paraId="1D1A2E81">
      <w:pPr>
        <w:bidi w:val="0"/>
        <w:rPr>
          <w:rFonts w:hint="eastAsia"/>
          <w:color w:val="FF0000"/>
          <w:lang w:val="en-US" w:eastAsia="zh-CN"/>
        </w:rPr>
      </w:pPr>
      <w:r>
        <w:rPr>
          <w:rFonts w:hint="eastAsia"/>
          <w:lang w:val="en-US" w:eastAsia="zh-CN"/>
        </w:rPr>
        <w:t>（二）结算方式：</w:t>
      </w:r>
      <w:r>
        <w:rPr>
          <w:rFonts w:hint="eastAsia"/>
          <w:color w:val="auto"/>
          <w:lang w:val="en-US" w:eastAsia="zh-CN"/>
        </w:rPr>
        <w:t>安装调试检测合格后，一次性支付80%合同款。高效过滤器安全使用满1年，院方一次性支付20%合同余款；如1年期间出现因产品质量问题导致医院洁净度不达标的现象，院方不支付此20%合同余款。</w:t>
      </w:r>
    </w:p>
    <w:p w14:paraId="2DFF037F"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（三）质保期：高效过滤器质保1年</w:t>
      </w:r>
    </w:p>
    <w:p w14:paraId="6C038058">
      <w:pPr>
        <w:numPr>
          <w:ilvl w:val="0"/>
          <w:numId w:val="0"/>
        </w:numPr>
        <w:bidi w:val="0"/>
        <w:ind w:leftChars="0"/>
        <w:rPr>
          <w:rFonts w:hint="eastAsia"/>
        </w:rPr>
      </w:pPr>
    </w:p>
    <w:p w14:paraId="20E28C81">
      <w:pPr>
        <w:spacing w:line="300" w:lineRule="auto"/>
        <w:jc w:val="both"/>
        <w:rPr>
          <w:rFonts w:hint="eastAsia"/>
        </w:rPr>
      </w:pPr>
    </w:p>
    <w:p w14:paraId="118B628E">
      <w:pPr>
        <w:spacing w:line="300" w:lineRule="auto"/>
        <w:jc w:val="both"/>
        <w:rPr>
          <w:rFonts w:hint="eastAsia"/>
        </w:rPr>
      </w:pPr>
    </w:p>
    <w:p w14:paraId="7BB70CC7">
      <w:pPr>
        <w:spacing w:line="300" w:lineRule="auto"/>
        <w:jc w:val="both"/>
        <w:rPr>
          <w:rFonts w:hint="eastAsia"/>
        </w:rPr>
      </w:pPr>
    </w:p>
    <w:p w14:paraId="77DA1703">
      <w:pPr>
        <w:spacing w:line="300" w:lineRule="auto"/>
        <w:jc w:val="both"/>
        <w:rPr>
          <w:rFonts w:hint="eastAsia"/>
        </w:rPr>
      </w:pPr>
    </w:p>
    <w:p w14:paraId="6EF1860A">
      <w:pPr>
        <w:spacing w:line="300" w:lineRule="auto"/>
        <w:jc w:val="both"/>
        <w:rPr>
          <w:rFonts w:hint="eastAsia"/>
        </w:rPr>
      </w:pPr>
    </w:p>
    <w:p w14:paraId="093AA1A1">
      <w:pPr>
        <w:spacing w:line="300" w:lineRule="auto"/>
        <w:jc w:val="both"/>
        <w:rPr>
          <w:rFonts w:hint="eastAsia"/>
        </w:rPr>
      </w:pPr>
    </w:p>
    <w:p w14:paraId="0D9B4D9F">
      <w:pPr>
        <w:spacing w:line="300" w:lineRule="auto"/>
        <w:jc w:val="both"/>
        <w:rPr>
          <w:rFonts w:hint="eastAsia"/>
        </w:rPr>
      </w:pPr>
    </w:p>
    <w:p w14:paraId="59044864">
      <w:pPr>
        <w:spacing w:line="300" w:lineRule="auto"/>
        <w:jc w:val="both"/>
        <w:rPr>
          <w:rFonts w:hint="eastAsia"/>
        </w:rPr>
        <w:sectPr>
          <w:pgSz w:w="11906" w:h="16838"/>
          <w:pgMar w:top="1440" w:right="1140" w:bottom="1440" w:left="1423" w:header="851" w:footer="992" w:gutter="0"/>
          <w:cols w:space="0" w:num="1"/>
          <w:rtlGutter w:val="0"/>
          <w:docGrid w:type="lines" w:linePitch="312" w:charSpace="0"/>
        </w:sectPr>
      </w:pPr>
    </w:p>
    <w:p w14:paraId="64DE755A">
      <w:pPr>
        <w:spacing w:line="300" w:lineRule="auto"/>
        <w:jc w:val="both"/>
        <w:rPr>
          <w:rFonts w:hint="eastAsia" w:ascii="宋体" w:hAnsi="宋体" w:eastAsia="宋体" w:cs="宋体"/>
          <w:b/>
          <w:bCs/>
          <w:i w:val="0"/>
          <w:iCs w:val="0"/>
          <w:color w:val="000000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/>
          <w:lang w:val="en-US" w:eastAsia="zh-CN"/>
        </w:rPr>
        <w:t>附件：过滤器清单</w:t>
      </w:r>
    </w:p>
    <w:tbl>
      <w:tblPr>
        <w:tblStyle w:val="2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4"/>
        <w:gridCol w:w="2060"/>
        <w:gridCol w:w="1816"/>
        <w:gridCol w:w="693"/>
        <w:gridCol w:w="799"/>
        <w:gridCol w:w="2618"/>
      </w:tblGrid>
      <w:tr w14:paraId="721B6194">
        <w:trPr>
          <w:trHeight w:val="373" w:hRule="atLeast"/>
          <w:jc w:val="center"/>
        </w:trPr>
        <w:tc>
          <w:tcPr>
            <w:tcW w:w="654" w:type="dxa"/>
            <w:noWrap w:val="0"/>
            <w:vAlign w:val="center"/>
          </w:tcPr>
          <w:p w14:paraId="2D87DC0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编号</w:t>
            </w:r>
          </w:p>
        </w:tc>
        <w:tc>
          <w:tcPr>
            <w:tcW w:w="2060" w:type="dxa"/>
            <w:noWrap w:val="0"/>
            <w:vAlign w:val="center"/>
          </w:tcPr>
          <w:p w14:paraId="1ACA522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名称</w:t>
            </w:r>
          </w:p>
        </w:tc>
        <w:tc>
          <w:tcPr>
            <w:tcW w:w="1698" w:type="dxa"/>
            <w:noWrap w:val="0"/>
            <w:vAlign w:val="center"/>
          </w:tcPr>
          <w:p w14:paraId="60E55C1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规格</w:t>
            </w:r>
          </w:p>
        </w:tc>
        <w:tc>
          <w:tcPr>
            <w:tcW w:w="693" w:type="dxa"/>
            <w:noWrap w:val="0"/>
            <w:vAlign w:val="center"/>
          </w:tcPr>
          <w:p w14:paraId="076383A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单位</w:t>
            </w:r>
          </w:p>
        </w:tc>
        <w:tc>
          <w:tcPr>
            <w:tcW w:w="799" w:type="dxa"/>
            <w:noWrap w:val="0"/>
            <w:vAlign w:val="center"/>
          </w:tcPr>
          <w:p w14:paraId="45BCAE8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数量</w:t>
            </w:r>
          </w:p>
        </w:tc>
        <w:tc>
          <w:tcPr>
            <w:tcW w:w="2618" w:type="dxa"/>
            <w:noWrap w:val="0"/>
            <w:vAlign w:val="center"/>
          </w:tcPr>
          <w:p w14:paraId="35062FF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备注</w:t>
            </w:r>
          </w:p>
        </w:tc>
      </w:tr>
      <w:tr w14:paraId="209AB2C4">
        <w:trPr>
          <w:trHeight w:val="279" w:hRule="atLeast"/>
          <w:jc w:val="center"/>
        </w:trPr>
        <w:tc>
          <w:tcPr>
            <w:tcW w:w="654" w:type="dxa"/>
            <w:noWrap w:val="0"/>
            <w:vAlign w:val="center"/>
          </w:tcPr>
          <w:p w14:paraId="33F540F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2060" w:type="dxa"/>
            <w:noWrap w:val="0"/>
            <w:vAlign w:val="center"/>
          </w:tcPr>
          <w:p w14:paraId="1EEA7AB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无隔板高效过滤器</w:t>
            </w:r>
          </w:p>
        </w:tc>
        <w:tc>
          <w:tcPr>
            <w:tcW w:w="1698" w:type="dxa"/>
            <w:noWrap w:val="0"/>
            <w:vAlign w:val="center"/>
          </w:tcPr>
          <w:p w14:paraId="1976483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484x484x70-H14</w:t>
            </w:r>
          </w:p>
        </w:tc>
        <w:tc>
          <w:tcPr>
            <w:tcW w:w="693" w:type="dxa"/>
            <w:noWrap w:val="0"/>
            <w:vAlign w:val="center"/>
          </w:tcPr>
          <w:p w14:paraId="03024E1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个</w:t>
            </w:r>
          </w:p>
        </w:tc>
        <w:tc>
          <w:tcPr>
            <w:tcW w:w="799" w:type="dxa"/>
            <w:noWrap w:val="0"/>
            <w:vAlign w:val="center"/>
          </w:tcPr>
          <w:p w14:paraId="7F88A9A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130</w:t>
            </w:r>
          </w:p>
        </w:tc>
        <w:tc>
          <w:tcPr>
            <w:tcW w:w="2618" w:type="dxa"/>
            <w:vMerge w:val="restart"/>
            <w:noWrap w:val="0"/>
            <w:vAlign w:val="center"/>
          </w:tcPr>
          <w:p w14:paraId="0287AF2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88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铝合金框无隔板高效过滤器</w:t>
            </w:r>
          </w:p>
        </w:tc>
      </w:tr>
      <w:tr w14:paraId="1AFF30A4">
        <w:trPr>
          <w:trHeight w:val="429" w:hRule="atLeast"/>
          <w:jc w:val="center"/>
        </w:trPr>
        <w:tc>
          <w:tcPr>
            <w:tcW w:w="654" w:type="dxa"/>
            <w:noWrap w:val="0"/>
            <w:vAlign w:val="center"/>
          </w:tcPr>
          <w:p w14:paraId="36C24C8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2060" w:type="dxa"/>
            <w:noWrap w:val="0"/>
            <w:vAlign w:val="center"/>
          </w:tcPr>
          <w:p w14:paraId="3173DFB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无隔板高效过滤器</w:t>
            </w:r>
          </w:p>
        </w:tc>
        <w:tc>
          <w:tcPr>
            <w:tcW w:w="1698" w:type="dxa"/>
            <w:noWrap w:val="0"/>
            <w:vAlign w:val="center"/>
          </w:tcPr>
          <w:p w14:paraId="4BC1D47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320x320x70-H14</w:t>
            </w:r>
          </w:p>
        </w:tc>
        <w:tc>
          <w:tcPr>
            <w:tcW w:w="693" w:type="dxa"/>
            <w:noWrap w:val="0"/>
            <w:vAlign w:val="center"/>
          </w:tcPr>
          <w:p w14:paraId="11ABA94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个</w:t>
            </w:r>
          </w:p>
        </w:tc>
        <w:tc>
          <w:tcPr>
            <w:tcW w:w="799" w:type="dxa"/>
            <w:noWrap w:val="0"/>
            <w:vAlign w:val="center"/>
          </w:tcPr>
          <w:p w14:paraId="13A2CFB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155</w:t>
            </w:r>
          </w:p>
        </w:tc>
        <w:tc>
          <w:tcPr>
            <w:tcW w:w="2618" w:type="dxa"/>
            <w:vMerge w:val="continue"/>
            <w:noWrap w:val="0"/>
            <w:vAlign w:val="center"/>
          </w:tcPr>
          <w:p w14:paraId="23A75F1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88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7B523C02">
        <w:trPr>
          <w:jc w:val="center"/>
        </w:trPr>
        <w:tc>
          <w:tcPr>
            <w:tcW w:w="654" w:type="dxa"/>
            <w:noWrap w:val="0"/>
            <w:vAlign w:val="center"/>
          </w:tcPr>
          <w:p w14:paraId="49E7AB8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2060" w:type="dxa"/>
            <w:noWrap w:val="0"/>
            <w:vAlign w:val="center"/>
          </w:tcPr>
          <w:p w14:paraId="2DA0B13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初效板式过滤器</w:t>
            </w:r>
          </w:p>
        </w:tc>
        <w:tc>
          <w:tcPr>
            <w:tcW w:w="1698" w:type="dxa"/>
            <w:noWrap w:val="0"/>
            <w:vAlign w:val="center"/>
          </w:tcPr>
          <w:p w14:paraId="4C8EC20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595*595*46</w:t>
            </w:r>
          </w:p>
        </w:tc>
        <w:tc>
          <w:tcPr>
            <w:tcW w:w="693" w:type="dxa"/>
            <w:noWrap w:val="0"/>
            <w:vAlign w:val="center"/>
          </w:tcPr>
          <w:p w14:paraId="76FCEB7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个</w:t>
            </w:r>
          </w:p>
        </w:tc>
        <w:tc>
          <w:tcPr>
            <w:tcW w:w="799" w:type="dxa"/>
            <w:noWrap w:val="0"/>
            <w:vAlign w:val="center"/>
          </w:tcPr>
          <w:p w14:paraId="54545642">
            <w:pPr>
              <w:pStyle w:val="55"/>
              <w:widowControl w:val="0"/>
              <w:bidi w:val="0"/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160</w:t>
            </w:r>
          </w:p>
        </w:tc>
        <w:tc>
          <w:tcPr>
            <w:tcW w:w="2618" w:type="dxa"/>
            <w:vMerge w:val="restart"/>
            <w:noWrap w:val="0"/>
            <w:vAlign w:val="center"/>
          </w:tcPr>
          <w:p w14:paraId="3EE6DC1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88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铝合金外框，新风初效过滤器为子母架方式，循环机初效过滤器为双面护网折善式做法，效率为G4级</w:t>
            </w:r>
          </w:p>
        </w:tc>
      </w:tr>
      <w:tr w14:paraId="6CD70854">
        <w:trPr>
          <w:jc w:val="center"/>
        </w:trPr>
        <w:tc>
          <w:tcPr>
            <w:tcW w:w="654" w:type="dxa"/>
            <w:noWrap w:val="0"/>
            <w:vAlign w:val="center"/>
          </w:tcPr>
          <w:p w14:paraId="1C86B2F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2060" w:type="dxa"/>
            <w:noWrap w:val="0"/>
            <w:vAlign w:val="center"/>
          </w:tcPr>
          <w:p w14:paraId="015D8B6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初效板式过滤器</w:t>
            </w:r>
          </w:p>
        </w:tc>
        <w:tc>
          <w:tcPr>
            <w:tcW w:w="1698" w:type="dxa"/>
            <w:noWrap w:val="0"/>
            <w:vAlign w:val="center"/>
          </w:tcPr>
          <w:p w14:paraId="24FEF90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295*595*46</w:t>
            </w:r>
          </w:p>
        </w:tc>
        <w:tc>
          <w:tcPr>
            <w:tcW w:w="693" w:type="dxa"/>
            <w:noWrap w:val="0"/>
            <w:vAlign w:val="center"/>
          </w:tcPr>
          <w:p w14:paraId="2679900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个</w:t>
            </w:r>
          </w:p>
        </w:tc>
        <w:tc>
          <w:tcPr>
            <w:tcW w:w="799" w:type="dxa"/>
            <w:noWrap w:val="0"/>
            <w:vAlign w:val="center"/>
          </w:tcPr>
          <w:p w14:paraId="37C21DE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145</w:t>
            </w:r>
          </w:p>
        </w:tc>
        <w:tc>
          <w:tcPr>
            <w:tcW w:w="2618" w:type="dxa"/>
            <w:vMerge w:val="continue"/>
            <w:noWrap w:val="0"/>
            <w:vAlign w:val="center"/>
          </w:tcPr>
          <w:p w14:paraId="04F4EE9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88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09838C44">
        <w:trPr>
          <w:jc w:val="center"/>
        </w:trPr>
        <w:tc>
          <w:tcPr>
            <w:tcW w:w="654" w:type="dxa"/>
            <w:noWrap w:val="0"/>
            <w:vAlign w:val="center"/>
          </w:tcPr>
          <w:p w14:paraId="320B5CD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5</w:t>
            </w:r>
          </w:p>
        </w:tc>
        <w:tc>
          <w:tcPr>
            <w:tcW w:w="2060" w:type="dxa"/>
            <w:noWrap w:val="0"/>
            <w:vAlign w:val="center"/>
          </w:tcPr>
          <w:p w14:paraId="0FCA58F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初效板式过滤器</w:t>
            </w:r>
          </w:p>
        </w:tc>
        <w:tc>
          <w:tcPr>
            <w:tcW w:w="1698" w:type="dxa"/>
            <w:noWrap w:val="0"/>
            <w:vAlign w:val="center"/>
          </w:tcPr>
          <w:p w14:paraId="13D565D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595*495*46</w:t>
            </w:r>
          </w:p>
        </w:tc>
        <w:tc>
          <w:tcPr>
            <w:tcW w:w="693" w:type="dxa"/>
            <w:noWrap w:val="0"/>
            <w:vAlign w:val="center"/>
          </w:tcPr>
          <w:p w14:paraId="52F93AD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个</w:t>
            </w:r>
          </w:p>
        </w:tc>
        <w:tc>
          <w:tcPr>
            <w:tcW w:w="799" w:type="dxa"/>
            <w:noWrap w:val="0"/>
            <w:vAlign w:val="center"/>
          </w:tcPr>
          <w:p w14:paraId="1C589BD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72</w:t>
            </w:r>
          </w:p>
        </w:tc>
        <w:tc>
          <w:tcPr>
            <w:tcW w:w="2618" w:type="dxa"/>
            <w:vMerge w:val="continue"/>
            <w:noWrap w:val="0"/>
            <w:vAlign w:val="center"/>
          </w:tcPr>
          <w:p w14:paraId="0854CF9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88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15DC9BF7">
        <w:trPr>
          <w:jc w:val="center"/>
        </w:trPr>
        <w:tc>
          <w:tcPr>
            <w:tcW w:w="654" w:type="dxa"/>
            <w:noWrap w:val="0"/>
            <w:vAlign w:val="center"/>
          </w:tcPr>
          <w:p w14:paraId="2A1DAFC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6</w:t>
            </w:r>
          </w:p>
        </w:tc>
        <w:tc>
          <w:tcPr>
            <w:tcW w:w="2060" w:type="dxa"/>
            <w:noWrap w:val="0"/>
            <w:vAlign w:val="center"/>
          </w:tcPr>
          <w:p w14:paraId="1528D02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初效板式过滤器</w:t>
            </w:r>
          </w:p>
        </w:tc>
        <w:tc>
          <w:tcPr>
            <w:tcW w:w="1698" w:type="dxa"/>
            <w:noWrap w:val="0"/>
            <w:vAlign w:val="center"/>
          </w:tcPr>
          <w:p w14:paraId="455EC24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295*295*46</w:t>
            </w:r>
          </w:p>
        </w:tc>
        <w:tc>
          <w:tcPr>
            <w:tcW w:w="693" w:type="dxa"/>
            <w:noWrap w:val="0"/>
            <w:vAlign w:val="center"/>
          </w:tcPr>
          <w:p w14:paraId="479C3BE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个</w:t>
            </w:r>
          </w:p>
        </w:tc>
        <w:tc>
          <w:tcPr>
            <w:tcW w:w="799" w:type="dxa"/>
            <w:noWrap w:val="0"/>
            <w:vAlign w:val="center"/>
          </w:tcPr>
          <w:p w14:paraId="6E85169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10</w:t>
            </w:r>
          </w:p>
        </w:tc>
        <w:tc>
          <w:tcPr>
            <w:tcW w:w="2618" w:type="dxa"/>
            <w:vMerge w:val="continue"/>
            <w:noWrap w:val="0"/>
            <w:vAlign w:val="center"/>
          </w:tcPr>
          <w:p w14:paraId="2CF8F51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88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0C625BB5">
        <w:trPr>
          <w:jc w:val="center"/>
        </w:trPr>
        <w:tc>
          <w:tcPr>
            <w:tcW w:w="654" w:type="dxa"/>
            <w:noWrap w:val="0"/>
            <w:vAlign w:val="center"/>
          </w:tcPr>
          <w:p w14:paraId="15FC67A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7</w:t>
            </w:r>
          </w:p>
        </w:tc>
        <w:tc>
          <w:tcPr>
            <w:tcW w:w="2060" w:type="dxa"/>
            <w:noWrap w:val="0"/>
            <w:vAlign w:val="center"/>
          </w:tcPr>
          <w:p w14:paraId="3CB3C65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中效袋式过滤器</w:t>
            </w:r>
          </w:p>
        </w:tc>
        <w:tc>
          <w:tcPr>
            <w:tcW w:w="1698" w:type="dxa"/>
            <w:noWrap w:val="0"/>
            <w:vAlign w:val="center"/>
          </w:tcPr>
          <w:p w14:paraId="3450F8B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595*595*500*6P</w:t>
            </w:r>
          </w:p>
        </w:tc>
        <w:tc>
          <w:tcPr>
            <w:tcW w:w="693" w:type="dxa"/>
            <w:noWrap w:val="0"/>
            <w:vAlign w:val="center"/>
          </w:tcPr>
          <w:p w14:paraId="27FB0E4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个</w:t>
            </w:r>
          </w:p>
        </w:tc>
        <w:tc>
          <w:tcPr>
            <w:tcW w:w="799" w:type="dxa"/>
            <w:noWrap w:val="0"/>
            <w:vAlign w:val="center"/>
          </w:tcPr>
          <w:p w14:paraId="739B422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140</w:t>
            </w:r>
          </w:p>
        </w:tc>
        <w:tc>
          <w:tcPr>
            <w:tcW w:w="2618" w:type="dxa"/>
            <w:vMerge w:val="restart"/>
            <w:noWrap w:val="0"/>
            <w:vAlign w:val="center"/>
          </w:tcPr>
          <w:p w14:paraId="1B69BEE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88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铝合金外框，新风机为红色F6袋式过滤器，循环机为黄色优质无纺布，F8效率</w:t>
            </w:r>
            <w:r>
              <w:rPr>
                <w:rFonts w:hint="eastAsia" w:ascii="仿宋_GB2312" w:hAnsi="仿宋_GB2312" w:cs="仿宋_GB2312"/>
                <w:sz w:val="21"/>
                <w:szCs w:val="21"/>
                <w:vertAlign w:val="baseline"/>
                <w:lang w:val="en-US"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袋式做法</w:t>
            </w:r>
          </w:p>
        </w:tc>
      </w:tr>
      <w:tr w14:paraId="65C0BA6C">
        <w:trPr>
          <w:jc w:val="center"/>
        </w:trPr>
        <w:tc>
          <w:tcPr>
            <w:tcW w:w="654" w:type="dxa"/>
            <w:noWrap w:val="0"/>
            <w:vAlign w:val="center"/>
          </w:tcPr>
          <w:p w14:paraId="2D1FB8B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8</w:t>
            </w:r>
          </w:p>
        </w:tc>
        <w:tc>
          <w:tcPr>
            <w:tcW w:w="2060" w:type="dxa"/>
            <w:noWrap w:val="0"/>
            <w:vAlign w:val="center"/>
          </w:tcPr>
          <w:p w14:paraId="781132E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中效袋式过滤器</w:t>
            </w:r>
          </w:p>
        </w:tc>
        <w:tc>
          <w:tcPr>
            <w:tcW w:w="1698" w:type="dxa"/>
            <w:noWrap w:val="0"/>
            <w:vAlign w:val="center"/>
          </w:tcPr>
          <w:p w14:paraId="3C34A59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295*595*500*3P</w:t>
            </w:r>
          </w:p>
        </w:tc>
        <w:tc>
          <w:tcPr>
            <w:tcW w:w="693" w:type="dxa"/>
            <w:noWrap w:val="0"/>
            <w:vAlign w:val="center"/>
          </w:tcPr>
          <w:p w14:paraId="7CE59C0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个</w:t>
            </w:r>
          </w:p>
        </w:tc>
        <w:tc>
          <w:tcPr>
            <w:tcW w:w="799" w:type="dxa"/>
            <w:noWrap w:val="0"/>
            <w:vAlign w:val="center"/>
          </w:tcPr>
          <w:p w14:paraId="4664C7E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120</w:t>
            </w:r>
          </w:p>
        </w:tc>
        <w:tc>
          <w:tcPr>
            <w:tcW w:w="2618" w:type="dxa"/>
            <w:vMerge w:val="continue"/>
            <w:noWrap w:val="0"/>
            <w:vAlign w:val="center"/>
          </w:tcPr>
          <w:p w14:paraId="266771C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88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6DDBD6C0">
        <w:trPr>
          <w:jc w:val="center"/>
        </w:trPr>
        <w:tc>
          <w:tcPr>
            <w:tcW w:w="654" w:type="dxa"/>
            <w:noWrap w:val="0"/>
            <w:vAlign w:val="center"/>
          </w:tcPr>
          <w:p w14:paraId="4A2F270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9</w:t>
            </w:r>
          </w:p>
        </w:tc>
        <w:tc>
          <w:tcPr>
            <w:tcW w:w="2060" w:type="dxa"/>
            <w:noWrap w:val="0"/>
            <w:vAlign w:val="center"/>
          </w:tcPr>
          <w:p w14:paraId="1A753C5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中效袋式过滤器</w:t>
            </w:r>
          </w:p>
        </w:tc>
        <w:tc>
          <w:tcPr>
            <w:tcW w:w="1698" w:type="dxa"/>
            <w:noWrap w:val="0"/>
            <w:vAlign w:val="center"/>
          </w:tcPr>
          <w:p w14:paraId="5ED589F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595*495*500*6P</w:t>
            </w:r>
          </w:p>
        </w:tc>
        <w:tc>
          <w:tcPr>
            <w:tcW w:w="693" w:type="dxa"/>
            <w:noWrap w:val="0"/>
            <w:vAlign w:val="center"/>
          </w:tcPr>
          <w:p w14:paraId="21ADD03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个</w:t>
            </w:r>
          </w:p>
        </w:tc>
        <w:tc>
          <w:tcPr>
            <w:tcW w:w="799" w:type="dxa"/>
            <w:noWrap w:val="0"/>
            <w:vAlign w:val="center"/>
          </w:tcPr>
          <w:p w14:paraId="68B87E3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50</w:t>
            </w:r>
          </w:p>
        </w:tc>
        <w:tc>
          <w:tcPr>
            <w:tcW w:w="2618" w:type="dxa"/>
            <w:vMerge w:val="continue"/>
            <w:noWrap w:val="0"/>
            <w:vAlign w:val="center"/>
          </w:tcPr>
          <w:p w14:paraId="76E448C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88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040663F8">
        <w:trPr>
          <w:jc w:val="center"/>
        </w:trPr>
        <w:tc>
          <w:tcPr>
            <w:tcW w:w="654" w:type="dxa"/>
            <w:noWrap w:val="0"/>
            <w:vAlign w:val="center"/>
          </w:tcPr>
          <w:p w14:paraId="01A0488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10</w:t>
            </w:r>
          </w:p>
        </w:tc>
        <w:tc>
          <w:tcPr>
            <w:tcW w:w="2060" w:type="dxa"/>
            <w:noWrap w:val="0"/>
            <w:vAlign w:val="center"/>
          </w:tcPr>
          <w:p w14:paraId="19CB15D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中效袋式过滤器</w:t>
            </w:r>
          </w:p>
        </w:tc>
        <w:tc>
          <w:tcPr>
            <w:tcW w:w="1698" w:type="dxa"/>
            <w:noWrap w:val="0"/>
            <w:vAlign w:val="center"/>
          </w:tcPr>
          <w:p w14:paraId="1F59A52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295*295*500*6P</w:t>
            </w:r>
          </w:p>
        </w:tc>
        <w:tc>
          <w:tcPr>
            <w:tcW w:w="693" w:type="dxa"/>
            <w:noWrap w:val="0"/>
            <w:vAlign w:val="center"/>
          </w:tcPr>
          <w:p w14:paraId="7C11550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个</w:t>
            </w:r>
          </w:p>
        </w:tc>
        <w:tc>
          <w:tcPr>
            <w:tcW w:w="799" w:type="dxa"/>
            <w:noWrap w:val="0"/>
            <w:vAlign w:val="center"/>
          </w:tcPr>
          <w:p w14:paraId="52EFA3D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10</w:t>
            </w:r>
          </w:p>
        </w:tc>
        <w:tc>
          <w:tcPr>
            <w:tcW w:w="2618" w:type="dxa"/>
            <w:vMerge w:val="continue"/>
            <w:noWrap w:val="0"/>
            <w:vAlign w:val="center"/>
          </w:tcPr>
          <w:p w14:paraId="5AAFBD8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88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71A9DC19">
        <w:trPr>
          <w:jc w:val="center"/>
        </w:trPr>
        <w:tc>
          <w:tcPr>
            <w:tcW w:w="654" w:type="dxa"/>
            <w:noWrap w:val="0"/>
            <w:vAlign w:val="center"/>
          </w:tcPr>
          <w:p w14:paraId="3F116B8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  <w:vertAlign w:val="baseline"/>
                <w:lang w:val="en-US" w:eastAsia="zh-CN"/>
              </w:rPr>
              <w:t>11</w:t>
            </w:r>
          </w:p>
        </w:tc>
        <w:tc>
          <w:tcPr>
            <w:tcW w:w="2060" w:type="dxa"/>
            <w:noWrap w:val="0"/>
            <w:vAlign w:val="center"/>
          </w:tcPr>
          <w:p w14:paraId="1DE2328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  <w:vertAlign w:val="baseline"/>
                <w:lang w:val="en-US" w:eastAsia="zh-CN"/>
              </w:rPr>
              <w:t>净化水过滤器</w:t>
            </w:r>
          </w:p>
        </w:tc>
        <w:tc>
          <w:tcPr>
            <w:tcW w:w="1698" w:type="dxa"/>
            <w:noWrap w:val="0"/>
            <w:vAlign w:val="center"/>
          </w:tcPr>
          <w:p w14:paraId="0E87634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PP-10-1UM</w:t>
            </w:r>
          </w:p>
        </w:tc>
        <w:tc>
          <w:tcPr>
            <w:tcW w:w="693" w:type="dxa"/>
            <w:noWrap w:val="0"/>
            <w:vAlign w:val="center"/>
          </w:tcPr>
          <w:p w14:paraId="3CAE7B4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个</w:t>
            </w:r>
          </w:p>
        </w:tc>
        <w:tc>
          <w:tcPr>
            <w:tcW w:w="799" w:type="dxa"/>
            <w:noWrap w:val="0"/>
            <w:vAlign w:val="center"/>
          </w:tcPr>
          <w:p w14:paraId="38CC8E5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20</w:t>
            </w:r>
          </w:p>
        </w:tc>
        <w:tc>
          <w:tcPr>
            <w:tcW w:w="2618" w:type="dxa"/>
            <w:vMerge w:val="continue"/>
            <w:noWrap w:val="0"/>
            <w:vAlign w:val="center"/>
          </w:tcPr>
          <w:p w14:paraId="308C6E7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88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0886F3A0">
        <w:trPr>
          <w:trHeight w:val="820" w:hRule="atLeast"/>
          <w:jc w:val="center"/>
        </w:trPr>
        <w:tc>
          <w:tcPr>
            <w:tcW w:w="654" w:type="dxa"/>
            <w:noWrap w:val="0"/>
            <w:vAlign w:val="center"/>
          </w:tcPr>
          <w:p w14:paraId="133257C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_GB2312" w:hAnsi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  <w:vertAlign w:val="baseline"/>
                <w:lang w:val="en-US" w:eastAsia="zh-CN"/>
              </w:rPr>
              <w:t>12</w:t>
            </w:r>
          </w:p>
        </w:tc>
        <w:tc>
          <w:tcPr>
            <w:tcW w:w="2060" w:type="dxa"/>
            <w:noWrap w:val="0"/>
            <w:vAlign w:val="center"/>
          </w:tcPr>
          <w:p w14:paraId="28BB797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_GB2312" w:hAnsi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  <w:vertAlign w:val="baseline"/>
                <w:lang w:val="en-US" w:eastAsia="zh-CN"/>
              </w:rPr>
              <w:t>空气过滤器</w:t>
            </w:r>
          </w:p>
        </w:tc>
        <w:tc>
          <w:tcPr>
            <w:tcW w:w="1698" w:type="dxa"/>
            <w:noWrap w:val="0"/>
            <w:vAlign w:val="center"/>
          </w:tcPr>
          <w:p w14:paraId="1903D34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SCE134118Y</w:t>
            </w:r>
          </w:p>
        </w:tc>
        <w:tc>
          <w:tcPr>
            <w:tcW w:w="693" w:type="dxa"/>
            <w:noWrap w:val="0"/>
            <w:vAlign w:val="center"/>
          </w:tcPr>
          <w:p w14:paraId="177918A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个</w:t>
            </w:r>
          </w:p>
        </w:tc>
        <w:tc>
          <w:tcPr>
            <w:tcW w:w="799" w:type="dxa"/>
            <w:noWrap w:val="0"/>
            <w:vAlign w:val="center"/>
          </w:tcPr>
          <w:p w14:paraId="1F367DF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15</w:t>
            </w:r>
          </w:p>
        </w:tc>
        <w:tc>
          <w:tcPr>
            <w:tcW w:w="2618" w:type="dxa"/>
            <w:vMerge w:val="continue"/>
            <w:noWrap w:val="0"/>
            <w:vAlign w:val="center"/>
          </w:tcPr>
          <w:p w14:paraId="0434E1E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88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</w:tbl>
    <w:p w14:paraId="2B7120F2">
      <w:pPr>
        <w:spacing w:line="300" w:lineRule="auto"/>
        <w:jc w:val="both"/>
        <w:rPr>
          <w:rFonts w:hint="eastAsia" w:ascii="宋体" w:hAnsi="宋体" w:eastAsia="宋体" w:cs="宋体"/>
          <w:b/>
          <w:bCs/>
          <w:i w:val="0"/>
          <w:iCs w:val="0"/>
          <w:color w:val="000000"/>
          <w:sz w:val="24"/>
          <w:szCs w:val="24"/>
          <w:highlight w:val="none"/>
          <w:u w:val="none"/>
          <w:lang w:val="en-US" w:eastAsia="zh-CN"/>
        </w:rPr>
      </w:pPr>
    </w:p>
    <w:p w14:paraId="2D3CD7A6">
      <w:pPr>
        <w:spacing w:line="300" w:lineRule="auto"/>
        <w:jc w:val="both"/>
        <w:rPr>
          <w:rFonts w:hint="eastAsia" w:ascii="宋体" w:hAnsi="宋体" w:eastAsia="宋体" w:cs="宋体"/>
          <w:b/>
          <w:bCs/>
          <w:i w:val="0"/>
          <w:iCs w:val="0"/>
          <w:color w:val="000000"/>
          <w:sz w:val="24"/>
          <w:szCs w:val="24"/>
          <w:highlight w:val="none"/>
          <w:u w:val="none"/>
          <w:lang w:val="en-US" w:eastAsia="zh-CN"/>
        </w:rPr>
      </w:pPr>
    </w:p>
    <w:p w14:paraId="4C281BDD"/>
    <w:sectPr>
      <w:pgSz w:w="11906" w:h="16838"/>
      <w:pgMar w:top="1440" w:right="1140" w:bottom="1440" w:left="1423" w:header="851" w:footer="992" w:gutter="0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EF" w:usb1="C0007841" w:usb2="00000009" w:usb3="00000000" w:csb0="400001FF" w:csb1="FFFF0000"/>
  </w:font>
  <w:font w:name="宋体">
    <w:altName w:val="汉仪书宋二KW"/>
    <w:panose1 w:val="02010600030101010101"/>
    <w:charset w:val="7A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7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汉仪书宋二KW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">
    <w:altName w:val="汉仪楷体KW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微软雅黑">
    <w:altName w:val="汉仪旗黑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楷体_GB2312">
    <w:altName w:val="汉仪楷体简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dobe 仿宋 Std R">
    <w:altName w:val="方正仿宋_GBK"/>
    <w:panose1 w:val="00000000000000000000"/>
    <w:charset w:val="86"/>
    <w:family w:val="roman"/>
    <w:pitch w:val="default"/>
    <w:sig w:usb0="00000000" w:usb1="00000000" w:usb2="00000016" w:usb3="00000000" w:csb0="00060007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汉仪楷体简">
    <w:panose1 w:val="02010600000101010101"/>
    <w:charset w:val="86"/>
    <w:family w:val="auto"/>
    <w:pitch w:val="default"/>
    <w:sig w:usb0="00000001" w:usb1="080E0800" w:usb2="00000002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94ED856"/>
    <w:multiLevelType w:val="singleLevel"/>
    <w:tmpl w:val="894ED856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1">
    <w:nsid w:val="9004B098"/>
    <w:multiLevelType w:val="multilevel"/>
    <w:tmpl w:val="9004B098"/>
    <w:lvl w:ilvl="0" w:tentative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 w:tentative="0">
      <w:start w:val="1"/>
      <w:numFmt w:val="decimal"/>
      <w:lvlText w:val="%1.%2."/>
      <w:lvlJc w:val="left"/>
      <w:pPr>
        <w:tabs>
          <w:tab w:val="left" w:pos="420"/>
        </w:tabs>
        <w:ind w:left="575" w:hanging="575"/>
      </w:pPr>
      <w:rPr>
        <w:rFonts w:hint="default"/>
      </w:rPr>
    </w:lvl>
    <w:lvl w:ilvl="2" w:tentative="0">
      <w:start w:val="1"/>
      <w:numFmt w:val="decimal"/>
      <w:lvlText w:val="%1.%2.%3."/>
      <w:lvlJc w:val="left"/>
      <w:pPr>
        <w:tabs>
          <w:tab w:val="left" w:pos="420"/>
        </w:tabs>
        <w:ind w:left="720" w:hanging="720"/>
      </w:pPr>
      <w:rPr>
        <w:rFonts w:hint="default"/>
      </w:rPr>
    </w:lvl>
    <w:lvl w:ilvl="3" w:tentative="0">
      <w:start w:val="1"/>
      <w:numFmt w:val="decimal"/>
      <w:pStyle w:val="5"/>
      <w:lvlText w:val="%1.%2.%3.%4."/>
      <w:lvlJc w:val="left"/>
      <w:pPr>
        <w:ind w:left="1344" w:hanging="864"/>
      </w:pPr>
      <w:rPr>
        <w:rFonts w:hint="default"/>
      </w:rPr>
    </w:lvl>
    <w:lvl w:ilvl="4" w:tentative="0">
      <w:start w:val="1"/>
      <w:numFmt w:val="decimal"/>
      <w:pStyle w:val="6"/>
      <w:lvlText w:val="%1.%2.%3.%4.%5."/>
      <w:lvlJc w:val="left"/>
      <w:pPr>
        <w:ind w:left="1008" w:hanging="1008"/>
      </w:pPr>
      <w:rPr>
        <w:rFonts w:hint="default"/>
      </w:rPr>
    </w:lvl>
    <w:lvl w:ilvl="5" w:tentative="0">
      <w:start w:val="1"/>
      <w:numFmt w:val="decimal"/>
      <w:pStyle w:val="7"/>
      <w:lvlText w:val="%1.%2.%3.%4.%5.%6."/>
      <w:lvlJc w:val="left"/>
      <w:pPr>
        <w:ind w:left="1151" w:hanging="1151"/>
      </w:pPr>
      <w:rPr>
        <w:rFonts w:hint="default"/>
      </w:rPr>
    </w:lvl>
    <w:lvl w:ilvl="6" w:tentative="0">
      <w:start w:val="1"/>
      <w:numFmt w:val="decimal"/>
      <w:pStyle w:val="8"/>
      <w:lvlText w:val="%1.%2.%3.%4.%5.%6.%7."/>
      <w:lvlJc w:val="left"/>
      <w:pPr>
        <w:ind w:left="1296" w:hanging="1296"/>
      </w:pPr>
      <w:rPr>
        <w:rFonts w:hint="default"/>
      </w:rPr>
    </w:lvl>
    <w:lvl w:ilvl="7" w:tentative="0">
      <w:start w:val="1"/>
      <w:numFmt w:val="decimal"/>
      <w:pStyle w:val="9"/>
      <w:lvlText w:val="%1.%2.%3.%4.%5.%6.%7.%8."/>
      <w:lvlJc w:val="left"/>
      <w:pPr>
        <w:ind w:left="1440" w:hanging="1440"/>
      </w:pPr>
      <w:rPr>
        <w:rFonts w:hint="default"/>
      </w:rPr>
    </w:lvl>
    <w:lvl w:ilvl="8" w:tentative="0">
      <w:start w:val="1"/>
      <w:numFmt w:val="decimal"/>
      <w:pStyle w:val="10"/>
      <w:lvlText w:val="%1.%2.%3.%4.%5.%6.%7.%8.%9."/>
      <w:lvlJc w:val="left"/>
      <w:pPr>
        <w:ind w:left="1583" w:hanging="1583"/>
      </w:pPr>
      <w:rPr>
        <w:rFonts w:hint="default"/>
      </w:rPr>
    </w:lvl>
  </w:abstractNum>
  <w:abstractNum w:abstractNumId="2">
    <w:nsid w:val="D43515CA"/>
    <w:multiLevelType w:val="singleLevel"/>
    <w:tmpl w:val="D43515CA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3">
    <w:nsid w:val="FCE77B9C"/>
    <w:multiLevelType w:val="singleLevel"/>
    <w:tmpl w:val="FCE77B9C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abstractNum w:abstractNumId="4">
    <w:nsid w:val="09E6E9BB"/>
    <w:multiLevelType w:val="singleLevel"/>
    <w:tmpl w:val="09E6E9BB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5">
    <w:nsid w:val="0B4DFA31"/>
    <w:multiLevelType w:val="singleLevel"/>
    <w:tmpl w:val="0B4DFA31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6">
    <w:nsid w:val="1F6D417A"/>
    <w:multiLevelType w:val="multilevel"/>
    <w:tmpl w:val="1F6D417A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  <w:lvl w:ilvl="1" w:tentative="0">
      <w:start w:val="1"/>
      <w:numFmt w:val="decimal"/>
      <w:pStyle w:val="3"/>
      <w:suff w:val="nothing"/>
      <w:lvlText w:val="%2．"/>
      <w:lvlJc w:val="left"/>
      <w:pPr>
        <w:ind w:left="0" w:firstLine="420"/>
      </w:pPr>
      <w:rPr>
        <w:rFonts w:hint="eastAsia"/>
      </w:rPr>
    </w:lvl>
    <w:lvl w:ilvl="2" w:tentative="0">
      <w:start w:val="1"/>
      <w:numFmt w:val="decimal"/>
      <w:suff w:val="nothing"/>
      <w:lvlText w:val="（%3）"/>
      <w:lvlJc w:val="left"/>
      <w:pPr>
        <w:ind w:left="0" w:firstLine="420"/>
      </w:pPr>
      <w:rPr>
        <w:rFonts w:hint="eastAsia"/>
      </w:rPr>
    </w:lvl>
    <w:lvl w:ilvl="3" w:tentative="0">
      <w:start w:val="1"/>
      <w:numFmt w:val="decimalEnclosedCircleChinese"/>
      <w:suff w:val="nothing"/>
      <w:lvlText w:val="%4"/>
      <w:lvlJc w:val="left"/>
      <w:pPr>
        <w:ind w:left="0" w:firstLine="420"/>
      </w:pPr>
      <w:rPr>
        <w:rFonts w:hint="eastAsia"/>
      </w:rPr>
    </w:lvl>
    <w:lvl w:ilvl="4" w:tentative="0">
      <w:start w:val="1"/>
      <w:numFmt w:val="decimal"/>
      <w:suff w:val="nothing"/>
      <w:lvlText w:val="%5）"/>
      <w:lvlJc w:val="left"/>
      <w:pPr>
        <w:ind w:left="0" w:firstLine="420"/>
      </w:pPr>
      <w:rPr>
        <w:rFonts w:hint="eastAsia"/>
      </w:rPr>
    </w:lvl>
    <w:lvl w:ilvl="5" w:tentative="0">
      <w:start w:val="1"/>
      <w:numFmt w:val="lowerLetter"/>
      <w:suff w:val="nothing"/>
      <w:lvlText w:val="%6．"/>
      <w:lvlJc w:val="left"/>
      <w:pPr>
        <w:ind w:left="0" w:firstLine="420"/>
      </w:pPr>
      <w:rPr>
        <w:rFonts w:hint="eastAsia"/>
      </w:rPr>
    </w:lvl>
    <w:lvl w:ilvl="6" w:tentative="0">
      <w:start w:val="1"/>
      <w:numFmt w:val="lowerLetter"/>
      <w:suff w:val="nothing"/>
      <w:lvlText w:val="%7）"/>
      <w:lvlJc w:val="left"/>
      <w:pPr>
        <w:ind w:left="0" w:firstLine="420"/>
      </w:pPr>
      <w:rPr>
        <w:rFonts w:hint="eastAsia"/>
      </w:rPr>
    </w:lvl>
    <w:lvl w:ilvl="7" w:tentative="0">
      <w:start w:val="1"/>
      <w:numFmt w:val="lowerRoman"/>
      <w:suff w:val="nothing"/>
      <w:lvlText w:val="%8．"/>
      <w:lvlJc w:val="left"/>
      <w:pPr>
        <w:ind w:left="0" w:firstLine="420"/>
      </w:pPr>
      <w:rPr>
        <w:rFonts w:hint="eastAsia"/>
      </w:rPr>
    </w:lvl>
    <w:lvl w:ilvl="8" w:tentative="0">
      <w:start w:val="1"/>
      <w:numFmt w:val="lowerRoman"/>
      <w:suff w:val="nothing"/>
      <w:lvlText w:val="%9）"/>
      <w:lvlJc w:val="left"/>
      <w:pPr>
        <w:ind w:left="0" w:firstLine="420"/>
      </w:pPr>
      <w:rPr>
        <w:rFonts w:hint="eastAsia"/>
      </w:rPr>
    </w:lvl>
  </w:abstractNum>
  <w:abstractNum w:abstractNumId="7">
    <w:nsid w:val="70B652A4"/>
    <w:multiLevelType w:val="singleLevel"/>
    <w:tmpl w:val="70B652A4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5"/>
  </w:num>
  <w:num w:numId="5">
    <w:abstractNumId w:val="7"/>
  </w:num>
  <w:num w:numId="6">
    <w:abstractNumId w:val="0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0"/>
  <w:bordersDoNotSurroundFooter w:val="0"/>
  <w:documentProtection w:enforcement="0"/>
  <w:defaultTabStop w:val="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IyMGUwZmNhZjA3YTYxZWYwMzVmM2Q1ZWU5ODAxOWEifQ=="/>
  </w:docVars>
  <w:rsids>
    <w:rsidRoot w:val="53FB68E3"/>
    <w:rsid w:val="000027F9"/>
    <w:rsid w:val="006E4A62"/>
    <w:rsid w:val="0082524A"/>
    <w:rsid w:val="00C92D2B"/>
    <w:rsid w:val="00D51761"/>
    <w:rsid w:val="00E822F9"/>
    <w:rsid w:val="00F32906"/>
    <w:rsid w:val="00F53CB4"/>
    <w:rsid w:val="0154230C"/>
    <w:rsid w:val="018836E9"/>
    <w:rsid w:val="020A2568"/>
    <w:rsid w:val="02BF0358"/>
    <w:rsid w:val="030D621B"/>
    <w:rsid w:val="033B4CFD"/>
    <w:rsid w:val="03BF2E9D"/>
    <w:rsid w:val="04425FE9"/>
    <w:rsid w:val="061439B5"/>
    <w:rsid w:val="06377CD2"/>
    <w:rsid w:val="09294C09"/>
    <w:rsid w:val="0B1F5EC8"/>
    <w:rsid w:val="0D222559"/>
    <w:rsid w:val="0D3E3974"/>
    <w:rsid w:val="0D5F7C0C"/>
    <w:rsid w:val="0DD91BFD"/>
    <w:rsid w:val="0EFC0FC2"/>
    <w:rsid w:val="112D72E7"/>
    <w:rsid w:val="12130C68"/>
    <w:rsid w:val="12FA6FB1"/>
    <w:rsid w:val="134C5A2A"/>
    <w:rsid w:val="134D764E"/>
    <w:rsid w:val="145C51D1"/>
    <w:rsid w:val="149633B3"/>
    <w:rsid w:val="14C14790"/>
    <w:rsid w:val="14E07FD6"/>
    <w:rsid w:val="16914C6F"/>
    <w:rsid w:val="17166BB7"/>
    <w:rsid w:val="181864E3"/>
    <w:rsid w:val="18667726"/>
    <w:rsid w:val="19A2414E"/>
    <w:rsid w:val="19D5786F"/>
    <w:rsid w:val="1A162DE7"/>
    <w:rsid w:val="1B50464C"/>
    <w:rsid w:val="1B592166"/>
    <w:rsid w:val="1C0F2242"/>
    <w:rsid w:val="1C6232CC"/>
    <w:rsid w:val="1CF240D7"/>
    <w:rsid w:val="1D65407B"/>
    <w:rsid w:val="1E5D3CF4"/>
    <w:rsid w:val="1FD8409E"/>
    <w:rsid w:val="21AB121A"/>
    <w:rsid w:val="25001B3E"/>
    <w:rsid w:val="25212EA4"/>
    <w:rsid w:val="26E20509"/>
    <w:rsid w:val="27AF7F38"/>
    <w:rsid w:val="27D05536"/>
    <w:rsid w:val="28350492"/>
    <w:rsid w:val="28942C22"/>
    <w:rsid w:val="2A7404F3"/>
    <w:rsid w:val="2B1167EC"/>
    <w:rsid w:val="2BAB28CF"/>
    <w:rsid w:val="2BEF5A7E"/>
    <w:rsid w:val="2EBD19FE"/>
    <w:rsid w:val="2F523E34"/>
    <w:rsid w:val="309B756E"/>
    <w:rsid w:val="30F96FE4"/>
    <w:rsid w:val="3229467A"/>
    <w:rsid w:val="32346F6E"/>
    <w:rsid w:val="32614B36"/>
    <w:rsid w:val="33217710"/>
    <w:rsid w:val="35404591"/>
    <w:rsid w:val="356824AE"/>
    <w:rsid w:val="36FE4E33"/>
    <w:rsid w:val="37415068"/>
    <w:rsid w:val="38483D77"/>
    <w:rsid w:val="3989585D"/>
    <w:rsid w:val="3BE87047"/>
    <w:rsid w:val="3D124031"/>
    <w:rsid w:val="3DFB6C41"/>
    <w:rsid w:val="3F0E37CA"/>
    <w:rsid w:val="3F48163C"/>
    <w:rsid w:val="407777C7"/>
    <w:rsid w:val="40C1324F"/>
    <w:rsid w:val="40F7100D"/>
    <w:rsid w:val="418C7B4C"/>
    <w:rsid w:val="42E44134"/>
    <w:rsid w:val="42F71016"/>
    <w:rsid w:val="437E6A62"/>
    <w:rsid w:val="437E7FC2"/>
    <w:rsid w:val="43F502ED"/>
    <w:rsid w:val="44EF4B92"/>
    <w:rsid w:val="44FA643F"/>
    <w:rsid w:val="452964E4"/>
    <w:rsid w:val="45A25D72"/>
    <w:rsid w:val="47002253"/>
    <w:rsid w:val="48EE1869"/>
    <w:rsid w:val="4A967D1C"/>
    <w:rsid w:val="4AAB17C9"/>
    <w:rsid w:val="4B060DE4"/>
    <w:rsid w:val="4B863E47"/>
    <w:rsid w:val="4BA8289A"/>
    <w:rsid w:val="4C8E331F"/>
    <w:rsid w:val="4D3679D2"/>
    <w:rsid w:val="4DA35DAA"/>
    <w:rsid w:val="4E324304"/>
    <w:rsid w:val="4E8F1391"/>
    <w:rsid w:val="4E960E10"/>
    <w:rsid w:val="4EAE3F4F"/>
    <w:rsid w:val="4F912AF7"/>
    <w:rsid w:val="4FC25E01"/>
    <w:rsid w:val="4FFC645A"/>
    <w:rsid w:val="510F3D41"/>
    <w:rsid w:val="52D81261"/>
    <w:rsid w:val="53C30726"/>
    <w:rsid w:val="53FB68E3"/>
    <w:rsid w:val="54674340"/>
    <w:rsid w:val="5699159A"/>
    <w:rsid w:val="56E637DB"/>
    <w:rsid w:val="584A577E"/>
    <w:rsid w:val="58DD3FB8"/>
    <w:rsid w:val="590D6219"/>
    <w:rsid w:val="59390824"/>
    <w:rsid w:val="59705FB7"/>
    <w:rsid w:val="59F24396"/>
    <w:rsid w:val="5A0D01D8"/>
    <w:rsid w:val="5A46358F"/>
    <w:rsid w:val="5B376630"/>
    <w:rsid w:val="5B7F1141"/>
    <w:rsid w:val="5BAB74D2"/>
    <w:rsid w:val="5C093452"/>
    <w:rsid w:val="61091B6E"/>
    <w:rsid w:val="612E2756"/>
    <w:rsid w:val="61555579"/>
    <w:rsid w:val="61CB270F"/>
    <w:rsid w:val="6312740B"/>
    <w:rsid w:val="643A10C5"/>
    <w:rsid w:val="647C797D"/>
    <w:rsid w:val="65072E52"/>
    <w:rsid w:val="66960447"/>
    <w:rsid w:val="69DC2875"/>
    <w:rsid w:val="6B00660B"/>
    <w:rsid w:val="6B814C60"/>
    <w:rsid w:val="6B915638"/>
    <w:rsid w:val="6BC13EDE"/>
    <w:rsid w:val="6CD750E5"/>
    <w:rsid w:val="6D5B386F"/>
    <w:rsid w:val="6DA071F3"/>
    <w:rsid w:val="6EA714F2"/>
    <w:rsid w:val="6F1B1316"/>
    <w:rsid w:val="6FC059F2"/>
    <w:rsid w:val="702E0D9C"/>
    <w:rsid w:val="705D2F1B"/>
    <w:rsid w:val="70DD5D87"/>
    <w:rsid w:val="71962296"/>
    <w:rsid w:val="71A548FD"/>
    <w:rsid w:val="73282E7D"/>
    <w:rsid w:val="73440DCB"/>
    <w:rsid w:val="73874192"/>
    <w:rsid w:val="74F95B2E"/>
    <w:rsid w:val="75094FD2"/>
    <w:rsid w:val="77035D31"/>
    <w:rsid w:val="78C21364"/>
    <w:rsid w:val="79452192"/>
    <w:rsid w:val="796678F5"/>
    <w:rsid w:val="796D14E2"/>
    <w:rsid w:val="7A61096C"/>
    <w:rsid w:val="7AED2C21"/>
    <w:rsid w:val="7B4C7DFC"/>
    <w:rsid w:val="7C064B9A"/>
    <w:rsid w:val="7D11496B"/>
    <w:rsid w:val="7D6218CA"/>
    <w:rsid w:val="7E106496"/>
    <w:rsid w:val="7FF91E78"/>
    <w:rsid w:val="7FFF3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spacing w:line="560" w:lineRule="exact"/>
      <w:ind w:firstLine="880" w:firstLineChars="200"/>
      <w:jc w:val="left"/>
    </w:pPr>
    <w:rPr>
      <w:rFonts w:eastAsia="仿宋_GB2312" w:asciiTheme="minorAscii" w:hAnsiTheme="minorAscii" w:cstheme="minorBidi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numPr>
        <w:ilvl w:val="0"/>
        <w:numId w:val="0"/>
      </w:numPr>
      <w:spacing w:beforeAutospacing="0" w:afterAutospacing="0" w:line="560" w:lineRule="exact"/>
      <w:ind w:left="0" w:firstLine="0"/>
      <w:jc w:val="center"/>
      <w:outlineLvl w:val="0"/>
    </w:pPr>
    <w:rPr>
      <w:rFonts w:hint="eastAsia" w:ascii="宋体" w:hAnsi="宋体" w:eastAsia="方正小标宋简体" w:cs="Times New Roman"/>
      <w:bCs/>
      <w:kern w:val="44"/>
      <w:sz w:val="44"/>
      <w:szCs w:val="48"/>
    </w:rPr>
  </w:style>
  <w:style w:type="paragraph" w:styleId="3">
    <w:name w:val="heading 2"/>
    <w:basedOn w:val="1"/>
    <w:next w:val="1"/>
    <w:link w:val="42"/>
    <w:autoRedefine/>
    <w:unhideWhenUsed/>
    <w:qFormat/>
    <w:uiPriority w:val="0"/>
    <w:pPr>
      <w:keepNext/>
      <w:keepLines/>
      <w:numPr>
        <w:ilvl w:val="1"/>
        <w:numId w:val="1"/>
      </w:numPr>
      <w:tabs>
        <w:tab w:val="left" w:pos="420"/>
      </w:tabs>
      <w:spacing w:line="560" w:lineRule="exact"/>
      <w:ind w:firstLine="1134"/>
      <w:jc w:val="left"/>
      <w:outlineLvl w:val="1"/>
    </w:pPr>
    <w:rPr>
      <w:rFonts w:ascii="Arial" w:hAnsi="Arial" w:eastAsia="黑体"/>
      <w:sz w:val="32"/>
    </w:rPr>
  </w:style>
  <w:style w:type="paragraph" w:styleId="4">
    <w:name w:val="heading 3"/>
    <w:basedOn w:val="1"/>
    <w:next w:val="1"/>
    <w:link w:val="45"/>
    <w:autoRedefine/>
    <w:unhideWhenUsed/>
    <w:qFormat/>
    <w:uiPriority w:val="0"/>
    <w:pPr>
      <w:keepNext/>
      <w:keepLines/>
      <w:numPr>
        <w:ilvl w:val="2"/>
        <w:numId w:val="0"/>
      </w:numPr>
      <w:spacing w:line="560" w:lineRule="exact"/>
      <w:outlineLvl w:val="2"/>
    </w:pPr>
    <w:rPr>
      <w:rFonts w:eastAsia="楷体" w:asciiTheme="minorAscii" w:hAnsiTheme="minorAscii"/>
      <w:sz w:val="32"/>
    </w:rPr>
  </w:style>
  <w:style w:type="paragraph" w:styleId="5">
    <w:name w:val="heading 4"/>
    <w:basedOn w:val="1"/>
    <w:next w:val="1"/>
    <w:link w:val="34"/>
    <w:autoRedefine/>
    <w:unhideWhenUsed/>
    <w:qFormat/>
    <w:uiPriority w:val="0"/>
    <w:pPr>
      <w:keepNext/>
      <w:keepLines/>
      <w:numPr>
        <w:ilvl w:val="3"/>
        <w:numId w:val="2"/>
      </w:numPr>
      <w:outlineLvl w:val="3"/>
    </w:pPr>
    <w:rPr>
      <w:rFonts w:ascii="Arial" w:hAnsi="Arial" w:eastAsia="微软雅黑"/>
    </w:rPr>
  </w:style>
  <w:style w:type="paragraph" w:styleId="6">
    <w:name w:val="heading 5"/>
    <w:basedOn w:val="1"/>
    <w:next w:val="1"/>
    <w:autoRedefine/>
    <w:semiHidden/>
    <w:unhideWhenUsed/>
    <w:qFormat/>
    <w:uiPriority w:val="0"/>
    <w:pPr>
      <w:keepNext/>
      <w:keepLines/>
      <w:numPr>
        <w:ilvl w:val="4"/>
        <w:numId w:val="2"/>
      </w:numPr>
      <w:spacing w:line="372" w:lineRule="auto"/>
      <w:outlineLvl w:val="4"/>
    </w:pPr>
    <w:rPr>
      <w:b/>
      <w:sz w:val="28"/>
    </w:rPr>
  </w:style>
  <w:style w:type="paragraph" w:styleId="7">
    <w:name w:val="heading 6"/>
    <w:basedOn w:val="1"/>
    <w:next w:val="1"/>
    <w:autoRedefine/>
    <w:semiHidden/>
    <w:unhideWhenUsed/>
    <w:qFormat/>
    <w:uiPriority w:val="0"/>
    <w:pPr>
      <w:keepNext/>
      <w:keepLines/>
      <w:numPr>
        <w:ilvl w:val="5"/>
        <w:numId w:val="2"/>
      </w:numPr>
      <w:spacing w:line="317" w:lineRule="auto"/>
      <w:outlineLvl w:val="5"/>
    </w:pPr>
    <w:rPr>
      <w:rFonts w:ascii="Arial" w:hAnsi="Arial" w:eastAsia="黑体"/>
      <w:b/>
    </w:rPr>
  </w:style>
  <w:style w:type="paragraph" w:styleId="8">
    <w:name w:val="heading 7"/>
    <w:basedOn w:val="1"/>
    <w:next w:val="1"/>
    <w:autoRedefine/>
    <w:semiHidden/>
    <w:unhideWhenUsed/>
    <w:qFormat/>
    <w:uiPriority w:val="0"/>
    <w:pPr>
      <w:keepNext/>
      <w:keepLines/>
      <w:numPr>
        <w:ilvl w:val="6"/>
        <w:numId w:val="2"/>
      </w:numPr>
      <w:spacing w:line="317" w:lineRule="auto"/>
      <w:outlineLvl w:val="6"/>
    </w:pPr>
    <w:rPr>
      <w:b/>
    </w:rPr>
  </w:style>
  <w:style w:type="paragraph" w:styleId="9">
    <w:name w:val="heading 8"/>
    <w:basedOn w:val="1"/>
    <w:next w:val="1"/>
    <w:autoRedefine/>
    <w:semiHidden/>
    <w:unhideWhenUsed/>
    <w:qFormat/>
    <w:uiPriority w:val="0"/>
    <w:pPr>
      <w:keepNext/>
      <w:keepLines/>
      <w:numPr>
        <w:ilvl w:val="7"/>
        <w:numId w:val="2"/>
      </w:numPr>
      <w:spacing w:line="317" w:lineRule="auto"/>
      <w:outlineLvl w:val="7"/>
    </w:pPr>
    <w:rPr>
      <w:rFonts w:ascii="Arial" w:hAnsi="Arial" w:eastAsia="黑体"/>
    </w:rPr>
  </w:style>
  <w:style w:type="paragraph" w:styleId="10">
    <w:name w:val="heading 9"/>
    <w:basedOn w:val="1"/>
    <w:next w:val="1"/>
    <w:autoRedefine/>
    <w:semiHidden/>
    <w:unhideWhenUsed/>
    <w:qFormat/>
    <w:uiPriority w:val="0"/>
    <w:pPr>
      <w:keepNext/>
      <w:keepLines/>
      <w:numPr>
        <w:ilvl w:val="8"/>
        <w:numId w:val="2"/>
      </w:numPr>
      <w:spacing w:line="317" w:lineRule="auto"/>
      <w:outlineLvl w:val="8"/>
    </w:pPr>
    <w:rPr>
      <w:rFonts w:ascii="Arial" w:hAnsi="Arial" w:eastAsia="黑体"/>
      <w:sz w:val="21"/>
    </w:rPr>
  </w:style>
  <w:style w:type="character" w:default="1" w:styleId="29">
    <w:name w:val="Default Paragraph Font"/>
    <w:autoRedefine/>
    <w:semiHidden/>
    <w:unhideWhenUsed/>
    <w:qFormat/>
    <w:uiPriority w:val="1"/>
  </w:style>
  <w:style w:type="table" w:default="1" w:styleId="2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a heading"/>
    <w:basedOn w:val="1"/>
    <w:next w:val="1"/>
    <w:qFormat/>
    <w:uiPriority w:val="0"/>
    <w:pPr>
      <w:adjustRightInd w:val="0"/>
      <w:spacing w:line="360" w:lineRule="atLeast"/>
      <w:jc w:val="center"/>
      <w:textAlignment w:val="baseline"/>
    </w:pPr>
    <w:rPr>
      <w:rFonts w:ascii="Arial" w:hAnsi="Arial" w:eastAsia="黑体"/>
      <w:kern w:val="0"/>
      <w:sz w:val="36"/>
      <w:szCs w:val="20"/>
    </w:rPr>
  </w:style>
  <w:style w:type="paragraph" w:styleId="12">
    <w:name w:val="annotation text"/>
    <w:basedOn w:val="1"/>
    <w:autoRedefine/>
    <w:qFormat/>
    <w:uiPriority w:val="0"/>
    <w:pPr>
      <w:jc w:val="left"/>
    </w:pPr>
  </w:style>
  <w:style w:type="paragraph" w:styleId="13">
    <w:name w:val="Body Text"/>
    <w:basedOn w:val="1"/>
    <w:next w:val="14"/>
    <w:autoRedefine/>
    <w:qFormat/>
    <w:uiPriority w:val="0"/>
    <w:rPr>
      <w:rFonts w:ascii="楷体_GB2312" w:hAnsi="Arial" w:eastAsia="楷体_GB2312"/>
      <w:sz w:val="28"/>
      <w:szCs w:val="28"/>
    </w:rPr>
  </w:style>
  <w:style w:type="paragraph" w:styleId="14">
    <w:name w:val="Body Text First Indent"/>
    <w:basedOn w:val="13"/>
    <w:qFormat/>
    <w:uiPriority w:val="0"/>
    <w:pPr>
      <w:ind w:firstLine="420"/>
    </w:pPr>
    <w:rPr>
      <w:rFonts w:ascii="宋体" w:hAnsi="宋体"/>
      <w:sz w:val="24"/>
    </w:rPr>
  </w:style>
  <w:style w:type="paragraph" w:styleId="15">
    <w:name w:val="Body Text Indent"/>
    <w:basedOn w:val="1"/>
    <w:next w:val="16"/>
    <w:link w:val="38"/>
    <w:autoRedefine/>
    <w:qFormat/>
    <w:uiPriority w:val="0"/>
    <w:pPr>
      <w:ind w:firstLine="795"/>
    </w:pPr>
    <w:rPr>
      <w:sz w:val="32"/>
      <w:szCs w:val="32"/>
    </w:rPr>
  </w:style>
  <w:style w:type="paragraph" w:styleId="16">
    <w:name w:val="envelope return"/>
    <w:basedOn w:val="1"/>
    <w:autoRedefine/>
    <w:qFormat/>
    <w:uiPriority w:val="0"/>
    <w:pPr>
      <w:snapToGrid w:val="0"/>
    </w:pPr>
    <w:rPr>
      <w:rFonts w:ascii="Arial" w:hAnsi="Arial"/>
    </w:rPr>
  </w:style>
  <w:style w:type="paragraph" w:styleId="17">
    <w:name w:val="toc 3"/>
    <w:basedOn w:val="1"/>
    <w:next w:val="1"/>
    <w:autoRedefine/>
    <w:qFormat/>
    <w:uiPriority w:val="0"/>
    <w:pPr>
      <w:ind w:left="840" w:leftChars="400"/>
    </w:pPr>
  </w:style>
  <w:style w:type="paragraph" w:styleId="18">
    <w:name w:val="Date"/>
    <w:basedOn w:val="1"/>
    <w:next w:val="1"/>
    <w:autoRedefine/>
    <w:qFormat/>
    <w:uiPriority w:val="0"/>
  </w:style>
  <w:style w:type="paragraph" w:styleId="19">
    <w:name w:val="Balloon Text"/>
    <w:basedOn w:val="1"/>
    <w:link w:val="41"/>
    <w:autoRedefine/>
    <w:qFormat/>
    <w:uiPriority w:val="0"/>
    <w:rPr>
      <w:sz w:val="18"/>
      <w:szCs w:val="18"/>
    </w:rPr>
  </w:style>
  <w:style w:type="paragraph" w:styleId="20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21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22">
    <w:name w:val="toc 1"/>
    <w:basedOn w:val="1"/>
    <w:next w:val="1"/>
    <w:autoRedefine/>
    <w:qFormat/>
    <w:uiPriority w:val="0"/>
  </w:style>
  <w:style w:type="paragraph" w:styleId="23">
    <w:name w:val="Body Text Indent 3"/>
    <w:basedOn w:val="1"/>
    <w:next w:val="11"/>
    <w:qFormat/>
    <w:uiPriority w:val="0"/>
    <w:pPr>
      <w:spacing w:line="360" w:lineRule="auto"/>
      <w:ind w:firstLine="617" w:firstLineChars="257"/>
    </w:pPr>
    <w:rPr>
      <w:rFonts w:eastAsia="宋体"/>
      <w:sz w:val="24"/>
      <w:szCs w:val="24"/>
    </w:rPr>
  </w:style>
  <w:style w:type="paragraph" w:styleId="24">
    <w:name w:val="toc 2"/>
    <w:basedOn w:val="1"/>
    <w:next w:val="1"/>
    <w:autoRedefine/>
    <w:qFormat/>
    <w:uiPriority w:val="0"/>
    <w:pPr>
      <w:ind w:left="420" w:leftChars="200"/>
    </w:pPr>
  </w:style>
  <w:style w:type="paragraph" w:styleId="25">
    <w:name w:val="Normal (Web)"/>
    <w:basedOn w:val="1"/>
    <w:autoRedefine/>
    <w:qFormat/>
    <w:uiPriority w:val="0"/>
    <w:pPr>
      <w:spacing w:before="100" w:beforeAutospacing="1" w:after="100" w:afterAutospacing="1"/>
      <w:jc w:val="left"/>
    </w:pPr>
    <w:rPr>
      <w:rFonts w:ascii="宋体" w:hAnsi="宋体" w:cs="宋体"/>
    </w:rPr>
  </w:style>
  <w:style w:type="paragraph" w:styleId="26">
    <w:name w:val="Body Text First Indent 2"/>
    <w:basedOn w:val="15"/>
    <w:next w:val="23"/>
    <w:unhideWhenUsed/>
    <w:qFormat/>
    <w:uiPriority w:val="0"/>
    <w:pPr>
      <w:ind w:firstLine="420" w:firstLineChars="200"/>
    </w:pPr>
  </w:style>
  <w:style w:type="table" w:styleId="28">
    <w:name w:val="Table Grid"/>
    <w:basedOn w:val="27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30">
    <w:name w:val="Strong"/>
    <w:basedOn w:val="29"/>
    <w:autoRedefine/>
    <w:qFormat/>
    <w:uiPriority w:val="22"/>
    <w:rPr>
      <w:b/>
      <w:bCs/>
    </w:rPr>
  </w:style>
  <w:style w:type="character" w:styleId="31">
    <w:name w:val="Hyperlink"/>
    <w:basedOn w:val="29"/>
    <w:qFormat/>
    <w:uiPriority w:val="0"/>
    <w:rPr>
      <w:color w:val="0000FF"/>
      <w:u w:val="single"/>
    </w:rPr>
  </w:style>
  <w:style w:type="paragraph" w:styleId="32">
    <w:name w:val="List Paragraph"/>
    <w:basedOn w:val="1"/>
    <w:autoRedefine/>
    <w:qFormat/>
    <w:uiPriority w:val="34"/>
    <w:pPr>
      <w:ind w:firstLine="420"/>
    </w:pPr>
    <w:rPr>
      <w:rFonts w:ascii="Calibri" w:hAnsi="Calibri"/>
    </w:rPr>
  </w:style>
  <w:style w:type="paragraph" w:customStyle="1" w:styleId="33">
    <w:name w:val="正文（缩进）"/>
    <w:basedOn w:val="1"/>
    <w:autoRedefine/>
    <w:qFormat/>
    <w:uiPriority w:val="0"/>
    <w:pPr>
      <w:ind w:firstLine="480" w:firstLineChars="200"/>
    </w:pPr>
  </w:style>
  <w:style w:type="character" w:customStyle="1" w:styleId="34">
    <w:name w:val="标题 4 Char"/>
    <w:link w:val="5"/>
    <w:autoRedefine/>
    <w:qFormat/>
    <w:uiPriority w:val="0"/>
    <w:rPr>
      <w:rFonts w:ascii="Arial" w:hAnsi="Arial" w:eastAsia="微软雅黑"/>
      <w:sz w:val="24"/>
    </w:rPr>
  </w:style>
  <w:style w:type="paragraph" w:customStyle="1" w:styleId="35">
    <w:name w:val="Body text|2"/>
    <w:basedOn w:val="1"/>
    <w:autoRedefine/>
    <w:qFormat/>
    <w:uiPriority w:val="0"/>
    <w:pPr>
      <w:jc w:val="center"/>
    </w:pPr>
    <w:rPr>
      <w:rFonts w:ascii="宋体" w:hAnsi="宋体" w:cs="宋体"/>
      <w:sz w:val="26"/>
      <w:szCs w:val="26"/>
      <w:lang w:val="zh-TW" w:eastAsia="zh-TW" w:bidi="zh-TW"/>
    </w:rPr>
  </w:style>
  <w:style w:type="paragraph" w:customStyle="1" w:styleId="36">
    <w:name w:val="Other|1"/>
    <w:basedOn w:val="1"/>
    <w:autoRedefine/>
    <w:qFormat/>
    <w:uiPriority w:val="0"/>
    <w:rPr>
      <w:rFonts w:ascii="宋体" w:hAnsi="宋体" w:cs="宋体"/>
      <w:sz w:val="15"/>
      <w:szCs w:val="15"/>
      <w:lang w:val="zh-TW" w:eastAsia="zh-TW" w:bidi="zh-TW"/>
    </w:rPr>
  </w:style>
  <w:style w:type="paragraph" w:customStyle="1" w:styleId="37">
    <w:name w:val="正文1"/>
    <w:autoRedefine/>
    <w:qFormat/>
    <w:uiPriority w:val="0"/>
    <w:pPr>
      <w:adjustRightInd w:val="0"/>
      <w:spacing w:before="120" w:after="120" w:line="180" w:lineRule="auto"/>
      <w:ind w:firstLine="200" w:firstLineChars="200"/>
      <w:contextualSpacing/>
      <w:jc w:val="both"/>
    </w:pPr>
    <w:rPr>
      <w:rFonts w:ascii="Times New Roman" w:hAnsi="Times New Roman" w:eastAsia="Adobe 仿宋 Std R" w:cs="Times New Roman"/>
      <w:kern w:val="2"/>
      <w:sz w:val="21"/>
      <w:szCs w:val="21"/>
      <w:lang w:val="en-US" w:eastAsia="zh-CN" w:bidi="ar-SA"/>
    </w:rPr>
  </w:style>
  <w:style w:type="character" w:customStyle="1" w:styleId="38">
    <w:name w:val="正文文本缩进 Char"/>
    <w:link w:val="15"/>
    <w:autoRedefine/>
    <w:qFormat/>
    <w:uiPriority w:val="0"/>
    <w:rPr>
      <w:color w:val="auto"/>
      <w:sz w:val="32"/>
      <w:szCs w:val="32"/>
    </w:rPr>
  </w:style>
  <w:style w:type="character" w:customStyle="1" w:styleId="39">
    <w:name w:val="font11"/>
    <w:basedOn w:val="29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40">
    <w:name w:val="font01"/>
    <w:basedOn w:val="29"/>
    <w:autoRedefine/>
    <w:qFormat/>
    <w:uiPriority w:val="0"/>
    <w:rPr>
      <w:rFonts w:hint="default" w:ascii="Arial" w:hAnsi="Arial" w:cs="Arial"/>
      <w:color w:val="000000"/>
      <w:sz w:val="20"/>
      <w:szCs w:val="20"/>
      <w:u w:val="none"/>
    </w:rPr>
  </w:style>
  <w:style w:type="character" w:customStyle="1" w:styleId="41">
    <w:name w:val="批注框文本 Char"/>
    <w:basedOn w:val="29"/>
    <w:link w:val="19"/>
    <w:autoRedefine/>
    <w:qFormat/>
    <w:uiPriority w:val="0"/>
    <w:rPr>
      <w:rFonts w:asciiTheme="minorHAnsi" w:hAnsiTheme="minorHAnsi" w:cstheme="minorBidi"/>
      <w:kern w:val="2"/>
      <w:sz w:val="18"/>
      <w:szCs w:val="18"/>
    </w:rPr>
  </w:style>
  <w:style w:type="character" w:customStyle="1" w:styleId="42">
    <w:name w:val="标题 2 字符"/>
    <w:link w:val="3"/>
    <w:autoRedefine/>
    <w:qFormat/>
    <w:uiPriority w:val="0"/>
    <w:rPr>
      <w:rFonts w:ascii="Arial" w:hAnsi="Arial" w:eastAsia="黑体"/>
      <w:sz w:val="32"/>
    </w:rPr>
  </w:style>
  <w:style w:type="paragraph" w:customStyle="1" w:styleId="43">
    <w:name w:val="Table Text"/>
    <w:basedOn w:val="1"/>
    <w:autoRedefine/>
    <w:semiHidden/>
    <w:qFormat/>
    <w:uiPriority w:val="0"/>
    <w:rPr>
      <w:rFonts w:ascii="宋体" w:hAnsi="宋体" w:eastAsia="宋体" w:cs="宋体"/>
      <w:sz w:val="18"/>
      <w:szCs w:val="18"/>
      <w:lang w:val="en-US" w:eastAsia="en-US" w:bidi="ar-SA"/>
    </w:rPr>
  </w:style>
  <w:style w:type="table" w:customStyle="1" w:styleId="44">
    <w:name w:val="Table Normal"/>
    <w:autoRedefine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45">
    <w:name w:val="标题 3 Char"/>
    <w:link w:val="4"/>
    <w:autoRedefine/>
    <w:qFormat/>
    <w:uiPriority w:val="0"/>
    <w:rPr>
      <w:rFonts w:eastAsia="楷体" w:asciiTheme="minorAscii" w:hAnsiTheme="minorAscii"/>
      <w:sz w:val="32"/>
    </w:rPr>
  </w:style>
  <w:style w:type="paragraph" w:customStyle="1" w:styleId="46">
    <w:name w:val="WPSOffice手动目录 1"/>
    <w:autoRedefine/>
    <w:qFormat/>
    <w:uiPriority w:val="0"/>
    <w:pPr>
      <w:ind w:leftChars="0"/>
    </w:pPr>
    <w:rPr>
      <w:rFonts w:ascii="Times New Roman" w:hAnsi="Times New Roman" w:eastAsia="宋体" w:cs="Times New Roman"/>
      <w:sz w:val="20"/>
      <w:szCs w:val="20"/>
    </w:rPr>
  </w:style>
  <w:style w:type="paragraph" w:customStyle="1" w:styleId="47">
    <w:name w:val="WPSOffice手动目录 3"/>
    <w:autoRedefine/>
    <w:qFormat/>
    <w:uiPriority w:val="0"/>
    <w:pPr>
      <w:ind w:leftChars="400"/>
    </w:pPr>
    <w:rPr>
      <w:rFonts w:ascii="Times New Roman" w:hAnsi="Times New Roman" w:eastAsia="宋体" w:cs="Times New Roman"/>
      <w:sz w:val="20"/>
      <w:szCs w:val="20"/>
    </w:rPr>
  </w:style>
  <w:style w:type="paragraph" w:customStyle="1" w:styleId="48">
    <w:name w:val="WPSOffice手动目录 2"/>
    <w:autoRedefine/>
    <w:qFormat/>
    <w:uiPriority w:val="0"/>
    <w:pPr>
      <w:ind w:leftChars="200"/>
    </w:pPr>
    <w:rPr>
      <w:rFonts w:ascii="Times New Roman" w:hAnsi="Times New Roman" w:eastAsia="宋体" w:cs="Times New Roman"/>
      <w:sz w:val="20"/>
      <w:szCs w:val="20"/>
    </w:rPr>
  </w:style>
  <w:style w:type="paragraph" w:customStyle="1" w:styleId="49">
    <w:name w:val="Normal_0"/>
    <w:autoRedefine/>
    <w:qFormat/>
    <w:uiPriority w:val="0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en-US" w:eastAsia="en-US" w:bidi="ar-SA"/>
    </w:rPr>
  </w:style>
  <w:style w:type="character" w:customStyle="1" w:styleId="50">
    <w:name w:val="font31"/>
    <w:basedOn w:val="29"/>
    <w:qFormat/>
    <w:uiPriority w:val="0"/>
    <w:rPr>
      <w:rFonts w:hint="eastAsia" w:ascii="宋体" w:hAnsi="宋体" w:eastAsia="宋体" w:cs="宋体"/>
      <w:b/>
      <w:bCs/>
      <w:color w:val="000000"/>
      <w:sz w:val="21"/>
      <w:szCs w:val="21"/>
      <w:u w:val="none"/>
    </w:rPr>
  </w:style>
  <w:style w:type="character" w:customStyle="1" w:styleId="51">
    <w:name w:val="font21"/>
    <w:basedOn w:val="29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52">
    <w:name w:val="font71"/>
    <w:basedOn w:val="29"/>
    <w:autoRedefine/>
    <w:qFormat/>
    <w:uiPriority w:val="0"/>
    <w:rPr>
      <w:rFonts w:hint="eastAsia" w:ascii="宋体" w:hAnsi="宋体" w:eastAsia="宋体" w:cs="宋体"/>
      <w:color w:val="FF0000"/>
      <w:sz w:val="24"/>
      <w:szCs w:val="24"/>
      <w:u w:val="none"/>
    </w:rPr>
  </w:style>
  <w:style w:type="character" w:customStyle="1" w:styleId="53">
    <w:name w:val="font51"/>
    <w:basedOn w:val="29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54">
    <w:name w:val="font61"/>
    <w:basedOn w:val="29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  <w:style w:type="paragraph" w:customStyle="1" w:styleId="55">
    <w:name w:val="null3"/>
    <w:qFormat/>
    <w:uiPriority w:val="0"/>
    <w:rPr>
      <w:rFonts w:hint="eastAsia" w:ascii="Calibri" w:hAnsi="Calibri" w:eastAsia="宋体" w:cs="Times New Roman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1956</Words>
  <Characters>2285</Characters>
  <Lines>24</Lines>
  <Paragraphs>6</Paragraphs>
  <TotalTime>6</TotalTime>
  <ScaleCrop>false</ScaleCrop>
  <LinksUpToDate>false</LinksUpToDate>
  <CharactersWithSpaces>2297</CharactersWithSpaces>
  <Application>WPS Office_6.8.2.8850_F1E327BC-269C-435d-A152-05C5408002CA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2022-02-11T14:45:00Z</dcterms:created>
  <dc:creator>衡-</dc:creator>
  <cp:lastModifiedBy>蓝</cp:lastModifiedBy>
  <cp:lastPrinted>2025-01-10T10:21:59Z</cp:lastPrinted>
  <dcterms:modified xsi:type="dcterms:W3CDTF">2025-01-10T10:23:53Z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2052-6.8.2.8850</vt:lpwstr>
  </property>
  <property fmtid="{D5CDD505-2E9C-101B-9397-08002B2CF9AE}" pid="3" name="ICV">
    <vt:lpwstr>CA637E3F3899B2DBB98480677290F925_43</vt:lpwstr>
  </property>
  <property fmtid="{D5CDD505-2E9C-101B-9397-08002B2CF9AE}" pid="4" name="KSOTemplateDocerSaveRecord">
    <vt:lpwstr>eyJoZGlkIjoiYTM5MzhhYzg3YjE5MmI2ZjY3OWQ1MGU1NWYwNGMxMGEiLCJ1c2VySWQiOiIyNDI1Mjc0MzUifQ==</vt:lpwstr>
  </property>
</Properties>
</file>