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/>
          <w:b/>
          <w:sz w:val="32"/>
          <w:szCs w:val="32"/>
        </w:rPr>
        <w:t>：信息安全准入客户端授权技术需求表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48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8"/>
        <w:gridCol w:w="5109"/>
        <w:gridCol w:w="1134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技术需求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信息安全准入客户端授权</w:t>
            </w:r>
          </w:p>
        </w:tc>
        <w:tc>
          <w:tcPr>
            <w:tcW w:w="510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授权要求：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★在现有准入系统上增加800个终端的永久授权许可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高可用：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支持多种灵活的部署方式，无需改变网络结构，支持智能逃生判断及管理恢复机制，可灵活设置策略生效时间。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准入技术：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支持略路由、端口镜像、透明网桥、802.1X、ARP、DHCP、VLAN隔离、Portal等多种准入技术自由组合使用。终端通过有线或无线申请接入，可无需用户操作，自动引导终端设备至认证入网页面。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客户端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：支持安全客户端（Agent）、安全控件、无客户端等多种模式；提供Windows、linux、MAC OS、安卓、IOS专属客户端及APP。提供中标麒麟(龙芯)、银河麒麟(飞腾)、统信UOS等国产操作系统专属客户端。支持灵活的客户端卸载策略。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边界管理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：支持自动生成全网拓扑图，5分钟自动更新一次网络拓扑信息并刷新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支持在界面上提供对该网络设备进行TELNET、SSH等管理。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身份认证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：支持用户名密码、Ukey、指纹等认证方式，支持与AD域、LDAP、钉钉、Email联动；支持单点登录。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支持安全基线检查（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windows）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支持主流的杀毒软件版本、病毒库和运行情况的检查。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系统补丁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：准入设备具有完整的补丁管理子系统，无需第三方补丁服务器支持。能够在终端的浏览器页面显示入网终端的补丁检查情况，支持windows10补丁检查及自动修复。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运维管理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：软件、消息分发：支持基于部门、角色（分组）、设备或ip段进行软件、消息分发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分发后支持重启或关闭计算机。提供网络诊断工具，支持通过Web管理界面进行ping、抓包、traceroute、nslookup等。可提供详细的IP使用情况。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80000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bookmarkStart w:id="0" w:name="_Hlk119309910"/>
      <w:r>
        <w:rPr>
          <w:rFonts w:hint="eastAsia" w:ascii="宋体" w:hAnsi="宋体" w:eastAsia="宋体"/>
          <w:sz w:val="24"/>
          <w:szCs w:val="24"/>
        </w:rPr>
        <w:t>其他要求</w:t>
      </w:r>
      <w:r>
        <w:rPr>
          <w:rFonts w:ascii="宋体" w:hAnsi="宋体" w:eastAsia="宋体"/>
          <w:sz w:val="24"/>
          <w:szCs w:val="24"/>
        </w:rPr>
        <w:t xml:space="preserve"> </w:t>
      </w:r>
    </w:p>
    <w:bookmarkEnd w:id="0"/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技术支持：须提供</w:t>
      </w:r>
      <w:r>
        <w:rPr>
          <w:rFonts w:ascii="宋体" w:hAnsi="宋体" w:eastAsia="宋体"/>
          <w:sz w:val="24"/>
          <w:szCs w:val="24"/>
        </w:rPr>
        <w:t>7X24小时技术咨询服务，接到电话后2小时响应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安装调试：要求提供原厂上门安装调试服务。</w:t>
      </w:r>
      <w:r>
        <w:rPr>
          <w:rFonts w:ascii="宋体" w:hAnsi="宋体" w:eastAsia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NjU2Yzk2NDYyYjdmZDZiZmY4ZTFmN2MzZTg0ZDMifQ=="/>
  </w:docVars>
  <w:rsids>
    <w:rsidRoot w:val="005A255E"/>
    <w:rsid w:val="00004C5C"/>
    <w:rsid w:val="00065B3A"/>
    <w:rsid w:val="00075FF5"/>
    <w:rsid w:val="000F207B"/>
    <w:rsid w:val="000F4467"/>
    <w:rsid w:val="00107C78"/>
    <w:rsid w:val="0013192A"/>
    <w:rsid w:val="00143F18"/>
    <w:rsid w:val="00155EFE"/>
    <w:rsid w:val="0016212D"/>
    <w:rsid w:val="00185320"/>
    <w:rsid w:val="00207227"/>
    <w:rsid w:val="00285444"/>
    <w:rsid w:val="002B5F46"/>
    <w:rsid w:val="002D2F73"/>
    <w:rsid w:val="002D74E1"/>
    <w:rsid w:val="002F5B40"/>
    <w:rsid w:val="0030229B"/>
    <w:rsid w:val="00304D30"/>
    <w:rsid w:val="003257EB"/>
    <w:rsid w:val="0034380D"/>
    <w:rsid w:val="00363347"/>
    <w:rsid w:val="003A261B"/>
    <w:rsid w:val="003A5225"/>
    <w:rsid w:val="003B0A8C"/>
    <w:rsid w:val="003D24CC"/>
    <w:rsid w:val="003D3585"/>
    <w:rsid w:val="00403007"/>
    <w:rsid w:val="0040360F"/>
    <w:rsid w:val="00441B66"/>
    <w:rsid w:val="004A4A55"/>
    <w:rsid w:val="004B0D3E"/>
    <w:rsid w:val="00541B45"/>
    <w:rsid w:val="005A255E"/>
    <w:rsid w:val="005A5611"/>
    <w:rsid w:val="005C335C"/>
    <w:rsid w:val="005D1E1A"/>
    <w:rsid w:val="00607898"/>
    <w:rsid w:val="00617485"/>
    <w:rsid w:val="006449F8"/>
    <w:rsid w:val="00670F1E"/>
    <w:rsid w:val="00704DD9"/>
    <w:rsid w:val="00715A0A"/>
    <w:rsid w:val="00731171"/>
    <w:rsid w:val="007356B5"/>
    <w:rsid w:val="007772D3"/>
    <w:rsid w:val="00786886"/>
    <w:rsid w:val="007909C2"/>
    <w:rsid w:val="007C429E"/>
    <w:rsid w:val="007D1237"/>
    <w:rsid w:val="007F3861"/>
    <w:rsid w:val="00820472"/>
    <w:rsid w:val="00820771"/>
    <w:rsid w:val="00847747"/>
    <w:rsid w:val="008733FE"/>
    <w:rsid w:val="008C5947"/>
    <w:rsid w:val="008E3555"/>
    <w:rsid w:val="009E4E38"/>
    <w:rsid w:val="00A3034E"/>
    <w:rsid w:val="00A406AC"/>
    <w:rsid w:val="00A45061"/>
    <w:rsid w:val="00A757FA"/>
    <w:rsid w:val="00A9334A"/>
    <w:rsid w:val="00A94767"/>
    <w:rsid w:val="00A96031"/>
    <w:rsid w:val="00B14478"/>
    <w:rsid w:val="00B20806"/>
    <w:rsid w:val="00B23547"/>
    <w:rsid w:val="00B42B57"/>
    <w:rsid w:val="00B57760"/>
    <w:rsid w:val="00B6241C"/>
    <w:rsid w:val="00BC1447"/>
    <w:rsid w:val="00BD57C6"/>
    <w:rsid w:val="00BF19F8"/>
    <w:rsid w:val="00C03B21"/>
    <w:rsid w:val="00C773FD"/>
    <w:rsid w:val="00C94C85"/>
    <w:rsid w:val="00CE60F2"/>
    <w:rsid w:val="00CF1E14"/>
    <w:rsid w:val="00D66AF1"/>
    <w:rsid w:val="00DE2A06"/>
    <w:rsid w:val="00E34912"/>
    <w:rsid w:val="00E70291"/>
    <w:rsid w:val="00EC1E7F"/>
    <w:rsid w:val="00F01FB6"/>
    <w:rsid w:val="00F02C42"/>
    <w:rsid w:val="00F12996"/>
    <w:rsid w:val="00F57BF7"/>
    <w:rsid w:val="00F754E4"/>
    <w:rsid w:val="00FC232C"/>
    <w:rsid w:val="7B9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autoRedefine/>
    <w:semiHidden/>
    <w:qFormat/>
    <w:uiPriority w:val="99"/>
  </w:style>
  <w:style w:type="character" w:customStyle="1" w:styleId="13">
    <w:name w:val="标题 3 字符"/>
    <w:basedOn w:val="9"/>
    <w:link w:val="2"/>
    <w:autoRedefine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4">
    <w:name w:val="标题 字符"/>
    <w:basedOn w:val="9"/>
    <w:link w:val="6"/>
    <w:autoRedefine/>
    <w:qFormat/>
    <w:uiPriority w:val="99"/>
    <w:rPr>
      <w:rFonts w:ascii="Calibri Light" w:hAnsi="Calibri Light" w:eastAsia="宋体" w:cs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947</Characters>
  <Lines>7</Lines>
  <Paragraphs>2</Paragraphs>
  <TotalTime>8</TotalTime>
  <ScaleCrop>false</ScaleCrop>
  <LinksUpToDate>false</LinksUpToDate>
  <CharactersWithSpaces>1110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2024-10-10T07:26:00Z</dcterms:created>
  <dc:creator>zxyy</dc:creator>
  <cp:lastModifiedBy>陈平</cp:lastModifiedBy>
  <cp:lastPrinted>2024-11-11T01:39:00Z</cp:lastPrinted>
  <dcterms:modified xsi:type="dcterms:W3CDTF">2024-11-25T12:49:42Z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D6EA5F98AC03490AA633C5CCC63390ED_12</vt:lpwstr>
  </property>
</Properties>
</file>