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9D00" w14:textId="05DF69E9" w:rsidR="00785146" w:rsidRDefault="00873F09">
      <w:pPr>
        <w:pStyle w:val="ab"/>
        <w:rPr>
          <w:rFonts w:ascii="宋体" w:hAnsi="宋体"/>
          <w:sz w:val="36"/>
        </w:rPr>
      </w:pPr>
      <w:bookmarkStart w:id="0" w:name="_Toc38367762"/>
      <w:r>
        <w:rPr>
          <w:rFonts w:ascii="宋体" w:hAnsi="宋体" w:hint="eastAsia"/>
          <w:sz w:val="36"/>
        </w:rPr>
        <w:t>【</w:t>
      </w:r>
      <w:r w:rsidR="001E7562">
        <w:rPr>
          <w:rFonts w:ascii="宋体" w:hAnsi="宋体" w:hint="eastAsia"/>
          <w:sz w:val="36"/>
        </w:rPr>
        <w:t>超高温材料试验机</w:t>
      </w:r>
      <w:r>
        <w:rPr>
          <w:rFonts w:ascii="宋体" w:hAnsi="宋体" w:hint="eastAsia"/>
          <w:sz w:val="36"/>
        </w:rPr>
        <w:t>】</w:t>
      </w:r>
      <w:r>
        <w:rPr>
          <w:rFonts w:ascii="宋体" w:hAnsi="宋体"/>
          <w:sz w:val="36"/>
        </w:rPr>
        <w:t>采购需求</w:t>
      </w:r>
      <w:bookmarkEnd w:id="0"/>
    </w:p>
    <w:p w14:paraId="3C99BFCE"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1600977"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72A33834" w14:textId="77777777" w:rsidR="001E7562" w:rsidRPr="00814572" w:rsidRDefault="001E7562" w:rsidP="001E7562">
      <w:pPr>
        <w:spacing w:before="156" w:line="360" w:lineRule="auto"/>
        <w:ind w:firstLine="420"/>
        <w:rPr>
          <w:rFonts w:ascii="宋体" w:hAnsi="宋体" w:cs="等线"/>
        </w:rPr>
      </w:pPr>
      <w:r>
        <w:rPr>
          <w:rFonts w:ascii="宋体" w:hAnsi="宋体" w:cs="等线" w:hint="eastAsia"/>
        </w:rPr>
        <w:t>本项目采购加配有温度1</w:t>
      </w:r>
      <w:r>
        <w:rPr>
          <w:rFonts w:ascii="宋体" w:hAnsi="宋体" w:cs="等线"/>
        </w:rPr>
        <w:t>600</w:t>
      </w:r>
      <w:r>
        <w:rPr>
          <w:rFonts w:ascii="宋体" w:hAnsi="宋体" w:cs="等线" w:hint="eastAsia"/>
        </w:rPr>
        <w:t>摄氏度高温</w:t>
      </w:r>
      <w:proofErr w:type="gramStart"/>
      <w:r>
        <w:rPr>
          <w:rFonts w:ascii="宋体" w:hAnsi="宋体" w:cs="等线" w:hint="eastAsia"/>
        </w:rPr>
        <w:t>炉系统</w:t>
      </w:r>
      <w:proofErr w:type="gramEnd"/>
      <w:r>
        <w:rPr>
          <w:rFonts w:ascii="宋体" w:hAnsi="宋体" w:cs="等线" w:hint="eastAsia"/>
        </w:rPr>
        <w:t>的超高温材料试验机，主要用于在高温环境下</w:t>
      </w:r>
      <w:r>
        <w:t>模拟陶瓷</w:t>
      </w:r>
      <w:r>
        <w:rPr>
          <w:rFonts w:hint="eastAsia"/>
        </w:rPr>
        <w:t>、金属</w:t>
      </w:r>
      <w:r>
        <w:t>及相关复合材料等实际工作中的受力情况，</w:t>
      </w:r>
      <w:r>
        <w:rPr>
          <w:rFonts w:hint="eastAsia"/>
        </w:rPr>
        <w:t>要求</w:t>
      </w:r>
      <w:r>
        <w:t>自动求取最大试验力值、断裂力值、伸长率、抗拉强度、屈服强度、抗压强度、弹性模量、剪切强度、撕裂强度、剥离强度等参数。</w:t>
      </w:r>
      <w:r>
        <w:rPr>
          <w:rFonts w:hint="eastAsia"/>
        </w:rPr>
        <w:t>此外还要求其加热效率和测量精度。</w:t>
      </w:r>
    </w:p>
    <w:p w14:paraId="02A77D2A"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6E796E2D"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43849DD9" w14:textId="1D6CBAE3"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1E7562">
        <w:rPr>
          <w:rFonts w:hAnsi="宋体" w:hint="eastAsia"/>
          <w:szCs w:val="24"/>
          <w:u w:val="single"/>
        </w:rPr>
        <w:t>工业</w:t>
      </w:r>
      <w:r>
        <w:rPr>
          <w:rFonts w:hAnsi="宋体"/>
          <w:szCs w:val="24"/>
          <w:u w:val="single"/>
        </w:rPr>
        <w:t xml:space="preserve">    </w:t>
      </w:r>
      <w:r>
        <w:rPr>
          <w:rFonts w:hAnsi="宋体" w:hint="eastAsia"/>
          <w:szCs w:val="24"/>
        </w:rPr>
        <w:t>。</w:t>
      </w:r>
    </w:p>
    <w:p w14:paraId="51A87528" w14:textId="355EFF8E"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1E7562">
        <w:rPr>
          <w:rFonts w:hAnsi="宋体" w:hint="eastAsia"/>
          <w:szCs w:val="21"/>
        </w:rPr>
        <w:t>2</w:t>
      </w:r>
      <w:r w:rsidRPr="001E7562">
        <w:rPr>
          <w:rFonts w:hAnsi="宋体"/>
          <w:szCs w:val="21"/>
        </w:rPr>
        <w:t>.</w:t>
      </w:r>
      <w:r w:rsidRPr="001E7562">
        <w:rPr>
          <w:rFonts w:hAnsi="宋体" w:hint="eastAsia"/>
          <w:szCs w:val="21"/>
        </w:rPr>
        <w:t xml:space="preserve"> </w:t>
      </w:r>
      <w:r w:rsidR="001E7562"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46A36BE1"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53E20675"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11E948B"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77506E9" w14:textId="77777777" w:rsidR="001E7562" w:rsidRPr="00FB3E52" w:rsidRDefault="001E7562" w:rsidP="001E7562">
      <w:pPr>
        <w:tabs>
          <w:tab w:val="left" w:pos="900"/>
        </w:tabs>
        <w:spacing w:beforeLines="50" w:before="156" w:line="360" w:lineRule="auto"/>
        <w:ind w:firstLineChars="200" w:firstLine="420"/>
      </w:pPr>
      <w:r w:rsidRPr="00FB3E52">
        <w:rPr>
          <w:rFonts w:hint="eastAsia"/>
        </w:rPr>
        <w:t>本次采购的超高温材料试验机需满足的标准、规范如下：</w:t>
      </w:r>
    </w:p>
    <w:p w14:paraId="2F96D989" w14:textId="77777777" w:rsidR="001E7562" w:rsidRDefault="001E7562" w:rsidP="001E7562">
      <w:pPr>
        <w:tabs>
          <w:tab w:val="left" w:pos="900"/>
        </w:tabs>
        <w:spacing w:beforeLines="50" w:before="156" w:line="360" w:lineRule="auto"/>
        <w:ind w:firstLineChars="200" w:firstLine="420"/>
      </w:pPr>
      <w:r>
        <w:t>GB/T16491</w:t>
      </w:r>
      <w:r>
        <w:t>电子式万能试验机</w:t>
      </w:r>
    </w:p>
    <w:p w14:paraId="49241BC9" w14:textId="77777777" w:rsidR="001E7562" w:rsidRDefault="001E7562" w:rsidP="001E7562">
      <w:pPr>
        <w:tabs>
          <w:tab w:val="left" w:pos="900"/>
        </w:tabs>
        <w:spacing w:beforeLines="50" w:before="156" w:line="360" w:lineRule="auto"/>
        <w:ind w:firstLineChars="200" w:firstLine="420"/>
      </w:pPr>
      <w:r>
        <w:t>JJG475</w:t>
      </w:r>
      <w:r>
        <w:t>电子式万能试验机检定规程</w:t>
      </w:r>
    </w:p>
    <w:p w14:paraId="094ABEA5" w14:textId="77777777" w:rsidR="001E7562" w:rsidRDefault="001E7562" w:rsidP="001E7562">
      <w:pPr>
        <w:tabs>
          <w:tab w:val="left" w:pos="900"/>
        </w:tabs>
        <w:spacing w:beforeLines="50" w:before="156" w:line="360" w:lineRule="auto"/>
        <w:ind w:firstLineChars="200" w:firstLine="420"/>
      </w:pPr>
      <w:r>
        <w:t>ASTME4</w:t>
      </w:r>
      <w:r>
        <w:t>试验机的力校验方法</w:t>
      </w:r>
    </w:p>
    <w:p w14:paraId="13808481" w14:textId="77777777" w:rsidR="001E7562" w:rsidRDefault="001E7562" w:rsidP="001E7562">
      <w:pPr>
        <w:tabs>
          <w:tab w:val="left" w:pos="900"/>
        </w:tabs>
        <w:spacing w:beforeLines="50" w:before="156" w:line="360" w:lineRule="auto"/>
        <w:ind w:firstLineChars="200" w:firstLine="420"/>
      </w:pPr>
      <w:r>
        <w:t>ASTME8</w:t>
      </w:r>
      <w:r>
        <w:t>金属材料拉伸试验方法</w:t>
      </w:r>
    </w:p>
    <w:p w14:paraId="4468040F" w14:textId="77777777" w:rsidR="001E7562" w:rsidRDefault="001E7562" w:rsidP="001E7562">
      <w:pPr>
        <w:tabs>
          <w:tab w:val="left" w:pos="900"/>
        </w:tabs>
        <w:spacing w:beforeLines="50" w:before="156" w:line="360" w:lineRule="auto"/>
        <w:ind w:firstLineChars="200" w:firstLine="420"/>
      </w:pPr>
      <w:r>
        <w:lastRenderedPageBreak/>
        <w:t>GB/T228.2-2015</w:t>
      </w:r>
      <w:r>
        <w:t>金属材料高温拉伸试验方法</w:t>
      </w:r>
    </w:p>
    <w:p w14:paraId="657079F4" w14:textId="77777777" w:rsidR="001E7562" w:rsidRDefault="001E7562" w:rsidP="001E7562">
      <w:pPr>
        <w:tabs>
          <w:tab w:val="left" w:pos="900"/>
        </w:tabs>
        <w:spacing w:beforeLines="50" w:before="156" w:line="360" w:lineRule="auto"/>
        <w:ind w:firstLineChars="200" w:firstLine="420"/>
      </w:pPr>
      <w:r>
        <w:t>ASTME21-17</w:t>
      </w:r>
      <w:r>
        <w:t>金属材料高温拉伸试验方法</w:t>
      </w:r>
    </w:p>
    <w:p w14:paraId="270382EC" w14:textId="77777777" w:rsidR="001E7562" w:rsidRDefault="001E7562" w:rsidP="001E7562">
      <w:pPr>
        <w:tabs>
          <w:tab w:val="left" w:pos="900"/>
        </w:tabs>
        <w:spacing w:beforeLines="50" w:before="156" w:line="360" w:lineRule="auto"/>
        <w:ind w:firstLineChars="200" w:firstLine="420"/>
      </w:pPr>
      <w:r>
        <w:t>GB/T7314</w:t>
      </w:r>
      <w:r>
        <w:t>金属材料室温压缩试验方法</w:t>
      </w:r>
    </w:p>
    <w:p w14:paraId="4CC2662F" w14:textId="77777777" w:rsidR="001E7562" w:rsidRDefault="001E7562" w:rsidP="001E7562">
      <w:pPr>
        <w:tabs>
          <w:tab w:val="left" w:pos="900"/>
        </w:tabs>
        <w:spacing w:beforeLines="50" w:before="156" w:line="360" w:lineRule="auto"/>
        <w:ind w:firstLineChars="200" w:firstLine="420"/>
      </w:pPr>
      <w:r>
        <w:t>ASTME9</w:t>
      </w:r>
      <w:r>
        <w:t>室温下金属材料压缩试验的标准试验方法</w:t>
      </w:r>
    </w:p>
    <w:p w14:paraId="58D6F9BB" w14:textId="77777777" w:rsidR="001E7562" w:rsidRDefault="001E7562" w:rsidP="001E7562">
      <w:pPr>
        <w:tabs>
          <w:tab w:val="left" w:pos="900"/>
        </w:tabs>
        <w:spacing w:beforeLines="50" w:before="156" w:line="360" w:lineRule="auto"/>
        <w:ind w:firstLineChars="200" w:firstLine="420"/>
      </w:pPr>
      <w:r>
        <w:t>GB/T232</w:t>
      </w:r>
      <w:r>
        <w:t>金属材料弯曲试验方法</w:t>
      </w:r>
    </w:p>
    <w:p w14:paraId="4A3760E9" w14:textId="77777777" w:rsidR="001E7562" w:rsidRDefault="001E7562" w:rsidP="001E7562">
      <w:pPr>
        <w:tabs>
          <w:tab w:val="left" w:pos="900"/>
        </w:tabs>
        <w:spacing w:beforeLines="50" w:before="156" w:line="360" w:lineRule="auto"/>
        <w:ind w:firstLineChars="200" w:firstLine="420"/>
      </w:pPr>
      <w:r>
        <w:t>ASTME290</w:t>
      </w:r>
      <w:r>
        <w:t>金属材料延性弯曲试验方法</w:t>
      </w:r>
    </w:p>
    <w:p w14:paraId="498DACA7" w14:textId="77777777" w:rsidR="001E7562" w:rsidRDefault="001E7562" w:rsidP="001E7562">
      <w:pPr>
        <w:tabs>
          <w:tab w:val="left" w:pos="900"/>
        </w:tabs>
        <w:spacing w:beforeLines="50" w:before="156" w:line="360" w:lineRule="auto"/>
        <w:ind w:firstLineChars="200" w:firstLine="420"/>
      </w:pPr>
      <w:r>
        <w:t>GBT3250</w:t>
      </w:r>
      <w:r>
        <w:t>铝及铝合金铆钉线与铆钉剪切试验方法及铆钉线铆接试验方法</w:t>
      </w:r>
    </w:p>
    <w:p w14:paraId="5B254C9F" w14:textId="77777777" w:rsidR="001E7562" w:rsidRDefault="001E7562" w:rsidP="001E7562">
      <w:pPr>
        <w:tabs>
          <w:tab w:val="left" w:pos="900"/>
        </w:tabs>
        <w:spacing w:beforeLines="50" w:before="156" w:line="360" w:lineRule="auto"/>
        <w:ind w:firstLineChars="200" w:firstLine="420"/>
        <w:rPr>
          <w:color w:val="FF0000"/>
          <w:szCs w:val="21"/>
        </w:rPr>
      </w:pPr>
      <w:r>
        <w:t>GJB715.26A</w:t>
      </w:r>
      <w:r>
        <w:t>紧固件试验</w:t>
      </w:r>
      <w:proofErr w:type="gramStart"/>
      <w:r>
        <w:t>方法双</w:t>
      </w:r>
      <w:r>
        <w:rPr>
          <w:rFonts w:hint="eastAsia"/>
        </w:rPr>
        <w:t>剪</w:t>
      </w:r>
      <w:proofErr w:type="gramEnd"/>
    </w:p>
    <w:p w14:paraId="40F95451" w14:textId="77777777" w:rsidR="001E7562" w:rsidRDefault="001E7562" w:rsidP="001E7562">
      <w:pPr>
        <w:tabs>
          <w:tab w:val="left" w:pos="900"/>
        </w:tabs>
        <w:spacing w:beforeLines="50" w:before="156" w:line="360" w:lineRule="auto"/>
        <w:ind w:firstLineChars="200" w:firstLine="420"/>
      </w:pPr>
      <w:r>
        <w:t>HB5425</w:t>
      </w:r>
      <w:r>
        <w:t>航空制件热处理</w:t>
      </w:r>
      <w:proofErr w:type="gramStart"/>
      <w:r>
        <w:t>炉有效加热区测定</w:t>
      </w:r>
      <w:proofErr w:type="gramEnd"/>
      <w:r>
        <w:t>方法</w:t>
      </w:r>
    </w:p>
    <w:p w14:paraId="38247820" w14:textId="77777777" w:rsidR="001E7562" w:rsidRDefault="001E7562" w:rsidP="001E7562">
      <w:pPr>
        <w:tabs>
          <w:tab w:val="left" w:pos="900"/>
        </w:tabs>
        <w:spacing w:beforeLines="50" w:before="156" w:line="360" w:lineRule="auto"/>
        <w:ind w:firstLineChars="200" w:firstLine="420"/>
        <w:rPr>
          <w:color w:val="FF0000"/>
          <w:szCs w:val="21"/>
        </w:rPr>
      </w:pPr>
      <w:r>
        <w:t>ASTM</w:t>
      </w:r>
      <w:r>
        <w:t>标准</w:t>
      </w:r>
      <w:r>
        <w:t>B-1</w:t>
      </w:r>
      <w:r>
        <w:t>级</w:t>
      </w:r>
      <w:r>
        <w:t>ISO9513</w:t>
      </w:r>
      <w:r>
        <w:t>标准</w:t>
      </w:r>
      <w:r>
        <w:t>0.5</w:t>
      </w:r>
      <w:r>
        <w:t>级</w:t>
      </w:r>
    </w:p>
    <w:p w14:paraId="707403D8"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52DE6C7E" w14:textId="77777777" w:rsidR="001E7562" w:rsidRDefault="001E7562" w:rsidP="001E7562">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超高温材料试验机</w:t>
      </w:r>
    </w:p>
    <w:p w14:paraId="39F4FCEF" w14:textId="77777777" w:rsidR="001E7562" w:rsidRDefault="001E7562" w:rsidP="001E7562">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1</w:t>
      </w:r>
      <w:r>
        <w:rPr>
          <w:rFonts w:hAnsi="宋体" w:hint="eastAsia"/>
          <w:szCs w:val="21"/>
          <w:u w:val="single"/>
        </w:rPr>
        <w:t>台</w:t>
      </w:r>
    </w:p>
    <w:p w14:paraId="06982A87" w14:textId="77777777" w:rsidR="001E7562" w:rsidRDefault="001E7562" w:rsidP="001E7562">
      <w:pPr>
        <w:spacing w:beforeLines="50" w:before="156" w:line="360" w:lineRule="auto"/>
        <w:rPr>
          <w:rFonts w:hAnsi="宋体"/>
          <w:szCs w:val="21"/>
        </w:rPr>
      </w:pPr>
      <w:r>
        <w:rPr>
          <w:rFonts w:hAnsi="宋体" w:hint="eastAsia"/>
          <w:szCs w:val="21"/>
        </w:rPr>
        <w:t>（三）最高限价：人民币</w:t>
      </w:r>
      <w:r>
        <w:rPr>
          <w:rFonts w:hAnsi="宋体"/>
          <w:szCs w:val="21"/>
          <w:u w:val="single"/>
        </w:rPr>
        <w:t>900000</w:t>
      </w:r>
      <w:r>
        <w:rPr>
          <w:rFonts w:hAnsi="宋体" w:hint="eastAsia"/>
          <w:szCs w:val="21"/>
        </w:rPr>
        <w:t>元。</w:t>
      </w:r>
    </w:p>
    <w:p w14:paraId="16A43E62" w14:textId="77777777" w:rsidR="001E7562" w:rsidRDefault="001E7562" w:rsidP="001E7562">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sidRPr="005F6D9C">
        <w:rPr>
          <w:rFonts w:hAnsi="宋体"/>
          <w:u w:val="single"/>
        </w:rPr>
        <w:t>30</w:t>
      </w:r>
      <w:r>
        <w:rPr>
          <w:rFonts w:hAnsi="宋体" w:hint="eastAsia"/>
        </w:rPr>
        <w:t>天内。</w:t>
      </w:r>
    </w:p>
    <w:p w14:paraId="35F9F810" w14:textId="77777777" w:rsidR="001E7562" w:rsidRPr="00814572" w:rsidRDefault="001E7562" w:rsidP="001E7562">
      <w:pPr>
        <w:tabs>
          <w:tab w:val="left" w:pos="900"/>
        </w:tabs>
        <w:spacing w:beforeLines="50" w:before="156" w:line="360" w:lineRule="auto"/>
        <w:rPr>
          <w:rFonts w:hAnsi="宋体"/>
          <w:szCs w:val="21"/>
        </w:rPr>
      </w:pPr>
      <w:r>
        <w:rPr>
          <w:rFonts w:hAnsi="宋体" w:hint="eastAsia"/>
          <w:szCs w:val="21"/>
        </w:rPr>
        <w:t>（五）</w:t>
      </w:r>
      <w:r w:rsidRPr="00814572">
        <w:rPr>
          <w:rFonts w:hAnsi="宋体"/>
          <w:szCs w:val="21"/>
        </w:rPr>
        <w:t>交付地点：</w:t>
      </w:r>
      <w:r w:rsidRPr="00814572">
        <w:rPr>
          <w:rFonts w:hAnsi="宋体" w:hint="eastAsia"/>
          <w:szCs w:val="21"/>
          <w:u w:val="single"/>
        </w:rPr>
        <w:t>西安交通大学指定地点</w:t>
      </w:r>
      <w:r w:rsidRPr="00814572">
        <w:rPr>
          <w:rFonts w:hAnsi="宋体" w:hint="eastAsia"/>
          <w:szCs w:val="21"/>
        </w:rPr>
        <w:t>。</w:t>
      </w:r>
    </w:p>
    <w:p w14:paraId="51AE5C12" w14:textId="77777777" w:rsidR="001E7562" w:rsidRDefault="001E7562" w:rsidP="001E7562">
      <w:pPr>
        <w:tabs>
          <w:tab w:val="left" w:pos="900"/>
        </w:tabs>
        <w:spacing w:beforeLines="50" w:before="156" w:line="360" w:lineRule="auto"/>
        <w:rPr>
          <w:rFonts w:hAnsi="宋体"/>
          <w:szCs w:val="21"/>
        </w:rPr>
      </w:pPr>
      <w:r w:rsidRPr="00814572">
        <w:rPr>
          <w:rFonts w:hAnsi="宋体" w:hint="eastAsia"/>
          <w:szCs w:val="21"/>
        </w:rPr>
        <w:t>（六）付款进度</w:t>
      </w:r>
      <w:r w:rsidRPr="00814572">
        <w:rPr>
          <w:rFonts w:hAnsi="宋体" w:hint="eastAsia"/>
          <w:color w:val="000000" w:themeColor="text1"/>
          <w:szCs w:val="21"/>
        </w:rPr>
        <w:t>安排：</w:t>
      </w:r>
      <w:r w:rsidRPr="00814572">
        <w:rPr>
          <w:rFonts w:hAnsi="宋体" w:hint="eastAsia"/>
          <w:color w:val="000000" w:themeColor="text1"/>
          <w:szCs w:val="21"/>
          <w:u w:val="single"/>
        </w:rPr>
        <w:t>货到验收合格后付款</w:t>
      </w:r>
      <w:r w:rsidRPr="00814572">
        <w:rPr>
          <w:rFonts w:hAnsi="宋体" w:hint="eastAsia"/>
          <w:szCs w:val="21"/>
        </w:rPr>
        <w:t>。</w:t>
      </w:r>
    </w:p>
    <w:p w14:paraId="659BCA44" w14:textId="77777777" w:rsidR="00785146" w:rsidRPr="001E7562" w:rsidRDefault="00785146">
      <w:pPr>
        <w:tabs>
          <w:tab w:val="left" w:pos="900"/>
        </w:tabs>
        <w:spacing w:beforeLines="50" w:before="156" w:line="360" w:lineRule="auto"/>
        <w:rPr>
          <w:rFonts w:hAnsi="宋体"/>
          <w:szCs w:val="21"/>
        </w:rPr>
      </w:pPr>
    </w:p>
    <w:p w14:paraId="24AB7F47"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46160F56" w14:textId="77777777" w:rsidR="001E7562" w:rsidRPr="003246A6" w:rsidRDefault="001E7562" w:rsidP="001E7562">
      <w:pPr>
        <w:tabs>
          <w:tab w:val="left" w:pos="900"/>
        </w:tabs>
        <w:spacing w:beforeLines="50" w:before="156" w:line="360" w:lineRule="auto"/>
        <w:rPr>
          <w:rFonts w:ascii="宋体" w:hAnsi="宋体"/>
          <w:b/>
          <w:bCs/>
          <w:szCs w:val="21"/>
        </w:rPr>
      </w:pPr>
      <w:bookmarkStart w:id="4" w:name="OLE_LINK1"/>
      <w:r w:rsidRPr="003246A6">
        <w:rPr>
          <w:rFonts w:ascii="宋体" w:hAnsi="宋体" w:hint="eastAsia"/>
          <w:b/>
          <w:bCs/>
          <w:szCs w:val="21"/>
        </w:rPr>
        <w:t>（1）</w:t>
      </w:r>
      <w:r>
        <w:rPr>
          <w:rFonts w:ascii="宋体" w:hAnsi="宋体" w:hint="eastAsia"/>
          <w:b/>
          <w:bCs/>
          <w:szCs w:val="21"/>
        </w:rPr>
        <w:t>整体概述</w:t>
      </w:r>
    </w:p>
    <w:bookmarkEnd w:id="4"/>
    <w:p w14:paraId="575738D9" w14:textId="77777777" w:rsidR="001E7562" w:rsidRDefault="001E7562" w:rsidP="001E7562">
      <w:pPr>
        <w:tabs>
          <w:tab w:val="left" w:pos="900"/>
        </w:tabs>
        <w:spacing w:beforeLines="50" w:before="156" w:line="360" w:lineRule="auto"/>
        <w:ind w:firstLineChars="200" w:firstLine="420"/>
      </w:pPr>
      <w:r>
        <w:rPr>
          <w:rFonts w:hint="eastAsia"/>
        </w:rPr>
        <w:t>本采购标的为超高温材料试验机，主要用于超高温下材料的力学性能测试，其三维模型如下图所示。主要由主机部分、超高温加热系统、气氛控制系统、图像采集系统、</w:t>
      </w:r>
      <w:bookmarkStart w:id="5" w:name="OLE_LINK3"/>
      <w:r>
        <w:rPr>
          <w:rFonts w:hint="eastAsia"/>
        </w:rPr>
        <w:t>高温夹具及连接系统</w:t>
      </w:r>
      <w:bookmarkEnd w:id="5"/>
      <w:r>
        <w:rPr>
          <w:rFonts w:hint="eastAsia"/>
        </w:rPr>
        <w:t>以及水冷循环系统组成。</w:t>
      </w:r>
    </w:p>
    <w:p w14:paraId="482CB82B" w14:textId="77777777" w:rsidR="001E7562" w:rsidRPr="005B7F49" w:rsidRDefault="001E7562" w:rsidP="001E7562">
      <w:pPr>
        <w:tabs>
          <w:tab w:val="left" w:pos="900"/>
        </w:tabs>
        <w:spacing w:beforeLines="50" w:before="156" w:line="360" w:lineRule="auto"/>
        <w:ind w:firstLineChars="200" w:firstLine="420"/>
      </w:pPr>
    </w:p>
    <w:p w14:paraId="76A23391" w14:textId="77777777" w:rsidR="001E7562" w:rsidRDefault="001E7562" w:rsidP="001E7562">
      <w:pPr>
        <w:tabs>
          <w:tab w:val="left" w:pos="900"/>
        </w:tabs>
        <w:spacing w:beforeLines="50" w:before="156" w:line="360" w:lineRule="auto"/>
        <w:jc w:val="center"/>
      </w:pPr>
      <w:r>
        <w:rPr>
          <w:noProof/>
        </w:rPr>
        <w:drawing>
          <wp:inline distT="0" distB="0" distL="0" distR="0" wp14:anchorId="57B01E2B" wp14:editId="1A822CBE">
            <wp:extent cx="3443562" cy="216000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3562" cy="2160000"/>
                    </a:xfrm>
                    <a:prstGeom prst="rect">
                      <a:avLst/>
                    </a:prstGeom>
                  </pic:spPr>
                </pic:pic>
              </a:graphicData>
            </a:graphic>
          </wp:inline>
        </w:drawing>
      </w:r>
    </w:p>
    <w:p w14:paraId="47A13BBC" w14:textId="77777777" w:rsidR="001E7562" w:rsidRPr="003246A6" w:rsidRDefault="001E7562" w:rsidP="001E7562">
      <w:pPr>
        <w:tabs>
          <w:tab w:val="left" w:pos="900"/>
        </w:tabs>
        <w:spacing w:beforeLines="50" w:before="156" w:line="360" w:lineRule="auto"/>
        <w:rPr>
          <w:rFonts w:ascii="宋体" w:hAnsi="宋体"/>
          <w:b/>
          <w:bCs/>
          <w:szCs w:val="21"/>
        </w:rPr>
      </w:pPr>
      <w:r w:rsidRPr="003246A6">
        <w:rPr>
          <w:rFonts w:ascii="宋体" w:hAnsi="宋体" w:hint="eastAsia"/>
          <w:b/>
          <w:bCs/>
          <w:szCs w:val="21"/>
        </w:rPr>
        <w:t>（</w:t>
      </w:r>
      <w:r>
        <w:rPr>
          <w:rFonts w:ascii="宋体" w:hAnsi="宋体"/>
          <w:b/>
          <w:bCs/>
          <w:szCs w:val="21"/>
        </w:rPr>
        <w:t>2</w:t>
      </w:r>
      <w:r w:rsidRPr="003246A6">
        <w:rPr>
          <w:rFonts w:ascii="宋体" w:hAnsi="宋体" w:hint="eastAsia"/>
          <w:b/>
          <w:bCs/>
          <w:szCs w:val="21"/>
        </w:rPr>
        <w:t>）主机标准配置</w:t>
      </w:r>
    </w:p>
    <w:p w14:paraId="0F7D7118" w14:textId="77777777" w:rsidR="001E7562" w:rsidRPr="006E622B" w:rsidRDefault="001E7562" w:rsidP="001E7562">
      <w:pPr>
        <w:pStyle w:val="ae"/>
        <w:numPr>
          <w:ilvl w:val="0"/>
          <w:numId w:val="4"/>
        </w:numPr>
        <w:tabs>
          <w:tab w:val="left" w:pos="900"/>
        </w:tabs>
        <w:spacing w:beforeLines="50" w:before="156" w:line="360" w:lineRule="auto"/>
        <w:ind w:firstLineChars="0"/>
        <w:rPr>
          <w:rFonts w:ascii="宋体" w:hAnsi="宋体"/>
          <w:szCs w:val="21"/>
        </w:rPr>
      </w:pPr>
      <w:r w:rsidRPr="006E622B">
        <w:rPr>
          <w:rFonts w:ascii="宋体" w:hAnsi="宋体" w:hint="eastAsia"/>
          <w:szCs w:val="21"/>
        </w:rPr>
        <w:t>主机部分：</w:t>
      </w:r>
    </w:p>
    <w:p w14:paraId="5A68585E" w14:textId="77777777" w:rsidR="001E7562" w:rsidRDefault="001E7562" w:rsidP="001E7562">
      <w:pPr>
        <w:tabs>
          <w:tab w:val="left" w:pos="900"/>
        </w:tabs>
        <w:spacing w:beforeLines="50" w:before="156" w:line="360" w:lineRule="auto"/>
        <w:ind w:firstLineChars="400" w:firstLine="840"/>
      </w:pPr>
      <w:r>
        <w:t>1</w:t>
      </w:r>
      <w:r>
        <w:t>、主机机架</w:t>
      </w:r>
    </w:p>
    <w:p w14:paraId="70130642" w14:textId="77777777" w:rsidR="001E7562" w:rsidRDefault="001E7562" w:rsidP="001E7562">
      <w:pPr>
        <w:tabs>
          <w:tab w:val="left" w:pos="900"/>
        </w:tabs>
        <w:spacing w:beforeLines="50" w:before="156" w:line="360" w:lineRule="auto"/>
        <w:ind w:firstLineChars="400" w:firstLine="840"/>
      </w:pPr>
      <w:r>
        <w:t>2</w:t>
      </w:r>
      <w:r>
        <w:t>、负荷传感器：</w:t>
      </w:r>
      <w:r>
        <w:t>300kN</w:t>
      </w:r>
      <w:r>
        <w:t>负荷传感器</w:t>
      </w:r>
      <w:r>
        <w:rPr>
          <w:rFonts w:hint="eastAsia"/>
        </w:rPr>
        <w:t>与</w:t>
      </w:r>
      <w:r>
        <w:rPr>
          <w:rFonts w:hint="eastAsia"/>
        </w:rPr>
        <w:t>5</w:t>
      </w:r>
      <w:r>
        <w:t>0</w:t>
      </w:r>
      <w:r>
        <w:rPr>
          <w:rFonts w:hint="eastAsia"/>
        </w:rPr>
        <w:t>kN</w:t>
      </w:r>
      <w:r>
        <w:t>负荷传感器</w:t>
      </w:r>
    </w:p>
    <w:p w14:paraId="24E3F256" w14:textId="77777777" w:rsidR="001E7562" w:rsidRDefault="001E7562" w:rsidP="001E7562">
      <w:pPr>
        <w:tabs>
          <w:tab w:val="left" w:pos="900"/>
        </w:tabs>
        <w:spacing w:beforeLines="50" w:before="156" w:line="360" w:lineRule="auto"/>
        <w:ind w:firstLineChars="400" w:firstLine="840"/>
      </w:pPr>
      <w:r>
        <w:t>3</w:t>
      </w:r>
      <w:r>
        <w:t>、交流伺服电机及伺服器</w:t>
      </w:r>
    </w:p>
    <w:p w14:paraId="57D4977F" w14:textId="77777777" w:rsidR="001E7562" w:rsidRDefault="001E7562" w:rsidP="001E7562">
      <w:pPr>
        <w:tabs>
          <w:tab w:val="left" w:pos="900"/>
        </w:tabs>
        <w:spacing w:beforeLines="50" w:before="156" w:line="360" w:lineRule="auto"/>
        <w:ind w:firstLineChars="400" w:firstLine="840"/>
      </w:pPr>
      <w:r>
        <w:t>4</w:t>
      </w:r>
      <w:r>
        <w:t>、液晶智能操作面板</w:t>
      </w:r>
    </w:p>
    <w:p w14:paraId="11C4BD34" w14:textId="77777777" w:rsidR="001E7562" w:rsidRDefault="001E7562" w:rsidP="001E7562">
      <w:pPr>
        <w:tabs>
          <w:tab w:val="left" w:pos="900"/>
        </w:tabs>
        <w:spacing w:beforeLines="50" w:before="156" w:line="360" w:lineRule="auto"/>
        <w:ind w:firstLineChars="400" w:firstLine="840"/>
      </w:pPr>
      <w:r>
        <w:t>控制器：全数字闭环电子万能试验机测控系统</w:t>
      </w:r>
    </w:p>
    <w:p w14:paraId="439B341B" w14:textId="77777777" w:rsidR="001E7562" w:rsidRDefault="001E7562" w:rsidP="001E7562">
      <w:pPr>
        <w:pStyle w:val="ae"/>
        <w:numPr>
          <w:ilvl w:val="0"/>
          <w:numId w:val="4"/>
        </w:numPr>
        <w:tabs>
          <w:tab w:val="left" w:pos="900"/>
        </w:tabs>
        <w:spacing w:beforeLines="50" w:before="156" w:line="360" w:lineRule="auto"/>
        <w:ind w:firstLineChars="0"/>
      </w:pPr>
      <w:r>
        <w:t>测控软件：电子式万能试验机软件</w:t>
      </w:r>
    </w:p>
    <w:p w14:paraId="342ABCD6" w14:textId="77777777" w:rsidR="001E7562" w:rsidRDefault="001E7562" w:rsidP="001E7562">
      <w:pPr>
        <w:pStyle w:val="ae"/>
        <w:numPr>
          <w:ilvl w:val="0"/>
          <w:numId w:val="4"/>
        </w:numPr>
        <w:tabs>
          <w:tab w:val="left" w:pos="900"/>
        </w:tabs>
        <w:spacing w:beforeLines="50" w:before="156" w:line="360" w:lineRule="auto"/>
        <w:ind w:firstLineChars="0"/>
      </w:pPr>
      <w:r>
        <w:t>商用电脑：商用电脑一台</w:t>
      </w:r>
    </w:p>
    <w:p w14:paraId="669B2D17" w14:textId="77777777" w:rsidR="001E7562" w:rsidRDefault="001E7562" w:rsidP="001E7562">
      <w:pPr>
        <w:pStyle w:val="ae"/>
        <w:numPr>
          <w:ilvl w:val="0"/>
          <w:numId w:val="4"/>
        </w:numPr>
        <w:tabs>
          <w:tab w:val="left" w:pos="900"/>
        </w:tabs>
        <w:spacing w:beforeLines="50" w:before="156" w:line="360" w:lineRule="auto"/>
        <w:ind w:firstLineChars="0"/>
      </w:pPr>
      <w:r>
        <w:t>彩色喷墨打印机</w:t>
      </w:r>
    </w:p>
    <w:p w14:paraId="6A1DB2E7" w14:textId="77777777" w:rsidR="001E7562" w:rsidRDefault="001E7562" w:rsidP="001E7562">
      <w:pPr>
        <w:pStyle w:val="ae"/>
        <w:numPr>
          <w:ilvl w:val="0"/>
          <w:numId w:val="4"/>
        </w:numPr>
        <w:tabs>
          <w:tab w:val="left" w:pos="900"/>
        </w:tabs>
        <w:spacing w:beforeLines="50" w:before="156" w:line="360" w:lineRule="auto"/>
        <w:ind w:firstLineChars="0"/>
      </w:pPr>
      <w:r>
        <w:t>随机工具</w:t>
      </w:r>
    </w:p>
    <w:p w14:paraId="1065492C" w14:textId="77777777" w:rsidR="001E7562" w:rsidRPr="006E622B" w:rsidRDefault="001E7562" w:rsidP="001E7562">
      <w:pPr>
        <w:pStyle w:val="ae"/>
        <w:numPr>
          <w:ilvl w:val="0"/>
          <w:numId w:val="4"/>
        </w:numPr>
        <w:tabs>
          <w:tab w:val="left" w:pos="900"/>
        </w:tabs>
        <w:spacing w:beforeLines="50" w:before="156" w:line="360" w:lineRule="auto"/>
        <w:ind w:firstLineChars="0"/>
        <w:rPr>
          <w:rFonts w:ascii="宋体" w:hAnsi="宋体"/>
          <w:szCs w:val="21"/>
        </w:rPr>
      </w:pPr>
      <w:r>
        <w:t>随机资料：</w:t>
      </w:r>
      <w:r>
        <w:t>1</w:t>
      </w:r>
      <w:r>
        <w:t>、试验机使用说明书，软件使用说明书</w:t>
      </w:r>
      <w:r>
        <w:t>2</w:t>
      </w:r>
      <w:r>
        <w:t>、装箱清单（含出厂检定合格证书、保修证书、软件光盘</w:t>
      </w:r>
    </w:p>
    <w:p w14:paraId="18B4DD20" w14:textId="77777777" w:rsidR="001E7562" w:rsidRPr="00EC2B00" w:rsidRDefault="001E7562" w:rsidP="001E7562">
      <w:pPr>
        <w:tabs>
          <w:tab w:val="left" w:pos="900"/>
        </w:tabs>
        <w:spacing w:beforeLines="50" w:before="156" w:line="360" w:lineRule="auto"/>
        <w:rPr>
          <w:rFonts w:ascii="宋体" w:hAnsi="宋体"/>
          <w:b/>
          <w:bCs/>
          <w:szCs w:val="21"/>
        </w:rPr>
      </w:pPr>
      <w:r w:rsidRPr="00EC2B00">
        <w:rPr>
          <w:rFonts w:ascii="宋体" w:hAnsi="宋体" w:hint="eastAsia"/>
          <w:b/>
          <w:bCs/>
          <w:szCs w:val="21"/>
        </w:rPr>
        <w:t>（</w:t>
      </w:r>
      <w:r>
        <w:rPr>
          <w:rFonts w:ascii="宋体" w:hAnsi="宋体"/>
          <w:b/>
          <w:bCs/>
          <w:szCs w:val="21"/>
        </w:rPr>
        <w:t>3</w:t>
      </w:r>
      <w:r w:rsidRPr="00EC2B00">
        <w:rPr>
          <w:rFonts w:ascii="宋体" w:hAnsi="宋体" w:hint="eastAsia"/>
          <w:b/>
          <w:bCs/>
          <w:szCs w:val="21"/>
        </w:rPr>
        <w:t>）超高</w:t>
      </w:r>
      <w:proofErr w:type="gramStart"/>
      <w:r w:rsidRPr="00EC2B00">
        <w:rPr>
          <w:rFonts w:ascii="宋体" w:hAnsi="宋体" w:hint="eastAsia"/>
          <w:b/>
          <w:bCs/>
          <w:szCs w:val="21"/>
        </w:rPr>
        <w:t>温部分</w:t>
      </w:r>
      <w:proofErr w:type="gramEnd"/>
      <w:r w:rsidRPr="00EC2B00">
        <w:rPr>
          <w:rFonts w:ascii="宋体" w:hAnsi="宋体" w:hint="eastAsia"/>
          <w:b/>
          <w:bCs/>
          <w:szCs w:val="21"/>
        </w:rPr>
        <w:t>2</w:t>
      </w:r>
      <w:r w:rsidRPr="00EC2B00">
        <w:rPr>
          <w:rFonts w:ascii="宋体" w:hAnsi="宋体"/>
          <w:b/>
          <w:bCs/>
          <w:szCs w:val="21"/>
        </w:rPr>
        <w:t>00-1600</w:t>
      </w:r>
      <w:r w:rsidRPr="00EC2B00">
        <w:rPr>
          <w:rFonts w:ascii="宋体" w:hAnsi="宋体" w:hint="eastAsia"/>
          <w:b/>
          <w:bCs/>
          <w:szCs w:val="21"/>
        </w:rPr>
        <w:t>℃</w:t>
      </w:r>
    </w:p>
    <w:tbl>
      <w:tblPr>
        <w:tblStyle w:val="ad"/>
        <w:tblW w:w="0" w:type="auto"/>
        <w:tblLook w:val="04A0" w:firstRow="1" w:lastRow="0" w:firstColumn="1" w:lastColumn="0" w:noHBand="0" w:noVBand="1"/>
      </w:tblPr>
      <w:tblGrid>
        <w:gridCol w:w="2074"/>
        <w:gridCol w:w="2074"/>
        <w:gridCol w:w="2074"/>
        <w:gridCol w:w="2074"/>
      </w:tblGrid>
      <w:tr w:rsidR="001E7562" w14:paraId="1B347053" w14:textId="77777777" w:rsidTr="001D1846">
        <w:tc>
          <w:tcPr>
            <w:tcW w:w="4148" w:type="dxa"/>
            <w:gridSpan w:val="2"/>
            <w:vAlign w:val="center"/>
          </w:tcPr>
          <w:p w14:paraId="6D93DAAE"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型号</w:t>
            </w:r>
          </w:p>
        </w:tc>
        <w:tc>
          <w:tcPr>
            <w:tcW w:w="4148" w:type="dxa"/>
            <w:gridSpan w:val="2"/>
            <w:vAlign w:val="center"/>
          </w:tcPr>
          <w:p w14:paraId="5C393F0B"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G</w:t>
            </w:r>
            <w:r>
              <w:rPr>
                <w:rFonts w:ascii="宋体" w:hAnsi="宋体"/>
                <w:szCs w:val="21"/>
              </w:rPr>
              <w:t>W-1600A</w:t>
            </w:r>
          </w:p>
        </w:tc>
      </w:tr>
      <w:tr w:rsidR="001E7562" w14:paraId="1B74BE48" w14:textId="77777777" w:rsidTr="001D1846">
        <w:tc>
          <w:tcPr>
            <w:tcW w:w="4148" w:type="dxa"/>
            <w:gridSpan w:val="2"/>
            <w:vAlign w:val="center"/>
          </w:tcPr>
          <w:p w14:paraId="45C5E623"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工作温度</w:t>
            </w:r>
          </w:p>
        </w:tc>
        <w:tc>
          <w:tcPr>
            <w:tcW w:w="4148" w:type="dxa"/>
            <w:gridSpan w:val="2"/>
            <w:vAlign w:val="center"/>
          </w:tcPr>
          <w:p w14:paraId="541A9937"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2</w:t>
            </w:r>
            <w:r>
              <w:rPr>
                <w:rFonts w:ascii="宋体" w:hAnsi="宋体"/>
                <w:szCs w:val="21"/>
              </w:rPr>
              <w:t>00-1600</w:t>
            </w:r>
            <w:r>
              <w:rPr>
                <w:rFonts w:ascii="宋体" w:hAnsi="宋体" w:hint="eastAsia"/>
                <w:szCs w:val="21"/>
              </w:rPr>
              <w:t>℃</w:t>
            </w:r>
          </w:p>
        </w:tc>
      </w:tr>
      <w:tr w:rsidR="001E7562" w14:paraId="5003AAF2" w14:textId="77777777" w:rsidTr="001D1846">
        <w:tc>
          <w:tcPr>
            <w:tcW w:w="4148" w:type="dxa"/>
            <w:gridSpan w:val="2"/>
            <w:vAlign w:val="center"/>
          </w:tcPr>
          <w:p w14:paraId="68B487D3"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lastRenderedPageBreak/>
              <w:t>长时工作温度</w:t>
            </w:r>
          </w:p>
        </w:tc>
        <w:tc>
          <w:tcPr>
            <w:tcW w:w="4148" w:type="dxa"/>
            <w:gridSpan w:val="2"/>
            <w:vAlign w:val="center"/>
          </w:tcPr>
          <w:p w14:paraId="70CBA847"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1</w:t>
            </w:r>
            <w:r>
              <w:rPr>
                <w:rFonts w:ascii="宋体" w:hAnsi="宋体"/>
                <w:szCs w:val="21"/>
              </w:rPr>
              <w:t>600</w:t>
            </w:r>
            <w:r>
              <w:rPr>
                <w:rFonts w:ascii="宋体" w:hAnsi="宋体" w:hint="eastAsia"/>
                <w:szCs w:val="21"/>
              </w:rPr>
              <w:t>℃以下</w:t>
            </w:r>
          </w:p>
        </w:tc>
      </w:tr>
      <w:tr w:rsidR="001E7562" w14:paraId="3BE5D6A2" w14:textId="77777777" w:rsidTr="001D1846">
        <w:tc>
          <w:tcPr>
            <w:tcW w:w="4148" w:type="dxa"/>
            <w:gridSpan w:val="2"/>
            <w:vAlign w:val="center"/>
          </w:tcPr>
          <w:p w14:paraId="37C1E932"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加热元件材质</w:t>
            </w:r>
          </w:p>
        </w:tc>
        <w:tc>
          <w:tcPr>
            <w:tcW w:w="4148" w:type="dxa"/>
            <w:gridSpan w:val="2"/>
            <w:vAlign w:val="center"/>
          </w:tcPr>
          <w:p w14:paraId="251BF07E"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硅</w:t>
            </w:r>
            <w:proofErr w:type="gramStart"/>
            <w:r>
              <w:rPr>
                <w:rFonts w:ascii="宋体" w:hAnsi="宋体" w:hint="eastAsia"/>
                <w:szCs w:val="21"/>
              </w:rPr>
              <w:t>钼</w:t>
            </w:r>
            <w:proofErr w:type="gramEnd"/>
            <w:r>
              <w:rPr>
                <w:rFonts w:ascii="宋体" w:hAnsi="宋体" w:hint="eastAsia"/>
                <w:szCs w:val="21"/>
              </w:rPr>
              <w:t>棒</w:t>
            </w:r>
          </w:p>
        </w:tc>
      </w:tr>
      <w:tr w:rsidR="001E7562" w14:paraId="14ACC4F8" w14:textId="77777777" w:rsidTr="001D1846">
        <w:tc>
          <w:tcPr>
            <w:tcW w:w="4148" w:type="dxa"/>
            <w:gridSpan w:val="2"/>
            <w:vAlign w:val="center"/>
          </w:tcPr>
          <w:p w14:paraId="7B67DBEA"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加热体直径</w:t>
            </w:r>
          </w:p>
        </w:tc>
        <w:tc>
          <w:tcPr>
            <w:tcW w:w="4148" w:type="dxa"/>
            <w:gridSpan w:val="2"/>
            <w:vAlign w:val="center"/>
          </w:tcPr>
          <w:p w14:paraId="5A6CA2C2" w14:textId="77777777" w:rsidR="001E7562" w:rsidRDefault="001E7562" w:rsidP="001D1846">
            <w:pPr>
              <w:tabs>
                <w:tab w:val="left" w:pos="900"/>
              </w:tabs>
              <w:spacing w:beforeLines="50" w:before="156" w:line="360" w:lineRule="auto"/>
              <w:jc w:val="center"/>
              <w:rPr>
                <w:rFonts w:ascii="宋体" w:hAnsi="宋体"/>
                <w:szCs w:val="21"/>
              </w:rPr>
            </w:pPr>
            <w:r>
              <w:t>φ</w:t>
            </w:r>
            <w:r>
              <w:rPr>
                <w:rFonts w:ascii="宋体" w:hAnsi="宋体" w:hint="eastAsia"/>
                <w:szCs w:val="21"/>
              </w:rPr>
              <w:t>1</w:t>
            </w:r>
            <w:r>
              <w:rPr>
                <w:rFonts w:ascii="宋体" w:hAnsi="宋体"/>
                <w:szCs w:val="21"/>
              </w:rPr>
              <w:t>2</w:t>
            </w:r>
            <w:r>
              <w:rPr>
                <w:rFonts w:ascii="宋体" w:hAnsi="宋体" w:hint="eastAsia"/>
                <w:szCs w:val="21"/>
              </w:rPr>
              <w:t>（约）</w:t>
            </w:r>
          </w:p>
        </w:tc>
      </w:tr>
      <w:tr w:rsidR="001E7562" w14:paraId="3DE1BF88" w14:textId="77777777" w:rsidTr="001D1846">
        <w:tc>
          <w:tcPr>
            <w:tcW w:w="4148" w:type="dxa"/>
            <w:gridSpan w:val="2"/>
            <w:vAlign w:val="center"/>
          </w:tcPr>
          <w:p w14:paraId="430D256D"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测温元件</w:t>
            </w:r>
          </w:p>
        </w:tc>
        <w:tc>
          <w:tcPr>
            <w:tcW w:w="4148" w:type="dxa"/>
            <w:gridSpan w:val="2"/>
            <w:vAlign w:val="center"/>
          </w:tcPr>
          <w:p w14:paraId="6A619D70"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B型测温热电偶（含专用补偿导线）</w:t>
            </w:r>
          </w:p>
        </w:tc>
      </w:tr>
      <w:tr w:rsidR="001E7562" w14:paraId="7E73B35F" w14:textId="77777777" w:rsidTr="001D1846">
        <w:tc>
          <w:tcPr>
            <w:tcW w:w="4148" w:type="dxa"/>
            <w:gridSpan w:val="2"/>
            <w:vAlign w:val="center"/>
          </w:tcPr>
          <w:p w14:paraId="187DA930"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加热体分段数量</w:t>
            </w:r>
          </w:p>
        </w:tc>
        <w:tc>
          <w:tcPr>
            <w:tcW w:w="4148" w:type="dxa"/>
            <w:gridSpan w:val="2"/>
            <w:vAlign w:val="center"/>
          </w:tcPr>
          <w:p w14:paraId="27D055AE"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1</w:t>
            </w:r>
          </w:p>
        </w:tc>
      </w:tr>
      <w:tr w:rsidR="001E7562" w14:paraId="2207A16A" w14:textId="77777777" w:rsidTr="001D1846">
        <w:tc>
          <w:tcPr>
            <w:tcW w:w="4148" w:type="dxa"/>
            <w:gridSpan w:val="2"/>
            <w:vAlign w:val="center"/>
          </w:tcPr>
          <w:p w14:paraId="37B5486F"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测温点数量</w:t>
            </w:r>
          </w:p>
        </w:tc>
        <w:tc>
          <w:tcPr>
            <w:tcW w:w="4148" w:type="dxa"/>
            <w:gridSpan w:val="2"/>
            <w:vAlign w:val="center"/>
          </w:tcPr>
          <w:p w14:paraId="40A8AD28"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1</w:t>
            </w:r>
          </w:p>
        </w:tc>
      </w:tr>
      <w:tr w:rsidR="001E7562" w14:paraId="69B42F44" w14:textId="77777777" w:rsidTr="001D1846">
        <w:tc>
          <w:tcPr>
            <w:tcW w:w="4148" w:type="dxa"/>
            <w:gridSpan w:val="2"/>
            <w:vAlign w:val="center"/>
          </w:tcPr>
          <w:p w14:paraId="19C816BC"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测温灵敏度</w:t>
            </w:r>
          </w:p>
        </w:tc>
        <w:tc>
          <w:tcPr>
            <w:tcW w:w="4148" w:type="dxa"/>
            <w:gridSpan w:val="2"/>
            <w:vAlign w:val="center"/>
          </w:tcPr>
          <w:p w14:paraId="2C1CD8C1"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0</w:t>
            </w:r>
            <w:r>
              <w:rPr>
                <w:rFonts w:ascii="宋体" w:hAnsi="宋体"/>
                <w:szCs w:val="21"/>
              </w:rPr>
              <w:t>.1</w:t>
            </w:r>
            <w:r>
              <w:rPr>
                <w:rFonts w:ascii="宋体" w:hAnsi="宋体" w:hint="eastAsia"/>
                <w:szCs w:val="21"/>
              </w:rPr>
              <w:t>℃</w:t>
            </w:r>
          </w:p>
        </w:tc>
      </w:tr>
      <w:tr w:rsidR="001E7562" w14:paraId="30C7A9A0" w14:textId="77777777" w:rsidTr="001D1846">
        <w:tc>
          <w:tcPr>
            <w:tcW w:w="4148" w:type="dxa"/>
            <w:gridSpan w:val="2"/>
            <w:vAlign w:val="center"/>
          </w:tcPr>
          <w:p w14:paraId="408624A9"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测温精度</w:t>
            </w:r>
          </w:p>
        </w:tc>
        <w:tc>
          <w:tcPr>
            <w:tcW w:w="4148" w:type="dxa"/>
            <w:gridSpan w:val="2"/>
            <w:vAlign w:val="center"/>
          </w:tcPr>
          <w:p w14:paraId="753942E1"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0</w:t>
            </w:r>
            <w:r>
              <w:rPr>
                <w:rFonts w:ascii="宋体" w:hAnsi="宋体"/>
                <w:szCs w:val="21"/>
              </w:rPr>
              <w:t>.2%</w:t>
            </w:r>
          </w:p>
        </w:tc>
      </w:tr>
      <w:tr w:rsidR="001E7562" w14:paraId="54A436F3" w14:textId="77777777" w:rsidTr="001D1846">
        <w:tc>
          <w:tcPr>
            <w:tcW w:w="4148" w:type="dxa"/>
            <w:gridSpan w:val="2"/>
            <w:vAlign w:val="center"/>
          </w:tcPr>
          <w:p w14:paraId="76C32A93"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升温速率</w:t>
            </w:r>
          </w:p>
        </w:tc>
        <w:tc>
          <w:tcPr>
            <w:tcW w:w="4148" w:type="dxa"/>
            <w:gridSpan w:val="2"/>
            <w:vAlign w:val="center"/>
          </w:tcPr>
          <w:p w14:paraId="3845463C"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1℃</w:t>
            </w:r>
            <w:r>
              <w:rPr>
                <w:rFonts w:ascii="宋体" w:hAnsi="宋体"/>
                <w:szCs w:val="21"/>
              </w:rPr>
              <w:t>-20</w:t>
            </w:r>
            <w:r>
              <w:rPr>
                <w:rFonts w:ascii="宋体" w:hAnsi="宋体" w:hint="eastAsia"/>
                <w:szCs w:val="21"/>
              </w:rPr>
              <w:t>℃</w:t>
            </w:r>
            <w:r>
              <w:rPr>
                <w:rFonts w:ascii="宋体" w:hAnsi="宋体"/>
                <w:szCs w:val="21"/>
              </w:rPr>
              <w:t>/</w:t>
            </w:r>
            <w:r>
              <w:rPr>
                <w:rFonts w:ascii="宋体" w:hAnsi="宋体" w:hint="eastAsia"/>
                <w:szCs w:val="21"/>
              </w:rPr>
              <w:t>min</w:t>
            </w:r>
          </w:p>
        </w:tc>
      </w:tr>
      <w:tr w:rsidR="001E7562" w14:paraId="2612E73F" w14:textId="77777777" w:rsidTr="001D1846">
        <w:tc>
          <w:tcPr>
            <w:tcW w:w="2074" w:type="dxa"/>
            <w:vMerge w:val="restart"/>
            <w:vAlign w:val="center"/>
          </w:tcPr>
          <w:p w14:paraId="3ADCE93C"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温度精度</w:t>
            </w:r>
          </w:p>
        </w:tc>
        <w:tc>
          <w:tcPr>
            <w:tcW w:w="2074" w:type="dxa"/>
            <w:vAlign w:val="center"/>
          </w:tcPr>
          <w:p w14:paraId="47EC7E49"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实验温度（℃）</w:t>
            </w:r>
          </w:p>
        </w:tc>
        <w:tc>
          <w:tcPr>
            <w:tcW w:w="2074" w:type="dxa"/>
            <w:vAlign w:val="center"/>
          </w:tcPr>
          <w:p w14:paraId="56B5880A"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温度波动度</w:t>
            </w:r>
          </w:p>
        </w:tc>
        <w:tc>
          <w:tcPr>
            <w:tcW w:w="2074" w:type="dxa"/>
            <w:vAlign w:val="center"/>
          </w:tcPr>
          <w:p w14:paraId="0D30D974"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温度均匀度</w:t>
            </w:r>
          </w:p>
        </w:tc>
      </w:tr>
      <w:tr w:rsidR="001E7562" w14:paraId="5C984E5C" w14:textId="77777777" w:rsidTr="001D1846">
        <w:tc>
          <w:tcPr>
            <w:tcW w:w="2074" w:type="dxa"/>
            <w:vMerge/>
            <w:vAlign w:val="center"/>
          </w:tcPr>
          <w:p w14:paraId="3E3E26E4" w14:textId="77777777" w:rsidR="001E7562" w:rsidRDefault="001E7562" w:rsidP="001D1846">
            <w:pPr>
              <w:tabs>
                <w:tab w:val="left" w:pos="900"/>
              </w:tabs>
              <w:spacing w:beforeLines="50" w:before="156" w:line="360" w:lineRule="auto"/>
              <w:jc w:val="center"/>
              <w:rPr>
                <w:rFonts w:ascii="宋体" w:hAnsi="宋体"/>
                <w:szCs w:val="21"/>
              </w:rPr>
            </w:pPr>
          </w:p>
        </w:tc>
        <w:tc>
          <w:tcPr>
            <w:tcW w:w="2074" w:type="dxa"/>
            <w:vAlign w:val="center"/>
          </w:tcPr>
          <w:p w14:paraId="7166CBD9"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2</w:t>
            </w:r>
            <w:r>
              <w:rPr>
                <w:rFonts w:ascii="宋体" w:hAnsi="宋体"/>
                <w:szCs w:val="21"/>
              </w:rPr>
              <w:t>00-600</w:t>
            </w:r>
          </w:p>
        </w:tc>
        <w:tc>
          <w:tcPr>
            <w:tcW w:w="2074" w:type="dxa"/>
            <w:vMerge w:val="restart"/>
            <w:vAlign w:val="center"/>
          </w:tcPr>
          <w:p w14:paraId="0FA72791"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w:t>
            </w:r>
            <w:r>
              <w:rPr>
                <w:rFonts w:ascii="宋体" w:hAnsi="宋体"/>
                <w:szCs w:val="21"/>
              </w:rPr>
              <w:t>1</w:t>
            </w:r>
          </w:p>
        </w:tc>
        <w:tc>
          <w:tcPr>
            <w:tcW w:w="2074" w:type="dxa"/>
            <w:vMerge w:val="restart"/>
            <w:vAlign w:val="center"/>
          </w:tcPr>
          <w:p w14:paraId="1AA5902A"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w:t>
            </w:r>
            <w:r>
              <w:rPr>
                <w:rFonts w:ascii="宋体" w:hAnsi="宋体"/>
                <w:szCs w:val="21"/>
              </w:rPr>
              <w:t>5</w:t>
            </w:r>
          </w:p>
        </w:tc>
      </w:tr>
      <w:tr w:rsidR="001E7562" w14:paraId="45F79A85" w14:textId="77777777" w:rsidTr="001D1846">
        <w:tc>
          <w:tcPr>
            <w:tcW w:w="2074" w:type="dxa"/>
            <w:vMerge/>
            <w:vAlign w:val="center"/>
          </w:tcPr>
          <w:p w14:paraId="5A02F49D" w14:textId="77777777" w:rsidR="001E7562" w:rsidRDefault="001E7562" w:rsidP="001D1846">
            <w:pPr>
              <w:tabs>
                <w:tab w:val="left" w:pos="900"/>
              </w:tabs>
              <w:spacing w:beforeLines="50" w:before="156" w:line="360" w:lineRule="auto"/>
              <w:jc w:val="center"/>
              <w:rPr>
                <w:rFonts w:ascii="宋体" w:hAnsi="宋体"/>
                <w:szCs w:val="21"/>
              </w:rPr>
            </w:pPr>
          </w:p>
        </w:tc>
        <w:tc>
          <w:tcPr>
            <w:tcW w:w="2074" w:type="dxa"/>
            <w:vAlign w:val="center"/>
          </w:tcPr>
          <w:p w14:paraId="3E6F1908"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6</w:t>
            </w:r>
            <w:r>
              <w:rPr>
                <w:rFonts w:ascii="宋体" w:hAnsi="宋体"/>
                <w:szCs w:val="21"/>
              </w:rPr>
              <w:t>00-900</w:t>
            </w:r>
          </w:p>
        </w:tc>
        <w:tc>
          <w:tcPr>
            <w:tcW w:w="2074" w:type="dxa"/>
            <w:vMerge/>
            <w:vAlign w:val="center"/>
          </w:tcPr>
          <w:p w14:paraId="47201442" w14:textId="77777777" w:rsidR="001E7562" w:rsidRDefault="001E7562" w:rsidP="001D1846">
            <w:pPr>
              <w:tabs>
                <w:tab w:val="left" w:pos="900"/>
              </w:tabs>
              <w:spacing w:beforeLines="50" w:before="156" w:line="360" w:lineRule="auto"/>
              <w:jc w:val="center"/>
              <w:rPr>
                <w:rFonts w:ascii="宋体" w:hAnsi="宋体"/>
                <w:szCs w:val="21"/>
              </w:rPr>
            </w:pPr>
          </w:p>
        </w:tc>
        <w:tc>
          <w:tcPr>
            <w:tcW w:w="2074" w:type="dxa"/>
            <w:vMerge/>
            <w:vAlign w:val="center"/>
          </w:tcPr>
          <w:p w14:paraId="34B60557" w14:textId="77777777" w:rsidR="001E7562" w:rsidRDefault="001E7562" w:rsidP="001D1846">
            <w:pPr>
              <w:tabs>
                <w:tab w:val="left" w:pos="900"/>
              </w:tabs>
              <w:spacing w:beforeLines="50" w:before="156" w:line="360" w:lineRule="auto"/>
              <w:jc w:val="center"/>
              <w:rPr>
                <w:rFonts w:ascii="宋体" w:hAnsi="宋体"/>
                <w:szCs w:val="21"/>
              </w:rPr>
            </w:pPr>
          </w:p>
        </w:tc>
      </w:tr>
      <w:tr w:rsidR="001E7562" w14:paraId="497D0CA8" w14:textId="77777777" w:rsidTr="001D1846">
        <w:tc>
          <w:tcPr>
            <w:tcW w:w="2074" w:type="dxa"/>
            <w:vMerge/>
            <w:vAlign w:val="center"/>
          </w:tcPr>
          <w:p w14:paraId="46EFB7D5" w14:textId="77777777" w:rsidR="001E7562" w:rsidRDefault="001E7562" w:rsidP="001D1846">
            <w:pPr>
              <w:tabs>
                <w:tab w:val="left" w:pos="900"/>
              </w:tabs>
              <w:spacing w:beforeLines="50" w:before="156" w:line="360" w:lineRule="auto"/>
              <w:jc w:val="center"/>
              <w:rPr>
                <w:rFonts w:ascii="宋体" w:hAnsi="宋体"/>
                <w:szCs w:val="21"/>
              </w:rPr>
            </w:pPr>
          </w:p>
        </w:tc>
        <w:tc>
          <w:tcPr>
            <w:tcW w:w="2074" w:type="dxa"/>
            <w:vAlign w:val="center"/>
          </w:tcPr>
          <w:p w14:paraId="756C4636"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9</w:t>
            </w:r>
            <w:r>
              <w:rPr>
                <w:rFonts w:ascii="宋体" w:hAnsi="宋体"/>
                <w:szCs w:val="21"/>
              </w:rPr>
              <w:t>00-1200</w:t>
            </w:r>
          </w:p>
        </w:tc>
        <w:tc>
          <w:tcPr>
            <w:tcW w:w="2074" w:type="dxa"/>
            <w:vMerge/>
            <w:vAlign w:val="center"/>
          </w:tcPr>
          <w:p w14:paraId="55CE6BAB" w14:textId="77777777" w:rsidR="001E7562" w:rsidRDefault="001E7562" w:rsidP="001D1846">
            <w:pPr>
              <w:tabs>
                <w:tab w:val="left" w:pos="900"/>
              </w:tabs>
              <w:spacing w:beforeLines="50" w:before="156" w:line="360" w:lineRule="auto"/>
              <w:jc w:val="center"/>
              <w:rPr>
                <w:rFonts w:ascii="宋体" w:hAnsi="宋体"/>
                <w:szCs w:val="21"/>
              </w:rPr>
            </w:pPr>
          </w:p>
        </w:tc>
        <w:tc>
          <w:tcPr>
            <w:tcW w:w="2074" w:type="dxa"/>
            <w:vMerge/>
            <w:vAlign w:val="center"/>
          </w:tcPr>
          <w:p w14:paraId="6B05683E" w14:textId="77777777" w:rsidR="001E7562" w:rsidRDefault="001E7562" w:rsidP="001D1846">
            <w:pPr>
              <w:tabs>
                <w:tab w:val="left" w:pos="900"/>
              </w:tabs>
              <w:spacing w:beforeLines="50" w:before="156" w:line="360" w:lineRule="auto"/>
              <w:jc w:val="center"/>
              <w:rPr>
                <w:rFonts w:ascii="宋体" w:hAnsi="宋体"/>
                <w:szCs w:val="21"/>
              </w:rPr>
            </w:pPr>
          </w:p>
        </w:tc>
      </w:tr>
      <w:tr w:rsidR="001E7562" w14:paraId="59396684" w14:textId="77777777" w:rsidTr="001D1846">
        <w:tc>
          <w:tcPr>
            <w:tcW w:w="2074" w:type="dxa"/>
            <w:vMerge/>
            <w:vAlign w:val="center"/>
          </w:tcPr>
          <w:p w14:paraId="5D5B65DE" w14:textId="77777777" w:rsidR="001E7562" w:rsidRDefault="001E7562" w:rsidP="001D1846">
            <w:pPr>
              <w:tabs>
                <w:tab w:val="left" w:pos="900"/>
              </w:tabs>
              <w:spacing w:beforeLines="50" w:before="156" w:line="360" w:lineRule="auto"/>
              <w:jc w:val="center"/>
              <w:rPr>
                <w:rFonts w:ascii="宋体" w:hAnsi="宋体"/>
                <w:szCs w:val="21"/>
              </w:rPr>
            </w:pPr>
          </w:p>
        </w:tc>
        <w:tc>
          <w:tcPr>
            <w:tcW w:w="2074" w:type="dxa"/>
            <w:vAlign w:val="center"/>
          </w:tcPr>
          <w:p w14:paraId="165FD183"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1</w:t>
            </w:r>
            <w:r>
              <w:rPr>
                <w:rFonts w:ascii="宋体" w:hAnsi="宋体"/>
                <w:szCs w:val="21"/>
              </w:rPr>
              <w:t>200-1600</w:t>
            </w:r>
          </w:p>
        </w:tc>
        <w:tc>
          <w:tcPr>
            <w:tcW w:w="2074" w:type="dxa"/>
            <w:vMerge/>
            <w:vAlign w:val="center"/>
          </w:tcPr>
          <w:p w14:paraId="74F55C96" w14:textId="77777777" w:rsidR="001E7562" w:rsidRDefault="001E7562" w:rsidP="001D1846">
            <w:pPr>
              <w:tabs>
                <w:tab w:val="left" w:pos="900"/>
              </w:tabs>
              <w:spacing w:beforeLines="50" w:before="156" w:line="360" w:lineRule="auto"/>
              <w:jc w:val="center"/>
              <w:rPr>
                <w:rFonts w:ascii="宋体" w:hAnsi="宋体"/>
                <w:szCs w:val="21"/>
              </w:rPr>
            </w:pPr>
          </w:p>
        </w:tc>
        <w:tc>
          <w:tcPr>
            <w:tcW w:w="2074" w:type="dxa"/>
            <w:vMerge/>
            <w:vAlign w:val="center"/>
          </w:tcPr>
          <w:p w14:paraId="03EDEA12" w14:textId="77777777" w:rsidR="001E7562" w:rsidRDefault="001E7562" w:rsidP="001D1846">
            <w:pPr>
              <w:tabs>
                <w:tab w:val="left" w:pos="900"/>
              </w:tabs>
              <w:spacing w:beforeLines="50" w:before="156" w:line="360" w:lineRule="auto"/>
              <w:jc w:val="center"/>
              <w:rPr>
                <w:rFonts w:ascii="宋体" w:hAnsi="宋体"/>
                <w:szCs w:val="21"/>
              </w:rPr>
            </w:pPr>
          </w:p>
        </w:tc>
      </w:tr>
      <w:tr w:rsidR="001E7562" w14:paraId="16E51FA0" w14:textId="77777777" w:rsidTr="001D1846">
        <w:tc>
          <w:tcPr>
            <w:tcW w:w="2074" w:type="dxa"/>
            <w:vAlign w:val="center"/>
          </w:tcPr>
          <w:p w14:paraId="0A1EB5B7"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炉膛内径</w:t>
            </w:r>
          </w:p>
        </w:tc>
        <w:tc>
          <w:tcPr>
            <w:tcW w:w="6222" w:type="dxa"/>
            <w:gridSpan w:val="3"/>
            <w:vAlign w:val="center"/>
          </w:tcPr>
          <w:p w14:paraId="572DE633" w14:textId="77777777" w:rsidR="001E7562" w:rsidRDefault="001E7562" w:rsidP="001D1846">
            <w:pPr>
              <w:tabs>
                <w:tab w:val="left" w:pos="900"/>
              </w:tabs>
              <w:spacing w:beforeLines="50" w:before="156" w:line="360" w:lineRule="auto"/>
              <w:jc w:val="center"/>
              <w:rPr>
                <w:rFonts w:ascii="宋体" w:hAnsi="宋体"/>
                <w:szCs w:val="21"/>
              </w:rPr>
            </w:pPr>
            <w:r>
              <w:t>直径</w:t>
            </w:r>
            <w:r>
              <w:t>×</w:t>
            </w:r>
            <w:r>
              <w:t>长度：</w:t>
            </w:r>
            <w:r>
              <w:t>φ220×260</w:t>
            </w:r>
            <w:r>
              <w:t>ｍｍ</w:t>
            </w:r>
          </w:p>
        </w:tc>
      </w:tr>
      <w:tr w:rsidR="001E7562" w14:paraId="23666DB3" w14:textId="77777777" w:rsidTr="001D1846">
        <w:tc>
          <w:tcPr>
            <w:tcW w:w="2074" w:type="dxa"/>
            <w:vAlign w:val="center"/>
          </w:tcPr>
          <w:p w14:paraId="6EFB0295"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外形尺寸</w:t>
            </w:r>
          </w:p>
        </w:tc>
        <w:tc>
          <w:tcPr>
            <w:tcW w:w="6222" w:type="dxa"/>
            <w:gridSpan w:val="3"/>
            <w:vAlign w:val="center"/>
          </w:tcPr>
          <w:p w14:paraId="2E9EF695" w14:textId="77777777" w:rsidR="001E7562" w:rsidRDefault="001E7562" w:rsidP="001D1846">
            <w:pPr>
              <w:tabs>
                <w:tab w:val="left" w:pos="900"/>
              </w:tabs>
              <w:spacing w:beforeLines="50" w:before="156" w:line="360" w:lineRule="auto"/>
              <w:jc w:val="center"/>
              <w:rPr>
                <w:rFonts w:ascii="宋体" w:hAnsi="宋体"/>
                <w:szCs w:val="21"/>
              </w:rPr>
            </w:pPr>
            <w:r>
              <w:t>直径</w:t>
            </w:r>
            <w:r>
              <w:t>×</w:t>
            </w:r>
            <w:r>
              <w:t>长度：</w:t>
            </w:r>
            <w:r>
              <w:t>φ540×550</w:t>
            </w:r>
            <w:r>
              <w:t>ｍｍ</w:t>
            </w:r>
          </w:p>
        </w:tc>
      </w:tr>
      <w:tr w:rsidR="001E7562" w14:paraId="6D812586" w14:textId="77777777" w:rsidTr="001D1846">
        <w:tc>
          <w:tcPr>
            <w:tcW w:w="2074" w:type="dxa"/>
            <w:vAlign w:val="center"/>
          </w:tcPr>
          <w:p w14:paraId="2B8B2F04"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高温夹具</w:t>
            </w:r>
          </w:p>
        </w:tc>
        <w:tc>
          <w:tcPr>
            <w:tcW w:w="6222" w:type="dxa"/>
            <w:gridSpan w:val="3"/>
            <w:vAlign w:val="center"/>
          </w:tcPr>
          <w:p w14:paraId="15976EC5"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共9套</w:t>
            </w:r>
          </w:p>
        </w:tc>
      </w:tr>
      <w:tr w:rsidR="001E7562" w14:paraId="0DABD4F0" w14:textId="77777777" w:rsidTr="001D1846">
        <w:tc>
          <w:tcPr>
            <w:tcW w:w="2074" w:type="dxa"/>
            <w:vAlign w:val="center"/>
          </w:tcPr>
          <w:p w14:paraId="0E897B18" w14:textId="77777777" w:rsidR="001E7562" w:rsidRDefault="001E7562" w:rsidP="001D1846">
            <w:pPr>
              <w:tabs>
                <w:tab w:val="left" w:pos="900"/>
              </w:tabs>
              <w:spacing w:beforeLines="50" w:before="156" w:line="360" w:lineRule="auto"/>
              <w:jc w:val="center"/>
              <w:rPr>
                <w:rFonts w:ascii="宋体" w:hAnsi="宋体"/>
                <w:szCs w:val="21"/>
              </w:rPr>
            </w:pPr>
            <w:r>
              <w:t>引伸测量装置</w:t>
            </w:r>
          </w:p>
        </w:tc>
        <w:tc>
          <w:tcPr>
            <w:tcW w:w="6222" w:type="dxa"/>
            <w:gridSpan w:val="3"/>
            <w:vAlign w:val="center"/>
          </w:tcPr>
          <w:p w14:paraId="4B441379" w14:textId="77777777" w:rsidR="001E7562" w:rsidRDefault="001E7562" w:rsidP="001D1846">
            <w:pPr>
              <w:tabs>
                <w:tab w:val="left" w:pos="900"/>
              </w:tabs>
              <w:spacing w:beforeLines="50" w:before="156" w:line="360" w:lineRule="auto"/>
              <w:jc w:val="center"/>
              <w:rPr>
                <w:rFonts w:ascii="宋体" w:hAnsi="宋体"/>
                <w:szCs w:val="21"/>
              </w:rPr>
            </w:pPr>
            <w:r>
              <w:t>高温直插式引伸计</w:t>
            </w:r>
          </w:p>
        </w:tc>
      </w:tr>
      <w:tr w:rsidR="001E7562" w14:paraId="7FB61412" w14:textId="77777777" w:rsidTr="001D1846">
        <w:tc>
          <w:tcPr>
            <w:tcW w:w="2074" w:type="dxa"/>
            <w:vAlign w:val="center"/>
          </w:tcPr>
          <w:p w14:paraId="1414B5B6" w14:textId="77777777" w:rsidR="001E7562" w:rsidRDefault="001E7562" w:rsidP="001D1846">
            <w:pPr>
              <w:tabs>
                <w:tab w:val="left" w:pos="900"/>
              </w:tabs>
              <w:spacing w:beforeLines="50" w:before="156" w:line="360" w:lineRule="auto"/>
              <w:jc w:val="center"/>
              <w:rPr>
                <w:rFonts w:ascii="宋体" w:hAnsi="宋体"/>
                <w:szCs w:val="21"/>
              </w:rPr>
            </w:pPr>
            <w:r>
              <w:t>温度测控系统</w:t>
            </w:r>
          </w:p>
        </w:tc>
        <w:tc>
          <w:tcPr>
            <w:tcW w:w="6222" w:type="dxa"/>
            <w:gridSpan w:val="3"/>
            <w:vAlign w:val="center"/>
          </w:tcPr>
          <w:p w14:paraId="798BB545" w14:textId="77777777" w:rsidR="001E7562" w:rsidRDefault="001E7562" w:rsidP="001D1846">
            <w:pPr>
              <w:tabs>
                <w:tab w:val="left" w:pos="900"/>
              </w:tabs>
              <w:spacing w:beforeLines="50" w:before="156" w:line="360" w:lineRule="auto"/>
              <w:jc w:val="center"/>
              <w:rPr>
                <w:rFonts w:ascii="宋体" w:hAnsi="宋体"/>
                <w:szCs w:val="21"/>
              </w:rPr>
            </w:pPr>
            <w:r>
              <w:t>智能仪表</w:t>
            </w:r>
          </w:p>
        </w:tc>
      </w:tr>
      <w:tr w:rsidR="001E7562" w14:paraId="0A285B5C" w14:textId="77777777" w:rsidTr="001D1846">
        <w:tc>
          <w:tcPr>
            <w:tcW w:w="2074" w:type="dxa"/>
            <w:vAlign w:val="center"/>
          </w:tcPr>
          <w:p w14:paraId="072CE80F" w14:textId="77777777" w:rsidR="001E7562" w:rsidRDefault="001E7562" w:rsidP="001D1846">
            <w:pPr>
              <w:tabs>
                <w:tab w:val="left" w:pos="900"/>
              </w:tabs>
              <w:spacing w:beforeLines="50" w:before="156" w:line="360" w:lineRule="auto"/>
              <w:jc w:val="center"/>
              <w:rPr>
                <w:rFonts w:ascii="宋体" w:hAnsi="宋体"/>
                <w:szCs w:val="21"/>
              </w:rPr>
            </w:pPr>
            <w:r>
              <w:t>工作电压</w:t>
            </w:r>
          </w:p>
        </w:tc>
        <w:tc>
          <w:tcPr>
            <w:tcW w:w="6222" w:type="dxa"/>
            <w:gridSpan w:val="3"/>
            <w:vAlign w:val="center"/>
          </w:tcPr>
          <w:p w14:paraId="60CF421E"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2</w:t>
            </w:r>
            <w:r>
              <w:rPr>
                <w:rFonts w:ascii="宋体" w:hAnsi="宋体"/>
                <w:szCs w:val="21"/>
              </w:rPr>
              <w:t>20V</w:t>
            </w:r>
          </w:p>
        </w:tc>
      </w:tr>
      <w:tr w:rsidR="001E7562" w14:paraId="12A9889D" w14:textId="77777777" w:rsidTr="001D1846">
        <w:tc>
          <w:tcPr>
            <w:tcW w:w="2074" w:type="dxa"/>
            <w:vAlign w:val="center"/>
          </w:tcPr>
          <w:p w14:paraId="49457F76" w14:textId="77777777" w:rsidR="001E7562" w:rsidRDefault="001E7562" w:rsidP="001D1846">
            <w:pPr>
              <w:tabs>
                <w:tab w:val="left" w:pos="900"/>
              </w:tabs>
              <w:spacing w:beforeLines="50" w:before="156" w:line="360" w:lineRule="auto"/>
              <w:jc w:val="center"/>
              <w:rPr>
                <w:rFonts w:ascii="宋体" w:hAnsi="宋体"/>
                <w:szCs w:val="21"/>
              </w:rPr>
            </w:pPr>
            <w:r>
              <w:t>电源功率</w:t>
            </w:r>
          </w:p>
        </w:tc>
        <w:tc>
          <w:tcPr>
            <w:tcW w:w="6222" w:type="dxa"/>
            <w:gridSpan w:val="3"/>
            <w:vAlign w:val="center"/>
          </w:tcPr>
          <w:p w14:paraId="0A379DB3" w14:textId="77777777" w:rsidR="001E7562" w:rsidRDefault="001E7562" w:rsidP="001D1846">
            <w:pPr>
              <w:tabs>
                <w:tab w:val="left" w:pos="900"/>
              </w:tabs>
              <w:spacing w:beforeLines="50" w:before="156" w:line="360" w:lineRule="auto"/>
              <w:jc w:val="center"/>
              <w:rPr>
                <w:rFonts w:ascii="宋体" w:hAnsi="宋体"/>
                <w:szCs w:val="21"/>
              </w:rPr>
            </w:pPr>
            <w:r>
              <w:t>升温时极限功率</w:t>
            </w:r>
            <w:r>
              <w:t>15KW</w:t>
            </w:r>
          </w:p>
        </w:tc>
      </w:tr>
    </w:tbl>
    <w:p w14:paraId="0CEAA570" w14:textId="77777777" w:rsidR="001E7562" w:rsidRDefault="001E7562" w:rsidP="001E7562">
      <w:pPr>
        <w:tabs>
          <w:tab w:val="left" w:pos="900"/>
        </w:tabs>
        <w:spacing w:beforeLines="50" w:before="156" w:line="360" w:lineRule="auto"/>
        <w:ind w:firstLineChars="200" w:firstLine="420"/>
      </w:pPr>
      <w:r>
        <w:t>高温</w:t>
      </w:r>
      <w:proofErr w:type="gramStart"/>
      <w:r>
        <w:t>炉系统</w:t>
      </w:r>
      <w:proofErr w:type="gramEnd"/>
      <w:r>
        <w:t>由：高温炉体、温度测控系统、加热元件、测温元件、移动支架车系统、高</w:t>
      </w:r>
      <w:r>
        <w:lastRenderedPageBreak/>
        <w:t>温弯曲夹具及连接附件、水冷循环系统等组成。高温采用对</w:t>
      </w:r>
      <w:proofErr w:type="gramStart"/>
      <w:r>
        <w:t>开式</w:t>
      </w:r>
      <w:proofErr w:type="gramEnd"/>
      <w:r>
        <w:t>结构，外壁为优质</w:t>
      </w:r>
      <w:r>
        <w:t>304</w:t>
      </w:r>
      <w:r>
        <w:t>不锈钢材料，内部保温材料采用耐高温陶瓷纤维一体成型，炉体外壁与保温材料中间采用空气隔层结构，能够有效隔离热炉内温度对炉体外部散热。</w:t>
      </w:r>
    </w:p>
    <w:p w14:paraId="20D96838" w14:textId="77777777" w:rsidR="001E7562" w:rsidRDefault="001E7562" w:rsidP="001E7562">
      <w:pPr>
        <w:tabs>
          <w:tab w:val="left" w:pos="900"/>
        </w:tabs>
        <w:spacing w:beforeLines="50" w:before="156" w:line="360" w:lineRule="auto"/>
        <w:ind w:firstLineChars="200" w:firstLine="420"/>
      </w:pPr>
      <w:r>
        <w:t>保温材料：高温密度</w:t>
      </w:r>
      <w:r>
        <w:t>1700</w:t>
      </w:r>
      <w:r>
        <w:t>度陶瓷纤维板，采用</w:t>
      </w:r>
      <w:r>
        <w:t>4</w:t>
      </w:r>
      <w:r>
        <w:t>层拼接式结构，表面强度高，不易损坏，保温效果好。炉体上部与下部中心位置开有</w:t>
      </w:r>
      <w:r>
        <w:t>Φ40mm</w:t>
      </w:r>
      <w:r>
        <w:t>高温拉杆穿孔。</w:t>
      </w:r>
    </w:p>
    <w:p w14:paraId="4F7FFE77" w14:textId="77777777" w:rsidR="001E7562" w:rsidRDefault="001E7562" w:rsidP="001E7562">
      <w:pPr>
        <w:tabs>
          <w:tab w:val="left" w:pos="900"/>
        </w:tabs>
        <w:spacing w:beforeLines="50" w:before="156" w:line="360" w:lineRule="auto"/>
        <w:ind w:firstLineChars="200" w:firstLine="420"/>
      </w:pPr>
      <w:r>
        <w:t>高温炉体前部带有可测量观测窗，窗体大小尺寸，双方可协商设计。</w:t>
      </w:r>
    </w:p>
    <w:p w14:paraId="7C51F810" w14:textId="77777777" w:rsidR="001E7562" w:rsidRDefault="001E7562" w:rsidP="001E7562">
      <w:pPr>
        <w:tabs>
          <w:tab w:val="left" w:pos="900"/>
        </w:tabs>
        <w:spacing w:beforeLines="50" w:before="156" w:line="360" w:lineRule="auto"/>
        <w:ind w:firstLineChars="200" w:firstLine="420"/>
      </w:pPr>
      <w:r>
        <w:t>炉体进入主机方式，采用铝合金框架</w:t>
      </w:r>
      <w:r>
        <w:t>+</w:t>
      </w:r>
      <w:r>
        <w:t>平行直线导轨</w:t>
      </w:r>
      <w:r>
        <w:t>+</w:t>
      </w:r>
      <w:r>
        <w:t>移动炉体车组合结构，炉体进出主机平顺，能够保证炉体垂直度，不会出现炉体倾斜。</w:t>
      </w:r>
    </w:p>
    <w:p w14:paraId="6FA68009" w14:textId="77777777" w:rsidR="001E7562" w:rsidRDefault="001E7562" w:rsidP="001E7562">
      <w:pPr>
        <w:tabs>
          <w:tab w:val="left" w:pos="900"/>
        </w:tabs>
        <w:spacing w:beforeLines="50" w:before="156" w:line="360" w:lineRule="auto"/>
        <w:ind w:firstLineChars="200" w:firstLine="420"/>
      </w:pPr>
      <w:r>
        <w:t>1</w:t>
      </w:r>
      <w:r>
        <w:t>、加热体接线处采用小型风扇冷却，能够防止高温状态下对接线电极损伤。</w:t>
      </w:r>
    </w:p>
    <w:p w14:paraId="618ACDC8" w14:textId="77777777" w:rsidR="001E7562" w:rsidRPr="00EC2B00" w:rsidRDefault="001E7562" w:rsidP="001E7562">
      <w:pPr>
        <w:tabs>
          <w:tab w:val="left" w:pos="900"/>
        </w:tabs>
        <w:spacing w:beforeLines="50" w:before="156" w:line="360" w:lineRule="auto"/>
        <w:ind w:firstLineChars="200" w:firstLine="420"/>
        <w:rPr>
          <w:rFonts w:ascii="宋体" w:hAnsi="宋体"/>
          <w:szCs w:val="21"/>
        </w:rPr>
      </w:pPr>
      <w:r>
        <w:t>2</w:t>
      </w:r>
      <w:r>
        <w:t>、加热元件</w:t>
      </w:r>
      <w:r>
        <w:t>6</w:t>
      </w:r>
      <w:r>
        <w:t>支</w:t>
      </w:r>
      <w:r>
        <w:t>u</w:t>
      </w:r>
      <w:r>
        <w:t>型硅</w:t>
      </w:r>
      <w:proofErr w:type="gramStart"/>
      <w:r>
        <w:t>钼</w:t>
      </w:r>
      <w:proofErr w:type="gramEnd"/>
      <w:r>
        <w:t>棒加热体，加热体结构为半弧形，能让试样更均匀受热。</w:t>
      </w:r>
    </w:p>
    <w:p w14:paraId="25055CE1" w14:textId="77777777" w:rsidR="001E7562" w:rsidRDefault="001E7562" w:rsidP="001E7562">
      <w:pPr>
        <w:tabs>
          <w:tab w:val="left" w:pos="900"/>
        </w:tabs>
        <w:spacing w:beforeLines="50" w:before="156" w:line="360" w:lineRule="auto"/>
        <w:ind w:firstLineChars="200" w:firstLine="420"/>
      </w:pPr>
      <w:r>
        <w:t>3</w:t>
      </w:r>
      <w:r>
        <w:t>、测温元件采用</w:t>
      </w:r>
      <w:r>
        <w:t>NiCr-NiSi(K</w:t>
      </w:r>
      <w:r>
        <w:t>型</w:t>
      </w:r>
      <w:r>
        <w:t>)</w:t>
      </w:r>
      <w:r>
        <w:t>热电偶</w:t>
      </w:r>
      <w:r>
        <w:t>+B</w:t>
      </w:r>
      <w:r>
        <w:t>型热电偶，一段式测量。</w:t>
      </w:r>
      <w:r>
        <w:t>B</w:t>
      </w:r>
      <w:r>
        <w:t>型热电偶有效测温范围：</w:t>
      </w:r>
      <w:r>
        <w:t>200</w:t>
      </w:r>
      <w:r>
        <w:t>～</w:t>
      </w:r>
      <w:r>
        <w:t>1600℃</w:t>
      </w:r>
      <w:r>
        <w:t>（工业</w:t>
      </w:r>
      <w:r>
        <w:t>2</w:t>
      </w:r>
      <w:r>
        <w:t>级）</w:t>
      </w:r>
    </w:p>
    <w:p w14:paraId="59C8FACE" w14:textId="77777777" w:rsidR="001E7562" w:rsidRDefault="001E7562" w:rsidP="001E7562">
      <w:pPr>
        <w:tabs>
          <w:tab w:val="left" w:pos="900"/>
        </w:tabs>
        <w:spacing w:beforeLines="50" w:before="156" w:line="360" w:lineRule="auto"/>
        <w:ind w:firstLineChars="200" w:firstLine="420"/>
      </w:pPr>
      <w:r>
        <w:t>温度测控系统温度控制系统由测温元件（热电偶）、控温部分采用先进的厦门</w:t>
      </w:r>
      <w:r>
        <w:t>808</w:t>
      </w:r>
      <w:r>
        <w:t>系列，功能强大，精度可达到</w:t>
      </w:r>
      <w:r>
        <w:t>0.1</w:t>
      </w:r>
      <w:r>
        <w:t>级（</w:t>
      </w:r>
      <w:r>
        <w:t>PID</w:t>
      </w:r>
      <w:r>
        <w:t>调节，带</w:t>
      </w:r>
      <w:r>
        <w:t>AT</w:t>
      </w:r>
      <w:r>
        <w:t>功能，仪表可以配</w:t>
      </w:r>
      <w:r>
        <w:t>485</w:t>
      </w:r>
      <w:r>
        <w:t>通讯模块与计算机通讯）等组成。仪表采用先进的</w:t>
      </w:r>
      <w:r>
        <w:t>AI</w:t>
      </w:r>
      <w:r>
        <w:t>人工智能调节算法，无超调，具备自整定（</w:t>
      </w:r>
      <w:r>
        <w:t>AT</w:t>
      </w:r>
      <w:r>
        <w:t>）功能。仪表输入采用数字校正系统，内置常用热电偶和热电阻非线性校正表格，测量精度高达</w:t>
      </w:r>
      <w:r>
        <w:t>0.1</w:t>
      </w:r>
      <w:r>
        <w:t>级。输出模块采用</w:t>
      </w:r>
      <w:proofErr w:type="gramStart"/>
      <w:r>
        <w:t>单路移相触发调功器</w:t>
      </w:r>
      <w:proofErr w:type="gramEnd"/>
      <w:r>
        <w:t>输出，控制精度高，稳定性好。</w:t>
      </w:r>
    </w:p>
    <w:p w14:paraId="0E4A8D3A" w14:textId="77777777" w:rsidR="001E7562" w:rsidRPr="00EC2B00" w:rsidRDefault="001E7562" w:rsidP="001E7562">
      <w:pPr>
        <w:tabs>
          <w:tab w:val="left" w:pos="900"/>
        </w:tabs>
        <w:spacing w:beforeLines="50" w:before="156" w:line="360" w:lineRule="auto"/>
        <w:rPr>
          <w:rFonts w:ascii="宋体" w:hAnsi="宋体"/>
          <w:b/>
          <w:bCs/>
          <w:szCs w:val="21"/>
        </w:rPr>
      </w:pPr>
      <w:bookmarkStart w:id="6" w:name="OLE_LINK5"/>
      <w:r w:rsidRPr="00EC2B00">
        <w:rPr>
          <w:rFonts w:ascii="宋体" w:hAnsi="宋体" w:hint="eastAsia"/>
          <w:b/>
          <w:bCs/>
          <w:szCs w:val="21"/>
        </w:rPr>
        <w:t>（</w:t>
      </w:r>
      <w:r>
        <w:rPr>
          <w:rFonts w:ascii="宋体" w:hAnsi="宋体"/>
          <w:b/>
          <w:bCs/>
          <w:szCs w:val="21"/>
        </w:rPr>
        <w:t>4</w:t>
      </w:r>
      <w:r w:rsidRPr="00EC2B00">
        <w:rPr>
          <w:rFonts w:ascii="宋体" w:hAnsi="宋体" w:hint="eastAsia"/>
          <w:b/>
          <w:bCs/>
          <w:szCs w:val="21"/>
        </w:rPr>
        <w:t>）</w:t>
      </w:r>
      <w:r>
        <w:rPr>
          <w:rFonts w:ascii="宋体" w:hAnsi="宋体" w:hint="eastAsia"/>
          <w:b/>
          <w:bCs/>
          <w:szCs w:val="21"/>
        </w:rPr>
        <w:t>气氛控制系统</w:t>
      </w:r>
    </w:p>
    <w:bookmarkEnd w:id="6"/>
    <w:p w14:paraId="5D189C1F" w14:textId="77777777" w:rsidR="001E7562" w:rsidRDefault="001E7562" w:rsidP="001E7562">
      <w:pPr>
        <w:tabs>
          <w:tab w:val="left" w:pos="900"/>
        </w:tabs>
        <w:spacing w:beforeLines="50" w:before="156" w:line="360" w:lineRule="auto"/>
        <w:ind w:firstLineChars="200" w:firstLine="420"/>
      </w:pPr>
      <w:r>
        <w:rPr>
          <w:rFonts w:hint="eastAsia"/>
        </w:rPr>
        <w:t>气氛控制</w:t>
      </w:r>
      <w:r>
        <w:t>系统采用流量控制阀及截止阀，控制炉内进气量，（罐体上需要自配减压阀，建议</w:t>
      </w:r>
      <w:r>
        <w:t>0.15MP</w:t>
      </w:r>
      <w:r>
        <w:t>量程），炉体右侧</w:t>
      </w:r>
      <w:r>
        <w:t>45</w:t>
      </w:r>
      <w:r>
        <w:t>度下部开有</w:t>
      </w:r>
      <w:r>
        <w:t>Φ8</w:t>
      </w:r>
      <w:r>
        <w:t>氮气充气孔（气源为氩气、氮气）。（注：保护气氛为冷气元，充进炉内会对温度波动度及控温精度有影响）</w:t>
      </w:r>
    </w:p>
    <w:p w14:paraId="142A37FE" w14:textId="77777777" w:rsidR="001E7562" w:rsidRPr="00EC2B00" w:rsidRDefault="001E7562" w:rsidP="001E7562">
      <w:pPr>
        <w:tabs>
          <w:tab w:val="left" w:pos="900"/>
        </w:tabs>
        <w:spacing w:beforeLines="50" w:before="156" w:line="360" w:lineRule="auto"/>
        <w:rPr>
          <w:rFonts w:ascii="宋体" w:hAnsi="宋体"/>
          <w:b/>
          <w:bCs/>
          <w:szCs w:val="21"/>
        </w:rPr>
      </w:pPr>
      <w:r w:rsidRPr="00EC2B00">
        <w:rPr>
          <w:rFonts w:ascii="宋体" w:hAnsi="宋体" w:hint="eastAsia"/>
          <w:b/>
          <w:bCs/>
          <w:szCs w:val="21"/>
        </w:rPr>
        <w:t>（</w:t>
      </w:r>
      <w:r>
        <w:rPr>
          <w:rFonts w:ascii="宋体" w:hAnsi="宋体"/>
          <w:b/>
          <w:bCs/>
          <w:szCs w:val="21"/>
        </w:rPr>
        <w:t>5</w:t>
      </w:r>
      <w:r w:rsidRPr="00EC2B00">
        <w:rPr>
          <w:rFonts w:ascii="宋体" w:hAnsi="宋体" w:hint="eastAsia"/>
          <w:b/>
          <w:bCs/>
          <w:szCs w:val="21"/>
        </w:rPr>
        <w:t>）</w:t>
      </w:r>
      <w:r>
        <w:rPr>
          <w:rFonts w:ascii="宋体" w:hAnsi="宋体" w:hint="eastAsia"/>
          <w:b/>
          <w:bCs/>
          <w:szCs w:val="21"/>
        </w:rPr>
        <w:t>高温夹具及连接系统</w:t>
      </w:r>
    </w:p>
    <w:p w14:paraId="32B2BFE0" w14:textId="77777777" w:rsidR="001E7562" w:rsidRDefault="001E7562" w:rsidP="001E7562">
      <w:pPr>
        <w:tabs>
          <w:tab w:val="left" w:pos="900"/>
        </w:tabs>
        <w:spacing w:beforeLines="50" w:before="156" w:line="360" w:lineRule="auto"/>
        <w:ind w:firstLineChars="200" w:firstLine="420"/>
      </w:pPr>
      <w:r>
        <w:t>高温夹具及连接附件根据使用温度要求，</w:t>
      </w:r>
      <w:r>
        <w:t>200</w:t>
      </w:r>
      <w:r>
        <w:t>～</w:t>
      </w:r>
      <w:r>
        <w:t>1600℃</w:t>
      </w:r>
      <w:r>
        <w:t>高温夹具及高温拉杆选用碳化硅材质制作，由于高温采用碳化硅夹具，根据碳化硅夹具的使用要求，加温速度每分钟不能超过</w:t>
      </w:r>
      <w:r>
        <w:t>10℃</w:t>
      </w:r>
      <w:r>
        <w:t>。水冷拉杆：因</w:t>
      </w:r>
      <w:proofErr w:type="gramStart"/>
      <w:r>
        <w:t>本设备</w:t>
      </w:r>
      <w:proofErr w:type="gramEnd"/>
      <w:r>
        <w:t>配置于电子万能试验机上，负荷传感器位于高温炉上方，且</w:t>
      </w:r>
      <w:proofErr w:type="gramStart"/>
      <w:r>
        <w:t>高温炉与传感器</w:t>
      </w:r>
      <w:proofErr w:type="gramEnd"/>
      <w:r>
        <w:t>距离较近，配置水冷系统水冷拉杆，防止热量传导至负荷传感器、使负荷测量</w:t>
      </w:r>
      <w:r>
        <w:lastRenderedPageBreak/>
        <w:t>产生漂移。</w:t>
      </w:r>
    </w:p>
    <w:p w14:paraId="0E77BB7C" w14:textId="77777777" w:rsidR="001E7562" w:rsidRPr="00EC2B00" w:rsidRDefault="001E7562" w:rsidP="001E7562">
      <w:pPr>
        <w:tabs>
          <w:tab w:val="left" w:pos="900"/>
        </w:tabs>
        <w:spacing w:beforeLines="50" w:before="156" w:line="360" w:lineRule="auto"/>
        <w:rPr>
          <w:rFonts w:ascii="宋体" w:hAnsi="宋体"/>
          <w:b/>
          <w:bCs/>
          <w:szCs w:val="21"/>
        </w:rPr>
      </w:pPr>
      <w:r w:rsidRPr="00EC2B00">
        <w:rPr>
          <w:rFonts w:ascii="宋体" w:hAnsi="宋体" w:hint="eastAsia"/>
          <w:b/>
          <w:bCs/>
          <w:szCs w:val="21"/>
        </w:rPr>
        <w:t>（</w:t>
      </w:r>
      <w:r>
        <w:rPr>
          <w:rFonts w:ascii="宋体" w:hAnsi="宋体"/>
          <w:b/>
          <w:bCs/>
          <w:szCs w:val="21"/>
        </w:rPr>
        <w:t>6</w:t>
      </w:r>
      <w:r w:rsidRPr="00EC2B00">
        <w:rPr>
          <w:rFonts w:ascii="宋体" w:hAnsi="宋体" w:hint="eastAsia"/>
          <w:b/>
          <w:bCs/>
          <w:szCs w:val="21"/>
        </w:rPr>
        <w:t>）</w:t>
      </w:r>
      <w:r>
        <w:rPr>
          <w:rFonts w:ascii="宋体" w:hAnsi="宋体" w:hint="eastAsia"/>
          <w:b/>
          <w:bCs/>
          <w:szCs w:val="21"/>
        </w:rPr>
        <w:t>水冷循环系统</w:t>
      </w:r>
    </w:p>
    <w:p w14:paraId="226045FC" w14:textId="77777777" w:rsidR="001E7562" w:rsidRDefault="001E7562" w:rsidP="001E7562">
      <w:pPr>
        <w:tabs>
          <w:tab w:val="left" w:pos="900"/>
        </w:tabs>
        <w:spacing w:beforeLines="50" w:before="156" w:line="360" w:lineRule="auto"/>
        <w:ind w:firstLineChars="200" w:firstLine="420"/>
      </w:pPr>
      <w:r>
        <w:t>工业智能</w:t>
      </w:r>
      <w:r>
        <w:t>0.5P</w:t>
      </w:r>
      <w:r>
        <w:t>冷水机。</w:t>
      </w:r>
    </w:p>
    <w:p w14:paraId="6269A864" w14:textId="77777777" w:rsidR="001E7562" w:rsidRPr="00EC2B00" w:rsidRDefault="001E7562" w:rsidP="001E7562">
      <w:pPr>
        <w:tabs>
          <w:tab w:val="left" w:pos="900"/>
        </w:tabs>
        <w:spacing w:beforeLines="50" w:before="156" w:line="360" w:lineRule="auto"/>
        <w:rPr>
          <w:rFonts w:ascii="宋体" w:hAnsi="宋体"/>
          <w:b/>
          <w:bCs/>
          <w:szCs w:val="21"/>
        </w:rPr>
      </w:pPr>
      <w:r w:rsidRPr="00EC2B00">
        <w:rPr>
          <w:rFonts w:ascii="宋体" w:hAnsi="宋体" w:hint="eastAsia"/>
          <w:b/>
          <w:bCs/>
          <w:szCs w:val="21"/>
        </w:rPr>
        <w:t>（</w:t>
      </w:r>
      <w:r>
        <w:rPr>
          <w:rFonts w:ascii="宋体" w:hAnsi="宋体"/>
          <w:b/>
          <w:bCs/>
          <w:szCs w:val="21"/>
        </w:rPr>
        <w:t>7</w:t>
      </w:r>
      <w:r w:rsidRPr="00EC2B00">
        <w:rPr>
          <w:rFonts w:ascii="宋体" w:hAnsi="宋体" w:hint="eastAsia"/>
          <w:b/>
          <w:bCs/>
          <w:szCs w:val="21"/>
        </w:rPr>
        <w:t>）</w:t>
      </w:r>
      <w:r>
        <w:rPr>
          <w:rFonts w:ascii="宋体" w:hAnsi="宋体" w:hint="eastAsia"/>
          <w:b/>
          <w:bCs/>
          <w:szCs w:val="21"/>
        </w:rPr>
        <w:t>图像采集系统</w:t>
      </w:r>
    </w:p>
    <w:p w14:paraId="0A6DE7FD" w14:textId="77777777" w:rsidR="001E7562" w:rsidRDefault="001E7562" w:rsidP="001E7562">
      <w:pPr>
        <w:tabs>
          <w:tab w:val="left" w:pos="900"/>
        </w:tabs>
        <w:spacing w:beforeLines="50" w:before="156" w:line="360" w:lineRule="auto"/>
        <w:ind w:firstLineChars="200" w:firstLine="420"/>
      </w:pPr>
      <w:r>
        <w:t>1</w:t>
      </w:r>
      <w:r>
        <w:rPr>
          <w:rFonts w:hint="eastAsia"/>
        </w:rPr>
        <w:t>、</w:t>
      </w:r>
      <w:r>
        <w:t>视频引伸计主机一套</w:t>
      </w:r>
    </w:p>
    <w:p w14:paraId="3569785A" w14:textId="77777777" w:rsidR="001E7562" w:rsidRDefault="001E7562" w:rsidP="001E7562">
      <w:pPr>
        <w:tabs>
          <w:tab w:val="left" w:pos="900"/>
        </w:tabs>
        <w:spacing w:beforeLines="50" w:before="156" w:line="360" w:lineRule="auto"/>
        <w:ind w:firstLineChars="200" w:firstLine="420"/>
      </w:pPr>
      <w:r>
        <w:t>1.1</w:t>
      </w:r>
      <w:r>
        <w:t>单目三维专用相机</w:t>
      </w:r>
      <w:r>
        <w:t>1</w:t>
      </w:r>
      <w:r>
        <w:t>个</w:t>
      </w:r>
    </w:p>
    <w:p w14:paraId="2A3AEB50" w14:textId="77777777" w:rsidR="001E7562" w:rsidRDefault="001E7562" w:rsidP="001E7562">
      <w:pPr>
        <w:tabs>
          <w:tab w:val="left" w:pos="900"/>
        </w:tabs>
        <w:spacing w:beforeLines="50" w:before="156" w:line="360" w:lineRule="auto"/>
        <w:ind w:firstLineChars="400" w:firstLine="840"/>
      </w:pPr>
      <w:r>
        <w:sym w:font="Symbol" w:char="F0B7"/>
      </w:r>
      <w:r>
        <w:t>CMOS</w:t>
      </w:r>
      <w:r>
        <w:t>图像传感器，单色</w:t>
      </w:r>
    </w:p>
    <w:p w14:paraId="31623501" w14:textId="77777777" w:rsidR="001E7562" w:rsidRDefault="001E7562" w:rsidP="001E7562">
      <w:pPr>
        <w:tabs>
          <w:tab w:val="left" w:pos="900"/>
        </w:tabs>
        <w:spacing w:beforeLines="50" w:before="156" w:line="360" w:lineRule="auto"/>
        <w:ind w:firstLineChars="400" w:firstLine="840"/>
      </w:pPr>
      <w:r>
        <w:sym w:font="Symbol" w:char="F0B7"/>
      </w:r>
      <w:r>
        <w:t>最大分辨率：</w:t>
      </w:r>
      <w:r>
        <w:t>500</w:t>
      </w:r>
      <w:r>
        <w:t>万</w:t>
      </w:r>
      <w:r>
        <w:t>15/32</w:t>
      </w:r>
    </w:p>
    <w:p w14:paraId="1F983225" w14:textId="77777777" w:rsidR="001E7562" w:rsidRDefault="001E7562" w:rsidP="001E7562">
      <w:pPr>
        <w:tabs>
          <w:tab w:val="left" w:pos="900"/>
        </w:tabs>
        <w:spacing w:beforeLines="50" w:before="156" w:line="360" w:lineRule="auto"/>
        <w:ind w:firstLineChars="400" w:firstLine="840"/>
      </w:pPr>
      <w:r>
        <w:sym w:font="Symbol" w:char="F0B7"/>
      </w:r>
      <w:r>
        <w:t>全幅采样频率：</w:t>
      </w:r>
      <w:r>
        <w:t>36HZ</w:t>
      </w:r>
    </w:p>
    <w:p w14:paraId="2CC8738F" w14:textId="77777777" w:rsidR="001E7562" w:rsidRDefault="001E7562" w:rsidP="001E7562">
      <w:pPr>
        <w:tabs>
          <w:tab w:val="left" w:pos="900"/>
        </w:tabs>
        <w:spacing w:beforeLines="50" w:before="156" w:line="360" w:lineRule="auto"/>
        <w:ind w:firstLineChars="200" w:firstLine="420"/>
      </w:pPr>
      <w:r>
        <w:t>1.2</w:t>
      </w:r>
      <w:r>
        <w:t>单目三维专用光学镜头</w:t>
      </w:r>
      <w:r>
        <w:t>1</w:t>
      </w:r>
      <w:r>
        <w:t>个</w:t>
      </w:r>
    </w:p>
    <w:p w14:paraId="2105FEAE" w14:textId="77777777" w:rsidR="001E7562" w:rsidRDefault="001E7562" w:rsidP="001E7562">
      <w:pPr>
        <w:tabs>
          <w:tab w:val="left" w:pos="900"/>
        </w:tabs>
        <w:spacing w:beforeLines="50" w:before="156" w:line="360" w:lineRule="auto"/>
        <w:ind w:firstLineChars="400" w:firstLine="840"/>
      </w:pPr>
      <w:r>
        <w:sym w:font="Symbol" w:char="F0B7"/>
      </w:r>
      <w:r>
        <w:t>匹配测量范围</w:t>
      </w:r>
    </w:p>
    <w:p w14:paraId="7E0828DB" w14:textId="77777777" w:rsidR="001E7562" w:rsidRDefault="001E7562" w:rsidP="001E7562">
      <w:pPr>
        <w:tabs>
          <w:tab w:val="left" w:pos="900"/>
        </w:tabs>
        <w:spacing w:beforeLines="50" w:before="156" w:line="360" w:lineRule="auto"/>
        <w:ind w:firstLineChars="200" w:firstLine="420"/>
      </w:pPr>
      <w:r>
        <w:t>1.3</w:t>
      </w:r>
      <w:r>
        <w:t>高精密集成光学平台</w:t>
      </w:r>
    </w:p>
    <w:p w14:paraId="1A145CFC" w14:textId="77777777" w:rsidR="001E7562" w:rsidRDefault="001E7562" w:rsidP="001E7562">
      <w:pPr>
        <w:tabs>
          <w:tab w:val="left" w:pos="900"/>
        </w:tabs>
        <w:spacing w:beforeLines="50" w:before="156" w:line="360" w:lineRule="auto"/>
        <w:ind w:firstLineChars="400" w:firstLine="840"/>
      </w:pPr>
      <w:r>
        <w:sym w:font="Symbol" w:char="F0B7"/>
      </w:r>
      <w:r>
        <w:t>专业设计高精密光学平台</w:t>
      </w:r>
    </w:p>
    <w:p w14:paraId="1A3FFA1A" w14:textId="77777777" w:rsidR="001E7562" w:rsidRDefault="001E7562" w:rsidP="001E7562">
      <w:pPr>
        <w:tabs>
          <w:tab w:val="left" w:pos="900"/>
        </w:tabs>
        <w:spacing w:beforeLines="50" w:before="156" w:line="360" w:lineRule="auto"/>
        <w:ind w:firstLineChars="200" w:firstLine="420"/>
      </w:pPr>
      <w:r>
        <w:t>1.4</w:t>
      </w:r>
      <w:r>
        <w:t>单目三维集成光路系统</w:t>
      </w:r>
    </w:p>
    <w:p w14:paraId="236A8705" w14:textId="77777777" w:rsidR="001E7562" w:rsidRDefault="001E7562" w:rsidP="001E7562">
      <w:pPr>
        <w:tabs>
          <w:tab w:val="left" w:pos="900"/>
        </w:tabs>
        <w:spacing w:beforeLines="50" w:before="156" w:line="360" w:lineRule="auto"/>
        <w:ind w:firstLineChars="200" w:firstLine="420"/>
      </w:pPr>
      <w:r>
        <w:sym w:font="Symbol" w:char="F0B7"/>
      </w:r>
      <w:r>
        <w:t>配备单相机三维测试光路系统，可实现单目三维图像采集</w:t>
      </w:r>
    </w:p>
    <w:p w14:paraId="48CAA0E9" w14:textId="77777777" w:rsidR="001E7562" w:rsidRDefault="001E7562" w:rsidP="001E7562">
      <w:pPr>
        <w:tabs>
          <w:tab w:val="left" w:pos="900"/>
        </w:tabs>
        <w:spacing w:beforeLines="50" w:before="156" w:line="360" w:lineRule="auto"/>
        <w:ind w:firstLineChars="200" w:firstLine="420"/>
      </w:pPr>
      <w:r>
        <w:t>2</w:t>
      </w:r>
      <w:r>
        <w:rPr>
          <w:rFonts w:hint="eastAsia"/>
        </w:rPr>
        <w:t>、</w:t>
      </w:r>
      <w:r>
        <w:t>高效集成光源系统</w:t>
      </w:r>
      <w:r>
        <w:t>1</w:t>
      </w:r>
      <w:r>
        <w:t>套</w:t>
      </w:r>
    </w:p>
    <w:p w14:paraId="208BD92C" w14:textId="77777777" w:rsidR="001E7562" w:rsidRDefault="001E7562" w:rsidP="001E7562">
      <w:pPr>
        <w:tabs>
          <w:tab w:val="left" w:pos="900"/>
        </w:tabs>
        <w:spacing w:beforeLines="50" w:before="156" w:line="360" w:lineRule="auto"/>
        <w:ind w:firstLineChars="400" w:firstLine="840"/>
      </w:pPr>
      <w:r>
        <w:sym w:font="Symbol" w:char="F0B7"/>
      </w:r>
      <w:r>
        <w:t>集成式单目三维测试专用蓝光光源</w:t>
      </w:r>
    </w:p>
    <w:p w14:paraId="30172E40" w14:textId="77777777" w:rsidR="001E7562" w:rsidRDefault="001E7562" w:rsidP="001E7562">
      <w:pPr>
        <w:tabs>
          <w:tab w:val="left" w:pos="900"/>
        </w:tabs>
        <w:spacing w:beforeLines="50" w:before="156" w:line="360" w:lineRule="auto"/>
        <w:ind w:firstLineChars="200" w:firstLine="420"/>
      </w:pPr>
      <w:r>
        <w:t>3</w:t>
      </w:r>
      <w:r>
        <w:rPr>
          <w:rFonts w:hint="eastAsia"/>
        </w:rPr>
        <w:t>、</w:t>
      </w:r>
      <w:r>
        <w:t>USB3.0</w:t>
      </w:r>
      <w:r>
        <w:t>高速接口</w:t>
      </w:r>
    </w:p>
    <w:p w14:paraId="045608BF" w14:textId="77777777" w:rsidR="001E7562" w:rsidRDefault="001E7562" w:rsidP="001E7562">
      <w:pPr>
        <w:tabs>
          <w:tab w:val="left" w:pos="900"/>
        </w:tabs>
        <w:spacing w:beforeLines="50" w:before="156" w:line="360" w:lineRule="auto"/>
        <w:ind w:firstLineChars="400" w:firstLine="840"/>
      </w:pPr>
      <w:r>
        <w:sym w:font="Symbol" w:char="F0B7"/>
      </w:r>
      <w:r>
        <w:t>超高速传输速度</w:t>
      </w:r>
      <w:r>
        <w:t>5.0Gbit/</w:t>
      </w:r>
      <w:r>
        <w:t>，支持全双工</w:t>
      </w:r>
    </w:p>
    <w:p w14:paraId="739A4367" w14:textId="77777777" w:rsidR="001E7562" w:rsidRDefault="001E7562" w:rsidP="001E7562">
      <w:pPr>
        <w:tabs>
          <w:tab w:val="left" w:pos="900"/>
        </w:tabs>
        <w:spacing w:beforeLines="50" w:before="156" w:line="360" w:lineRule="auto"/>
        <w:ind w:firstLineChars="200" w:firstLine="420"/>
      </w:pPr>
      <w:r>
        <w:t>4</w:t>
      </w:r>
      <w:r>
        <w:rPr>
          <w:rFonts w:hint="eastAsia"/>
        </w:rPr>
        <w:t>、</w:t>
      </w:r>
      <w:r>
        <w:t>测量分析软件</w:t>
      </w:r>
      <w:r>
        <w:t>1</w:t>
      </w:r>
      <w:r>
        <w:t>套</w:t>
      </w:r>
    </w:p>
    <w:p w14:paraId="0018B338" w14:textId="77777777" w:rsidR="001E7562" w:rsidRDefault="001E7562" w:rsidP="001E7562">
      <w:pPr>
        <w:tabs>
          <w:tab w:val="left" w:pos="900"/>
        </w:tabs>
        <w:spacing w:beforeLines="50" w:before="156" w:line="360" w:lineRule="auto"/>
        <w:ind w:firstLineChars="400" w:firstLine="840"/>
      </w:pPr>
      <w:r>
        <w:sym w:font="Symbol" w:char="F0B7"/>
      </w:r>
      <w:r>
        <w:t>可实现单目三维变形和应变测量分析</w:t>
      </w:r>
    </w:p>
    <w:p w14:paraId="4EA014EE" w14:textId="77777777" w:rsidR="001E7562" w:rsidRDefault="001E7562" w:rsidP="001E7562">
      <w:pPr>
        <w:tabs>
          <w:tab w:val="left" w:pos="900"/>
        </w:tabs>
        <w:spacing w:beforeLines="50" w:before="156" w:line="360" w:lineRule="auto"/>
        <w:ind w:firstLineChars="400" w:firstLine="840"/>
      </w:pPr>
      <w:r>
        <w:sym w:font="Symbol" w:char="F0B7"/>
      </w:r>
      <w:r>
        <w:t>可实现单目三维的图像导入</w:t>
      </w:r>
    </w:p>
    <w:p w14:paraId="6E4FC108" w14:textId="77777777" w:rsidR="001E7562" w:rsidRDefault="001E7562" w:rsidP="001E7562">
      <w:pPr>
        <w:tabs>
          <w:tab w:val="left" w:pos="900"/>
        </w:tabs>
        <w:spacing w:beforeLines="50" w:before="156" w:line="360" w:lineRule="auto"/>
        <w:ind w:firstLineChars="400" w:firstLine="840"/>
      </w:pPr>
      <w:r>
        <w:lastRenderedPageBreak/>
        <w:sym w:font="Symbol" w:char="F0B7"/>
      </w:r>
      <w:r>
        <w:t>可实现测量范围内的变形和应变测量</w:t>
      </w:r>
    </w:p>
    <w:p w14:paraId="04AD3DD4" w14:textId="77777777" w:rsidR="001E7562" w:rsidRDefault="001E7562" w:rsidP="001E7562">
      <w:pPr>
        <w:tabs>
          <w:tab w:val="left" w:pos="900"/>
        </w:tabs>
        <w:spacing w:beforeLines="50" w:before="156" w:line="360" w:lineRule="auto"/>
        <w:ind w:firstLineChars="400" w:firstLine="840"/>
      </w:pPr>
      <w:r>
        <w:sym w:font="Symbol" w:char="F0B7"/>
      </w:r>
      <w:r>
        <w:t>可实现</w:t>
      </w:r>
      <w:proofErr w:type="gramStart"/>
      <w:r>
        <w:t>纵向标距和横向标距的</w:t>
      </w:r>
      <w:proofErr w:type="gramEnd"/>
      <w:r>
        <w:t>变形和应变测量</w:t>
      </w:r>
    </w:p>
    <w:p w14:paraId="0529B37A" w14:textId="77777777" w:rsidR="001E7562" w:rsidRDefault="001E7562" w:rsidP="001E7562">
      <w:pPr>
        <w:tabs>
          <w:tab w:val="left" w:pos="900"/>
        </w:tabs>
        <w:spacing w:beforeLines="50" w:before="156" w:line="360" w:lineRule="auto"/>
        <w:ind w:firstLineChars="400" w:firstLine="840"/>
      </w:pPr>
      <w:r>
        <w:sym w:font="Symbol" w:char="F0B7"/>
      </w:r>
      <w:r>
        <w:t>可支持软件嵌入式通讯</w:t>
      </w:r>
    </w:p>
    <w:p w14:paraId="2BD71169" w14:textId="77777777" w:rsidR="001E7562" w:rsidRDefault="001E7562" w:rsidP="001E7562">
      <w:pPr>
        <w:tabs>
          <w:tab w:val="left" w:pos="900"/>
        </w:tabs>
        <w:spacing w:beforeLines="50" w:before="156" w:line="360" w:lineRule="auto"/>
        <w:ind w:firstLineChars="400" w:firstLine="840"/>
      </w:pPr>
      <w:r>
        <w:sym w:font="Symbol" w:char="F0B7"/>
      </w:r>
      <w:r>
        <w:t>可支持以图表形式显示测量结果</w:t>
      </w:r>
    </w:p>
    <w:p w14:paraId="74C3A48F" w14:textId="77777777" w:rsidR="001E7562" w:rsidRDefault="001E7562" w:rsidP="001E7562">
      <w:pPr>
        <w:tabs>
          <w:tab w:val="left" w:pos="900"/>
        </w:tabs>
        <w:spacing w:beforeLines="50" w:before="156" w:line="360" w:lineRule="auto"/>
        <w:ind w:firstLineChars="400" w:firstLine="840"/>
      </w:pPr>
      <w:r>
        <w:sym w:font="Symbol" w:char="F0B7"/>
      </w:r>
      <w:r>
        <w:t>可将测量数据导出为</w:t>
      </w:r>
      <w:r>
        <w:t>excel</w:t>
      </w:r>
      <w:r>
        <w:t>文件</w:t>
      </w:r>
    </w:p>
    <w:p w14:paraId="108D03BA" w14:textId="77777777" w:rsidR="001E7562" w:rsidRDefault="001E7562" w:rsidP="001E7562">
      <w:pPr>
        <w:tabs>
          <w:tab w:val="left" w:pos="900"/>
        </w:tabs>
        <w:spacing w:beforeLines="50" w:before="156" w:line="360" w:lineRule="auto"/>
        <w:ind w:firstLineChars="200" w:firstLine="420"/>
      </w:pPr>
      <w:r>
        <w:t>5</w:t>
      </w:r>
      <w:r>
        <w:rPr>
          <w:rFonts w:hint="eastAsia"/>
        </w:rPr>
        <w:t>、</w:t>
      </w:r>
      <w:r>
        <w:t>标定板</w:t>
      </w:r>
      <w:r>
        <w:t>1</w:t>
      </w:r>
      <w:r>
        <w:t>个</w:t>
      </w:r>
    </w:p>
    <w:p w14:paraId="0CD4C121" w14:textId="77777777" w:rsidR="001E7562" w:rsidRDefault="001E7562" w:rsidP="001E7562">
      <w:pPr>
        <w:tabs>
          <w:tab w:val="left" w:pos="900"/>
        </w:tabs>
        <w:spacing w:beforeLines="50" w:before="156" w:line="360" w:lineRule="auto"/>
        <w:ind w:firstLineChars="400" w:firstLine="840"/>
      </w:pPr>
      <w:r>
        <w:sym w:font="Symbol" w:char="F0B7"/>
      </w:r>
      <w:r>
        <w:t>匹配测量范围</w:t>
      </w:r>
    </w:p>
    <w:p w14:paraId="5901B833" w14:textId="77777777" w:rsidR="001E7562" w:rsidRPr="001652FA" w:rsidRDefault="001E7562" w:rsidP="001E7562">
      <w:pPr>
        <w:tabs>
          <w:tab w:val="left" w:pos="900"/>
        </w:tabs>
        <w:spacing w:beforeLines="50" w:before="156" w:line="360" w:lineRule="auto"/>
        <w:ind w:firstLineChars="200" w:firstLine="420"/>
        <w:rPr>
          <w:rFonts w:ascii="宋体" w:hAnsi="宋体"/>
          <w:szCs w:val="21"/>
        </w:rPr>
      </w:pPr>
      <w:r>
        <w:t>6</w:t>
      </w:r>
      <w:r>
        <w:rPr>
          <w:rFonts w:hint="eastAsia"/>
        </w:rPr>
        <w:t>、</w:t>
      </w:r>
      <w:r>
        <w:t>随机工具及资</w:t>
      </w:r>
      <w:r>
        <w:rPr>
          <w:rFonts w:hint="eastAsia"/>
        </w:rPr>
        <w:t>料</w:t>
      </w:r>
    </w:p>
    <w:p w14:paraId="3204529F" w14:textId="77777777" w:rsidR="001E7562" w:rsidRPr="003246A6" w:rsidRDefault="001E7562" w:rsidP="001E7562">
      <w:pPr>
        <w:tabs>
          <w:tab w:val="left" w:pos="900"/>
        </w:tabs>
        <w:spacing w:beforeLines="50" w:before="156" w:line="360" w:lineRule="auto"/>
        <w:rPr>
          <w:rFonts w:ascii="宋体" w:hAnsi="宋体"/>
          <w:b/>
          <w:bCs/>
          <w:szCs w:val="21"/>
        </w:rPr>
      </w:pPr>
      <w:r w:rsidRPr="003246A6">
        <w:rPr>
          <w:rFonts w:ascii="宋体" w:hAnsi="宋体" w:hint="eastAsia"/>
          <w:b/>
          <w:bCs/>
          <w:szCs w:val="21"/>
        </w:rPr>
        <w:t>（</w:t>
      </w:r>
      <w:r>
        <w:rPr>
          <w:rFonts w:ascii="宋体" w:hAnsi="宋体"/>
          <w:b/>
          <w:bCs/>
          <w:szCs w:val="21"/>
        </w:rPr>
        <w:t>8</w:t>
      </w:r>
      <w:r w:rsidRPr="003246A6">
        <w:rPr>
          <w:rFonts w:ascii="宋体" w:hAnsi="宋体" w:hint="eastAsia"/>
          <w:b/>
          <w:bCs/>
          <w:szCs w:val="21"/>
        </w:rPr>
        <w:t>）超高温材料试验</w:t>
      </w:r>
      <w:proofErr w:type="gramStart"/>
      <w:r w:rsidRPr="003246A6">
        <w:rPr>
          <w:rFonts w:ascii="宋体" w:hAnsi="宋体" w:hint="eastAsia"/>
          <w:b/>
          <w:bCs/>
          <w:szCs w:val="21"/>
        </w:rPr>
        <w:t>机综合</w:t>
      </w:r>
      <w:proofErr w:type="gramEnd"/>
      <w:r w:rsidRPr="003246A6">
        <w:rPr>
          <w:rFonts w:ascii="宋体" w:hAnsi="宋体" w:hint="eastAsia"/>
          <w:b/>
          <w:bCs/>
          <w:szCs w:val="21"/>
        </w:rPr>
        <w:t>装置详细配置清单</w:t>
      </w:r>
    </w:p>
    <w:tbl>
      <w:tblPr>
        <w:tblW w:w="6646" w:type="dxa"/>
        <w:jc w:val="center"/>
        <w:tblLayout w:type="fixed"/>
        <w:tblCellMar>
          <w:top w:w="15" w:type="dxa"/>
          <w:left w:w="15" w:type="dxa"/>
          <w:bottom w:w="15" w:type="dxa"/>
          <w:right w:w="15" w:type="dxa"/>
        </w:tblCellMar>
        <w:tblLook w:val="04A0" w:firstRow="1" w:lastRow="0" w:firstColumn="1" w:lastColumn="0" w:noHBand="0" w:noVBand="1"/>
      </w:tblPr>
      <w:tblGrid>
        <w:gridCol w:w="709"/>
        <w:gridCol w:w="1276"/>
        <w:gridCol w:w="1984"/>
        <w:gridCol w:w="1402"/>
        <w:gridCol w:w="1275"/>
      </w:tblGrid>
      <w:tr w:rsidR="001E7562" w14:paraId="54809FE7" w14:textId="77777777" w:rsidTr="001D1846">
        <w:trPr>
          <w:trHeight w:val="778"/>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E26C49" w14:textId="77777777" w:rsidR="001E7562" w:rsidRPr="005F6D9C" w:rsidRDefault="001E7562" w:rsidP="001D1846">
            <w:pPr>
              <w:pStyle w:val="paragraph"/>
              <w:spacing w:before="0" w:beforeAutospacing="0" w:after="0" w:afterAutospacing="0"/>
              <w:jc w:val="center"/>
              <w:rPr>
                <w:sz w:val="21"/>
                <w:szCs w:val="21"/>
              </w:rPr>
            </w:pPr>
            <w:r w:rsidRPr="005F6D9C">
              <w:rPr>
                <w:rFonts w:ascii="宋体" w:eastAsia="宋体" w:hAnsi="宋体" w:hint="eastAsia"/>
                <w:color w:val="000000"/>
                <w:sz w:val="21"/>
                <w:szCs w:val="21"/>
              </w:rPr>
              <w:t>序号</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611426" w14:textId="77777777" w:rsidR="001E7562" w:rsidRPr="005F6D9C" w:rsidRDefault="001E7562" w:rsidP="001D1846">
            <w:pPr>
              <w:pStyle w:val="paragraph"/>
              <w:spacing w:before="0" w:beforeAutospacing="0" w:after="0" w:afterAutospacing="0"/>
              <w:jc w:val="center"/>
              <w:rPr>
                <w:sz w:val="21"/>
                <w:szCs w:val="21"/>
              </w:rPr>
            </w:pPr>
            <w:r w:rsidRPr="005F6D9C">
              <w:rPr>
                <w:rFonts w:ascii="宋体" w:eastAsia="宋体" w:hAnsi="宋体" w:hint="eastAsia"/>
                <w:color w:val="000000"/>
                <w:sz w:val="21"/>
                <w:szCs w:val="21"/>
              </w:rPr>
              <w:t>设备名称</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4EB160" w14:textId="77777777" w:rsidR="001E7562" w:rsidRPr="005F6D9C" w:rsidRDefault="001E7562" w:rsidP="001D1846">
            <w:pPr>
              <w:pStyle w:val="paragraph"/>
              <w:spacing w:before="0" w:beforeAutospacing="0" w:after="0" w:afterAutospacing="0"/>
              <w:jc w:val="center"/>
              <w:rPr>
                <w:sz w:val="21"/>
                <w:szCs w:val="21"/>
              </w:rPr>
            </w:pPr>
            <w:r w:rsidRPr="005F6D9C">
              <w:rPr>
                <w:rFonts w:ascii="宋体" w:eastAsia="宋体" w:hAnsi="宋体" w:hint="eastAsia"/>
                <w:color w:val="000000"/>
                <w:sz w:val="21"/>
                <w:szCs w:val="21"/>
              </w:rPr>
              <w:t>型号规格</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F772DD" w14:textId="77777777" w:rsidR="001E7562" w:rsidRPr="005F6D9C" w:rsidRDefault="001E7562" w:rsidP="001D1846">
            <w:pPr>
              <w:pStyle w:val="paragraph"/>
              <w:spacing w:before="0" w:beforeAutospacing="0" w:after="0" w:afterAutospacing="0"/>
              <w:jc w:val="center"/>
              <w:rPr>
                <w:sz w:val="21"/>
                <w:szCs w:val="21"/>
              </w:rPr>
            </w:pPr>
            <w:r w:rsidRPr="005F6D9C">
              <w:rPr>
                <w:rFonts w:ascii="宋体" w:eastAsia="宋体" w:hAnsi="宋体" w:hint="eastAsia"/>
                <w:color w:val="000000"/>
                <w:sz w:val="21"/>
                <w:szCs w:val="21"/>
              </w:rPr>
              <w:t>数量/单位</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FE4A99" w14:textId="77777777" w:rsidR="001E7562" w:rsidRPr="005F6D9C" w:rsidRDefault="001E7562" w:rsidP="001D1846">
            <w:pPr>
              <w:pStyle w:val="paragraph"/>
              <w:spacing w:before="0" w:beforeAutospacing="0" w:after="0" w:afterAutospacing="0"/>
              <w:jc w:val="center"/>
              <w:rPr>
                <w:sz w:val="21"/>
                <w:szCs w:val="21"/>
              </w:rPr>
            </w:pPr>
            <w:r w:rsidRPr="005F6D9C">
              <w:rPr>
                <w:rFonts w:ascii="宋体" w:eastAsia="宋体" w:hAnsi="宋体" w:hint="eastAsia"/>
                <w:color w:val="000000"/>
                <w:sz w:val="21"/>
                <w:szCs w:val="21"/>
              </w:rPr>
              <w:t>备注</w:t>
            </w:r>
          </w:p>
        </w:tc>
      </w:tr>
      <w:tr w:rsidR="001E7562" w14:paraId="6A226A11"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835654" w14:textId="77777777" w:rsidR="001E7562" w:rsidRPr="005F6D9C" w:rsidRDefault="001E7562" w:rsidP="001D1846">
            <w:pPr>
              <w:pStyle w:val="paragraph"/>
              <w:spacing w:before="0" w:beforeAutospacing="0" w:after="0" w:afterAutospacing="0"/>
              <w:jc w:val="center"/>
              <w:rPr>
                <w:sz w:val="21"/>
                <w:szCs w:val="21"/>
              </w:rPr>
            </w:pPr>
            <w:r w:rsidRPr="005F6D9C">
              <w:rPr>
                <w:rFonts w:ascii="宋体" w:eastAsia="宋体" w:hAnsi="宋体" w:hint="eastAsia"/>
                <w:color w:val="000000"/>
                <w:sz w:val="21"/>
                <w:szCs w:val="21"/>
              </w:rPr>
              <w:t>1</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93C68E" w14:textId="77777777" w:rsidR="001E7562" w:rsidRPr="005F6D9C" w:rsidRDefault="001E7562" w:rsidP="001D1846">
            <w:pPr>
              <w:pStyle w:val="paragraph"/>
              <w:spacing w:before="0" w:beforeAutospacing="0" w:after="0" w:afterAutospacing="0"/>
              <w:jc w:val="center"/>
              <w:rPr>
                <w:sz w:val="21"/>
                <w:szCs w:val="21"/>
              </w:rPr>
            </w:pPr>
            <w:r w:rsidRPr="005F6D9C">
              <w:rPr>
                <w:rFonts w:ascii="宋体" w:eastAsia="宋体" w:hAnsi="宋体" w:hint="eastAsia"/>
                <w:color w:val="000000"/>
                <w:sz w:val="21"/>
                <w:szCs w:val="21"/>
              </w:rPr>
              <w:t>主机机架</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3520F6" w14:textId="77777777" w:rsidR="001E7562" w:rsidRPr="005F6D9C" w:rsidRDefault="001E7562" w:rsidP="001D1846">
            <w:pPr>
              <w:pStyle w:val="paragraph"/>
              <w:spacing w:before="0" w:beforeAutospacing="0" w:after="0" w:afterAutospacing="0"/>
              <w:jc w:val="center"/>
              <w:rPr>
                <w:sz w:val="21"/>
                <w:szCs w:val="21"/>
              </w:rPr>
            </w:pPr>
            <w:r w:rsidRPr="005F6D9C">
              <w:rPr>
                <w:rFonts w:ascii="宋体" w:eastAsia="宋体" w:hAnsi="宋体" w:hint="eastAsia"/>
                <w:color w:val="000000"/>
                <w:sz w:val="21"/>
                <w:szCs w:val="21"/>
              </w:rPr>
              <w:t>定制加宽200mm加高400mm</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3E3C16" w14:textId="77777777" w:rsidR="001E7562" w:rsidRPr="005F6D9C" w:rsidRDefault="001E7562" w:rsidP="001D1846">
            <w:pPr>
              <w:pStyle w:val="paragraph"/>
              <w:spacing w:before="0" w:beforeAutospacing="0" w:after="0" w:afterAutospacing="0"/>
              <w:jc w:val="center"/>
              <w:rPr>
                <w:sz w:val="21"/>
                <w:szCs w:val="21"/>
              </w:rPr>
            </w:pPr>
            <w:r w:rsidRPr="005F6D9C">
              <w:rPr>
                <w:rFonts w:ascii="宋体" w:eastAsia="宋体" w:hAnsi="宋体" w:hint="eastAsia"/>
                <w:color w:val="000000"/>
                <w:sz w:val="21"/>
                <w:szCs w:val="21"/>
              </w:rPr>
              <w:t>1/台</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93CCBE" w14:textId="77777777" w:rsidR="001E7562" w:rsidRPr="005F6D9C" w:rsidRDefault="001E7562" w:rsidP="001D1846">
            <w:pPr>
              <w:pStyle w:val="paragraph"/>
              <w:spacing w:before="0" w:beforeAutospacing="0" w:after="0" w:afterAutospacing="0"/>
              <w:jc w:val="center"/>
              <w:rPr>
                <w:sz w:val="21"/>
                <w:szCs w:val="21"/>
              </w:rPr>
            </w:pPr>
            <w:r w:rsidRPr="005F6D9C">
              <w:rPr>
                <w:rFonts w:ascii="宋体" w:eastAsia="宋体" w:hAnsi="宋体" w:hint="eastAsia"/>
                <w:color w:val="000000"/>
                <w:sz w:val="21"/>
                <w:szCs w:val="21"/>
              </w:rPr>
              <w:t>球墨铸铁一体成型</w:t>
            </w:r>
          </w:p>
        </w:tc>
      </w:tr>
      <w:tr w:rsidR="001E7562" w14:paraId="72E46217"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4BEE3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3</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FF486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测控软件</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8900F1"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电子式万能试验机软件</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F5E481"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4C2997"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Pr>
                <w:rFonts w:ascii="宋体" w:eastAsia="宋体" w:hAnsi="宋体" w:hint="eastAsia"/>
                <w:color w:val="000000"/>
                <w:sz w:val="21"/>
                <w:szCs w:val="21"/>
              </w:rPr>
              <w:t>定制</w:t>
            </w:r>
          </w:p>
        </w:tc>
      </w:tr>
      <w:tr w:rsidR="001E7562" w14:paraId="7134B44E"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93FD3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4</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655648"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交流伺服系统及交流伺服电机</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ABF04F"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5kW</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2ECC9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6C423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交流</w:t>
            </w:r>
          </w:p>
        </w:tc>
      </w:tr>
      <w:tr w:rsidR="001E7562" w14:paraId="7AB23399"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F6185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5</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115D5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负荷传感器</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37676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30t</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86406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1/只</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6221A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配置轮辐式传感器</w:t>
            </w:r>
          </w:p>
        </w:tc>
      </w:tr>
      <w:tr w:rsidR="001E7562" w14:paraId="4A7892C8"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72614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6</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0BB664"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Pr>
                <w:rFonts w:ascii="宋体" w:eastAsia="宋体" w:hAnsi="宋体" w:hint="eastAsia"/>
                <w:color w:val="000000"/>
                <w:sz w:val="21"/>
                <w:szCs w:val="21"/>
              </w:rPr>
              <w:t>滚</w:t>
            </w:r>
            <w:r w:rsidRPr="005F6D9C">
              <w:rPr>
                <w:rFonts w:ascii="宋体" w:eastAsia="宋体" w:hAnsi="宋体" w:hint="eastAsia"/>
                <w:color w:val="000000"/>
                <w:sz w:val="21"/>
                <w:szCs w:val="21"/>
              </w:rPr>
              <w:t>珠丝杆</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60F7F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Pr>
                <w:rFonts w:ascii="宋体" w:eastAsia="宋体" w:hAnsi="宋体" w:hint="eastAsia"/>
                <w:color w:val="000000"/>
                <w:sz w:val="21"/>
                <w:szCs w:val="21"/>
              </w:rPr>
              <w:t>定制</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1680B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2/副</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541A10"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研磨</w:t>
            </w:r>
            <w:r>
              <w:rPr>
                <w:rFonts w:ascii="宋体" w:eastAsia="宋体" w:hAnsi="宋体" w:hint="eastAsia"/>
                <w:color w:val="000000"/>
                <w:sz w:val="21"/>
                <w:szCs w:val="21"/>
              </w:rPr>
              <w:t>滚</w:t>
            </w:r>
            <w:r w:rsidRPr="005F6D9C">
              <w:rPr>
                <w:rFonts w:ascii="宋体" w:eastAsia="宋体" w:hAnsi="宋体" w:hint="eastAsia"/>
                <w:color w:val="000000"/>
                <w:sz w:val="21"/>
                <w:szCs w:val="21"/>
              </w:rPr>
              <w:t>珠丝杠</w:t>
            </w:r>
          </w:p>
        </w:tc>
      </w:tr>
      <w:tr w:rsidR="001E7562" w14:paraId="4C51D1EB"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A3DAA0"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7</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06E90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碳化硅高</w:t>
            </w:r>
            <w:proofErr w:type="gramStart"/>
            <w:r w:rsidRPr="005F6D9C">
              <w:rPr>
                <w:rFonts w:ascii="宋体" w:eastAsia="宋体" w:hAnsi="宋体" w:hint="eastAsia"/>
                <w:color w:val="000000"/>
                <w:sz w:val="21"/>
                <w:szCs w:val="21"/>
              </w:rPr>
              <w:t>溫</w:t>
            </w:r>
            <w:proofErr w:type="gramEnd"/>
            <w:r w:rsidRPr="005F6D9C">
              <w:rPr>
                <w:rFonts w:ascii="宋体" w:eastAsia="宋体" w:hAnsi="宋体" w:hint="eastAsia"/>
                <w:color w:val="000000"/>
                <w:sz w:val="21"/>
                <w:szCs w:val="21"/>
              </w:rPr>
              <w:t>炉温度范围：200~1600℃</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27185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①内腔尺寸&gt;：©220mm*260</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DCED04"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7D632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r>
      <w:tr w:rsidR="001E7562" w14:paraId="3AA4DA75"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EF13C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8</w:t>
            </w: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D70A0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A923EF"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②炉体形状：圆形，对</w:t>
            </w:r>
            <w:proofErr w:type="gramStart"/>
            <w:r w:rsidRPr="005F6D9C">
              <w:rPr>
                <w:rFonts w:ascii="宋体" w:eastAsia="宋体" w:hAnsi="宋体" w:hint="eastAsia"/>
                <w:color w:val="000000"/>
                <w:sz w:val="21"/>
                <w:szCs w:val="21"/>
              </w:rPr>
              <w:t>开式</w:t>
            </w:r>
            <w:proofErr w:type="gramEnd"/>
            <w:r w:rsidRPr="005F6D9C">
              <w:rPr>
                <w:rFonts w:ascii="宋体" w:eastAsia="宋体" w:hAnsi="宋体" w:hint="eastAsia"/>
                <w:color w:val="000000"/>
                <w:sz w:val="21"/>
                <w:szCs w:val="21"/>
              </w:rPr>
              <w:t>预留超高温引伸计插口</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D45CC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F8B0D7"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r>
      <w:tr w:rsidR="001E7562" w14:paraId="7287477A"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5D96B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9</w:t>
            </w: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6CC180"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483A7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③观察窗尺寸：60×40mm</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F7E7CF"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84BE5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r>
      <w:tr w:rsidR="001E7562" w14:paraId="02414DBF"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CE09C8"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lastRenderedPageBreak/>
              <w:t>10</w:t>
            </w: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5A1E3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46E92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④附高温炉轮滑支架上，可移动</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6BFCBF"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CC1B5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r>
      <w:tr w:rsidR="001E7562" w14:paraId="1A07740A"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503EE7"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color w:val="000000"/>
                <w:sz w:val="21"/>
                <w:szCs w:val="21"/>
              </w:rPr>
              <w:t>11</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89E556"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2FCE50"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color w:val="000000"/>
                <w:sz w:val="21"/>
                <w:szCs w:val="21"/>
              </w:rPr>
              <w:t>加热体1700型硅</w:t>
            </w:r>
            <w:proofErr w:type="gramStart"/>
            <w:r w:rsidRPr="005F6D9C">
              <w:rPr>
                <w:rFonts w:ascii="宋体" w:eastAsia="宋体" w:hAnsi="宋体"/>
                <w:color w:val="000000"/>
                <w:sz w:val="21"/>
                <w:szCs w:val="21"/>
              </w:rPr>
              <w:t>钼</w:t>
            </w:r>
            <w:proofErr w:type="gramEnd"/>
            <w:r w:rsidRPr="005F6D9C">
              <w:rPr>
                <w:rFonts w:ascii="宋体" w:eastAsia="宋体" w:hAnsi="宋体"/>
                <w:color w:val="000000"/>
                <w:sz w:val="21"/>
                <w:szCs w:val="21"/>
              </w:rPr>
              <w:t>棒发热体</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0AA422"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479AB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r>
      <w:tr w:rsidR="001E7562" w14:paraId="5E7E635B"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FB6C64"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w:t>
            </w:r>
            <w:r w:rsidRPr="005F6D9C">
              <w:rPr>
                <w:rFonts w:ascii="宋体" w:eastAsia="宋体" w:hAnsi="宋体"/>
                <w:color w:val="000000"/>
                <w:sz w:val="21"/>
                <w:szCs w:val="21"/>
              </w:rPr>
              <w:t>2</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79FA1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碳化硅高</w:t>
            </w:r>
            <w:proofErr w:type="gramStart"/>
            <w:r w:rsidRPr="005F6D9C">
              <w:rPr>
                <w:rFonts w:ascii="宋体" w:eastAsia="宋体" w:hAnsi="宋体" w:hint="eastAsia"/>
                <w:color w:val="000000"/>
                <w:sz w:val="21"/>
                <w:szCs w:val="21"/>
              </w:rPr>
              <w:t>溫</w:t>
            </w:r>
            <w:proofErr w:type="gramEnd"/>
            <w:r w:rsidRPr="005F6D9C">
              <w:rPr>
                <w:rFonts w:ascii="宋体" w:eastAsia="宋体" w:hAnsi="宋体" w:hint="eastAsia"/>
                <w:color w:val="000000"/>
                <w:sz w:val="21"/>
                <w:szCs w:val="21"/>
              </w:rPr>
              <w:t>炉温度范围：200~1600℃</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7D16CF"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color w:val="000000"/>
                <w:sz w:val="21"/>
                <w:szCs w:val="21"/>
              </w:rPr>
              <w:t>加热体风冷系统含风扇，保护装置</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E0C8B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819D5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r>
      <w:tr w:rsidR="001E7562" w14:paraId="6718F493"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B675D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w:t>
            </w:r>
            <w:r w:rsidRPr="005F6D9C">
              <w:rPr>
                <w:rFonts w:ascii="宋体" w:eastAsia="宋体" w:hAnsi="宋体"/>
                <w:color w:val="000000"/>
                <w:sz w:val="21"/>
                <w:szCs w:val="21"/>
              </w:rPr>
              <w:t>3</w:t>
            </w: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D3CCD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671B9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color w:val="000000"/>
                <w:sz w:val="21"/>
                <w:szCs w:val="21"/>
              </w:rPr>
              <w:t>高温炉测控系统人机界面，彩色触摸屏</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9B545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005711"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r>
      <w:tr w:rsidR="001E7562" w14:paraId="75B6C7FE"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6B9D98"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w:t>
            </w:r>
            <w:r w:rsidRPr="005F6D9C">
              <w:rPr>
                <w:rFonts w:ascii="宋体" w:eastAsia="宋体" w:hAnsi="宋体"/>
                <w:color w:val="000000"/>
                <w:sz w:val="21"/>
                <w:szCs w:val="21"/>
              </w:rPr>
              <w:t>4</w:t>
            </w: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89A32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455F0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热电偶B型</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5B17B7"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A9733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r>
      <w:tr w:rsidR="001E7562" w14:paraId="42D0D0B5"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235D94"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w:t>
            </w:r>
            <w:r w:rsidRPr="005F6D9C">
              <w:rPr>
                <w:rFonts w:ascii="宋体" w:eastAsia="宋体" w:hAnsi="宋体"/>
                <w:color w:val="000000"/>
                <w:sz w:val="21"/>
                <w:szCs w:val="21"/>
              </w:rPr>
              <w:t>5</w:t>
            </w: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C9A572"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DCE67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color w:val="000000"/>
                <w:sz w:val="21"/>
                <w:szCs w:val="21"/>
              </w:rPr>
              <w:t>可移动支架车静电喷涂</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8292F0"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4BD901"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r>
      <w:tr w:rsidR="001E7562" w14:paraId="3A99110F"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E38552"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w:t>
            </w:r>
            <w:r w:rsidRPr="005F6D9C">
              <w:rPr>
                <w:rFonts w:ascii="宋体" w:eastAsia="宋体" w:hAnsi="宋体"/>
                <w:color w:val="000000"/>
                <w:sz w:val="21"/>
                <w:szCs w:val="21"/>
              </w:rPr>
              <w:t>6</w:t>
            </w: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7E854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CB397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color w:val="000000"/>
                <w:sz w:val="21"/>
                <w:szCs w:val="21"/>
              </w:rPr>
              <w:t>水冷循环系统含</w:t>
            </w:r>
            <w:proofErr w:type="gramStart"/>
            <w:r w:rsidRPr="005F6D9C">
              <w:rPr>
                <w:rFonts w:ascii="宋体" w:eastAsia="宋体" w:hAnsi="宋体"/>
                <w:color w:val="000000"/>
                <w:sz w:val="21"/>
                <w:szCs w:val="21"/>
              </w:rPr>
              <w:t>水冷机</w:t>
            </w:r>
            <w:proofErr w:type="gramEnd"/>
            <w:r w:rsidRPr="005F6D9C">
              <w:rPr>
                <w:rFonts w:ascii="宋体" w:eastAsia="宋体" w:hAnsi="宋体"/>
                <w:color w:val="000000"/>
                <w:sz w:val="21"/>
                <w:szCs w:val="21"/>
              </w:rPr>
              <w:t>等</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67D00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A3D7C2"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r>
      <w:tr w:rsidR="001E7562" w14:paraId="1455233D"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302F4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w:t>
            </w:r>
            <w:r w:rsidRPr="005F6D9C">
              <w:rPr>
                <w:rFonts w:ascii="宋体" w:eastAsia="宋体" w:hAnsi="宋体"/>
                <w:color w:val="000000"/>
                <w:sz w:val="21"/>
                <w:szCs w:val="21"/>
              </w:rPr>
              <w:t>7</w:t>
            </w: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92DE42"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65628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color w:val="000000"/>
                <w:sz w:val="21"/>
                <w:szCs w:val="21"/>
              </w:rPr>
              <w:t>温度控制软件</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823CC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6330D4"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r>
      <w:tr w:rsidR="001E7562" w14:paraId="460695A5"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35960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18</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CA6816"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重结晶碳化硅夹具</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07D508"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板材、压缩</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8460D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各1/套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4A04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定制800℃-1600℃使用（含高温拉杆）</w:t>
            </w:r>
          </w:p>
        </w:tc>
      </w:tr>
      <w:tr w:rsidR="001E7562" w14:paraId="75E98C51"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A7B57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19</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E90D2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高温棒材拉伸夹具</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AADEE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M16.©10×100</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36D554"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A2F04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（含高温拉杆）材料DZ22(200*℃-1200℃)</w:t>
            </w:r>
          </w:p>
        </w:tc>
      </w:tr>
      <w:tr w:rsidR="001E7562" w14:paraId="7BF216D9"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B8F12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20</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08CE46"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高温棒材拉伸夹头</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DE0A20"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M12.05×25</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375E6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2D0A5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材料DZ22(200℃-1200℃)</w:t>
            </w:r>
          </w:p>
        </w:tc>
      </w:tr>
      <w:tr w:rsidR="001E7562" w14:paraId="68C67B23"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6376F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21</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D7F6E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高温棒材拉伸夹头</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283B4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M10.05×25</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7735E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5C160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材料DZ22(200℃-1200°℃)</w:t>
            </w:r>
          </w:p>
        </w:tc>
      </w:tr>
      <w:tr w:rsidR="001E7562" w14:paraId="0F1C6F7E"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6ED126"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w:t>
            </w:r>
            <w:r w:rsidRPr="005F6D9C">
              <w:rPr>
                <w:rFonts w:ascii="宋体" w:eastAsia="宋体" w:hAnsi="宋体"/>
                <w:color w:val="000000"/>
                <w:sz w:val="21"/>
                <w:szCs w:val="21"/>
              </w:rPr>
              <w:t>2</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5A53B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color w:val="000000"/>
                <w:sz w:val="21"/>
                <w:szCs w:val="21"/>
              </w:rPr>
              <w:t>高温板材拉伸夹头</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4A035F"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color w:val="000000"/>
                <w:sz w:val="21"/>
                <w:szCs w:val="21"/>
              </w:rPr>
              <w:t>0－5mm，</w:t>
            </w:r>
            <w:proofErr w:type="gramStart"/>
            <w:r w:rsidRPr="005F6D9C">
              <w:rPr>
                <w:rFonts w:ascii="宋体" w:eastAsia="宋体" w:hAnsi="宋体"/>
                <w:color w:val="000000"/>
                <w:sz w:val="21"/>
                <w:szCs w:val="21"/>
              </w:rPr>
              <w:t>标距</w:t>
            </w:r>
            <w:proofErr w:type="gramEnd"/>
            <w:r w:rsidRPr="005F6D9C">
              <w:rPr>
                <w:rFonts w:ascii="宋体" w:eastAsia="宋体" w:hAnsi="宋体"/>
                <w:color w:val="000000"/>
                <w:sz w:val="21"/>
                <w:szCs w:val="21"/>
              </w:rPr>
              <w:t>50mm</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702B54"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3B0AD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材料DZ22(200℃-1200°℃)</w:t>
            </w:r>
          </w:p>
        </w:tc>
      </w:tr>
      <w:tr w:rsidR="001E7562" w14:paraId="6458FD7C"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EDF8E2"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w:t>
            </w:r>
            <w:r w:rsidRPr="005F6D9C">
              <w:rPr>
                <w:rFonts w:ascii="宋体" w:eastAsia="宋体" w:hAnsi="宋体"/>
                <w:color w:val="000000"/>
                <w:sz w:val="21"/>
                <w:szCs w:val="21"/>
              </w:rPr>
              <w:t>3</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71D436"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高温压缩夹具</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E6FAD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定制</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3251D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7B6ED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材料DZ22(200℃-1200℃)</w:t>
            </w:r>
          </w:p>
        </w:tc>
      </w:tr>
      <w:tr w:rsidR="001E7562" w14:paraId="003A291D"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0158C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lastRenderedPageBreak/>
              <w:t>2</w:t>
            </w:r>
            <w:r w:rsidRPr="005F6D9C">
              <w:rPr>
                <w:rFonts w:ascii="宋体" w:eastAsia="宋体" w:hAnsi="宋体"/>
                <w:color w:val="000000"/>
                <w:sz w:val="21"/>
                <w:szCs w:val="21"/>
              </w:rPr>
              <w:t>4</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B7EF9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常温夹具</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6F1BC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color w:val="000000"/>
                <w:sz w:val="21"/>
                <w:szCs w:val="21"/>
              </w:rPr>
              <w:t>剪切夹具</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8A0D77"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337C74"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color w:val="000000"/>
                <w:sz w:val="21"/>
                <w:szCs w:val="21"/>
              </w:rPr>
              <w:t>Φ4-φ12金属线材剪切</w:t>
            </w:r>
          </w:p>
        </w:tc>
      </w:tr>
      <w:tr w:rsidR="001E7562" w14:paraId="593DE70D"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47EF2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25</w:t>
            </w:r>
          </w:p>
        </w:tc>
        <w:tc>
          <w:tcPr>
            <w:tcW w:w="1276"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2CADF4FF"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常温夹具</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9CB65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液压楔形拉伸夹具（含液压油源）</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0C5AC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02A9E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平口0-8、8-16、16-24,V口9-16、16-23.023-30mm</w:t>
            </w:r>
          </w:p>
        </w:tc>
      </w:tr>
      <w:tr w:rsidR="001E7562" w14:paraId="5502BC00"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D5C486"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26</w:t>
            </w:r>
          </w:p>
        </w:tc>
        <w:tc>
          <w:tcPr>
            <w:tcW w:w="1276" w:type="dxa"/>
            <w:vMerge/>
            <w:tcBorders>
              <w:left w:val="single" w:sz="4" w:space="0" w:color="auto"/>
              <w:right w:val="single" w:sz="4" w:space="0" w:color="auto"/>
            </w:tcBorders>
            <w:tcMar>
              <w:top w:w="0" w:type="dxa"/>
              <w:left w:w="0" w:type="dxa"/>
              <w:bottom w:w="0" w:type="dxa"/>
              <w:right w:w="0" w:type="dxa"/>
            </w:tcMar>
            <w:vAlign w:val="center"/>
          </w:tcPr>
          <w:p w14:paraId="41E12A9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2C8C0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压缩压盘（中150)</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4847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5BA62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配置上下压盘各一个</w:t>
            </w:r>
          </w:p>
        </w:tc>
      </w:tr>
      <w:tr w:rsidR="001E7562" w14:paraId="7C6FEC0C"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F339E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27</w:t>
            </w:r>
          </w:p>
        </w:tc>
        <w:tc>
          <w:tcPr>
            <w:tcW w:w="1276" w:type="dxa"/>
            <w:vMerge/>
            <w:tcBorders>
              <w:left w:val="single" w:sz="4" w:space="0" w:color="auto"/>
              <w:right w:val="single" w:sz="4" w:space="0" w:color="auto"/>
            </w:tcBorders>
            <w:tcMar>
              <w:top w:w="0" w:type="dxa"/>
              <w:left w:w="0" w:type="dxa"/>
              <w:bottom w:w="0" w:type="dxa"/>
              <w:right w:w="0" w:type="dxa"/>
            </w:tcMar>
            <w:vAlign w:val="center"/>
          </w:tcPr>
          <w:p w14:paraId="6201D81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CCD860"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弯曲夹具</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95E72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D12B1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弯心、支辊R15、跨距:340mm</w:t>
            </w:r>
          </w:p>
        </w:tc>
      </w:tr>
      <w:tr w:rsidR="001E7562" w14:paraId="19F2D017"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BF7381"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28</w:t>
            </w:r>
          </w:p>
        </w:tc>
        <w:tc>
          <w:tcPr>
            <w:tcW w:w="1276" w:type="dxa"/>
            <w:vMerge/>
            <w:tcBorders>
              <w:left w:val="single" w:sz="4" w:space="0" w:color="auto"/>
              <w:right w:val="single" w:sz="4" w:space="0" w:color="auto"/>
            </w:tcBorders>
            <w:tcMar>
              <w:top w:w="0" w:type="dxa"/>
              <w:left w:w="0" w:type="dxa"/>
              <w:bottom w:w="0" w:type="dxa"/>
              <w:right w:w="0" w:type="dxa"/>
            </w:tcMar>
            <w:vAlign w:val="center"/>
          </w:tcPr>
          <w:p w14:paraId="07BF127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349A7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电子引伸计</w:t>
            </w:r>
          </w:p>
          <w:p w14:paraId="25171117"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（常温）</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F75FDF"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25B08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电子引伸计（常温）</w:t>
            </w:r>
          </w:p>
        </w:tc>
      </w:tr>
      <w:tr w:rsidR="001E7562" w14:paraId="46FBE34E"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25D08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29</w:t>
            </w:r>
          </w:p>
        </w:tc>
        <w:tc>
          <w:tcPr>
            <w:tcW w:w="1276"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2CBE3FF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A8082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电子引伸计（常温）</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4CE10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625FA4"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电子引伸计（常温）</w:t>
            </w:r>
          </w:p>
        </w:tc>
      </w:tr>
      <w:tr w:rsidR="001E7562" w14:paraId="562C17AA"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4C012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30</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D5ED0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高温视频引伸计</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F2B234"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Pr>
                <w:rFonts w:ascii="宋体" w:eastAsia="宋体" w:hAnsi="宋体" w:hint="eastAsia"/>
                <w:color w:val="000000"/>
                <w:sz w:val="21"/>
                <w:szCs w:val="21"/>
              </w:rPr>
              <w:t>定制</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AB697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FA5F70"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r>
      <w:tr w:rsidR="001E7562" w14:paraId="15C485DC"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94B5A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31</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09291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roofErr w:type="gramStart"/>
            <w:r w:rsidRPr="005F6D9C">
              <w:rPr>
                <w:rFonts w:ascii="宋体" w:eastAsia="宋体" w:hAnsi="宋体" w:hint="eastAsia"/>
                <w:color w:val="000000"/>
                <w:sz w:val="21"/>
                <w:szCs w:val="21"/>
              </w:rPr>
              <w:t>加挂力值传感器</w:t>
            </w:r>
            <w:proofErr w:type="gramEnd"/>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7A79B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50KN</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9C9FA7"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A57D4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配置轮辐式传感器(</w:t>
            </w:r>
            <w:proofErr w:type="gramStart"/>
            <w:r w:rsidRPr="005F6D9C">
              <w:rPr>
                <w:rFonts w:ascii="宋体" w:eastAsia="宋体" w:hAnsi="宋体" w:hint="eastAsia"/>
                <w:color w:val="000000"/>
                <w:sz w:val="21"/>
                <w:szCs w:val="21"/>
              </w:rPr>
              <w:t>做小力值</w:t>
            </w:r>
            <w:proofErr w:type="gramEnd"/>
            <w:r w:rsidRPr="005F6D9C">
              <w:rPr>
                <w:rFonts w:ascii="宋体" w:eastAsia="宋体" w:hAnsi="宋体" w:hint="eastAsia"/>
                <w:color w:val="000000"/>
                <w:sz w:val="21"/>
                <w:szCs w:val="21"/>
              </w:rPr>
              <w:t>高温试验使用）</w:t>
            </w:r>
          </w:p>
        </w:tc>
      </w:tr>
      <w:tr w:rsidR="001E7562" w14:paraId="0CC1364A"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4FF3B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32</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4535B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变形测量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2B0BA4"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roofErr w:type="gramStart"/>
            <w:r w:rsidRPr="005F6D9C">
              <w:rPr>
                <w:rFonts w:ascii="宋体" w:eastAsia="宋体" w:hAnsi="宋体" w:hint="eastAsia"/>
                <w:color w:val="000000"/>
                <w:sz w:val="21"/>
                <w:szCs w:val="21"/>
              </w:rPr>
              <w:t>光摧尺</w:t>
            </w:r>
            <w:proofErr w:type="gramEnd"/>
            <w:r w:rsidRPr="005F6D9C">
              <w:rPr>
                <w:rFonts w:ascii="宋体" w:eastAsia="宋体" w:hAnsi="宋体" w:hint="eastAsia"/>
                <w:color w:val="000000"/>
                <w:sz w:val="21"/>
                <w:szCs w:val="21"/>
              </w:rPr>
              <w:t>压缩、弯曲变形测量装置（</w:t>
            </w:r>
            <w:proofErr w:type="gramStart"/>
            <w:r w:rsidRPr="005F6D9C">
              <w:rPr>
                <w:rFonts w:ascii="宋体" w:eastAsia="宋体" w:hAnsi="宋体" w:hint="eastAsia"/>
                <w:color w:val="000000"/>
                <w:sz w:val="21"/>
                <w:szCs w:val="21"/>
              </w:rPr>
              <w:t>带固定</w:t>
            </w:r>
            <w:proofErr w:type="gramEnd"/>
            <w:r w:rsidRPr="005F6D9C">
              <w:rPr>
                <w:rFonts w:ascii="宋体" w:eastAsia="宋体" w:hAnsi="宋体" w:hint="eastAsia"/>
                <w:color w:val="000000"/>
                <w:sz w:val="21"/>
                <w:szCs w:val="21"/>
              </w:rPr>
              <w:t>装置）</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6A8213"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0CD12B"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roofErr w:type="gramStart"/>
            <w:r w:rsidRPr="005F6D9C">
              <w:rPr>
                <w:rFonts w:ascii="宋体" w:eastAsia="宋体" w:hAnsi="宋体" w:hint="eastAsia"/>
                <w:color w:val="000000"/>
                <w:sz w:val="21"/>
                <w:szCs w:val="21"/>
              </w:rPr>
              <w:t>全温段</w:t>
            </w:r>
            <w:proofErr w:type="gramEnd"/>
            <w:r w:rsidRPr="005F6D9C">
              <w:rPr>
                <w:rFonts w:ascii="宋体" w:eastAsia="宋体" w:hAnsi="宋体" w:hint="eastAsia"/>
                <w:color w:val="000000"/>
                <w:sz w:val="21"/>
                <w:szCs w:val="21"/>
              </w:rPr>
              <w:t>使用</w:t>
            </w:r>
          </w:p>
        </w:tc>
      </w:tr>
      <w:tr w:rsidR="001E7562" w14:paraId="42CC112E"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4C7C4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33</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4900B1"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联想商用电脑</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AC7006"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Pr>
                <w:rFonts w:ascii="宋体" w:eastAsia="宋体" w:hAnsi="宋体" w:hint="eastAsia"/>
                <w:color w:val="000000"/>
                <w:sz w:val="21"/>
                <w:szCs w:val="21"/>
              </w:rPr>
              <w:t>无</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527B68"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/台</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552DD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r>
      <w:tr w:rsidR="001E7562" w14:paraId="354CE0D7"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BBF285"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34</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53A5D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打印机</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0F0F6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A4喷墨彩色</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CF2036"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/台</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139521"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r>
      <w:tr w:rsidR="001E7562" w14:paraId="6DEE503C"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5A6761"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35</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3CD4D2"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操作手册、维修手册</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BD5B4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6458BC"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AD143D"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试验机、软件使用说明书、电子版</w:t>
            </w:r>
          </w:p>
        </w:tc>
      </w:tr>
      <w:tr w:rsidR="001E7562" w14:paraId="2120F777"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88F31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36</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E2F61A"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装箱清单、合格证</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080C1F"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C608C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4CB74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含出厂检定合格证书、保修证书</w:t>
            </w:r>
          </w:p>
        </w:tc>
      </w:tr>
      <w:tr w:rsidR="001E7562" w14:paraId="4CCCBD60"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C258B1"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37</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D12437"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外购件随机资料及质量证明</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67285F"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84AEE9"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36F7C8"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计算机及打印机随机资料、进口配件报告证书</w:t>
            </w:r>
          </w:p>
        </w:tc>
      </w:tr>
      <w:tr w:rsidR="001E7562" w14:paraId="4D9D9C0D" w14:textId="77777777" w:rsidTr="001D1846">
        <w:trPr>
          <w:trHeight w:val="850"/>
          <w:jc w:val="center"/>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89E051"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lastRenderedPageBreak/>
              <w:t>38</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6F7876"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随机工具</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6D3C6E"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内六角扳手、勾头扳手</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B421A7"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r w:rsidRPr="005F6D9C">
              <w:rPr>
                <w:rFonts w:ascii="宋体" w:eastAsia="宋体" w:hAnsi="宋体" w:hint="eastAsia"/>
                <w:color w:val="000000"/>
                <w:sz w:val="21"/>
                <w:szCs w:val="21"/>
              </w:rPr>
              <w:t>1/套</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7BC767" w14:textId="77777777" w:rsidR="001E7562" w:rsidRPr="005F6D9C" w:rsidRDefault="001E7562" w:rsidP="001D1846">
            <w:pPr>
              <w:pStyle w:val="paragraph"/>
              <w:spacing w:before="0" w:beforeAutospacing="0" w:after="0" w:afterAutospacing="0"/>
              <w:jc w:val="center"/>
              <w:rPr>
                <w:rFonts w:ascii="宋体" w:eastAsia="宋体" w:hAnsi="宋体"/>
                <w:color w:val="000000"/>
                <w:sz w:val="21"/>
                <w:szCs w:val="21"/>
              </w:rPr>
            </w:pPr>
          </w:p>
        </w:tc>
      </w:tr>
    </w:tbl>
    <w:p w14:paraId="32786C33" w14:textId="77777777" w:rsidR="001E7562" w:rsidRPr="003246A6" w:rsidRDefault="001E7562" w:rsidP="001E7562">
      <w:pPr>
        <w:tabs>
          <w:tab w:val="left" w:pos="900"/>
        </w:tabs>
        <w:spacing w:beforeLines="50" w:before="156" w:line="360" w:lineRule="auto"/>
        <w:rPr>
          <w:rFonts w:ascii="宋体" w:hAnsi="宋体"/>
          <w:b/>
          <w:bCs/>
          <w:szCs w:val="21"/>
        </w:rPr>
      </w:pPr>
      <w:r w:rsidRPr="003246A6">
        <w:rPr>
          <w:rFonts w:ascii="宋体" w:hAnsi="宋体" w:hint="eastAsia"/>
          <w:b/>
          <w:bCs/>
          <w:szCs w:val="21"/>
        </w:rPr>
        <w:t>（</w:t>
      </w:r>
      <w:r>
        <w:rPr>
          <w:rFonts w:ascii="宋体" w:hAnsi="宋体"/>
          <w:b/>
          <w:bCs/>
          <w:szCs w:val="21"/>
        </w:rPr>
        <w:t>9</w:t>
      </w:r>
      <w:r w:rsidRPr="003246A6">
        <w:rPr>
          <w:rFonts w:ascii="宋体" w:hAnsi="宋体" w:hint="eastAsia"/>
          <w:b/>
          <w:bCs/>
          <w:szCs w:val="21"/>
        </w:rPr>
        <w:t>）</w:t>
      </w:r>
      <w:r>
        <w:rPr>
          <w:rFonts w:ascii="宋体" w:hAnsi="宋体" w:hint="eastAsia"/>
          <w:b/>
          <w:bCs/>
          <w:szCs w:val="21"/>
        </w:rPr>
        <w:t>技术指标</w:t>
      </w:r>
    </w:p>
    <w:tbl>
      <w:tblPr>
        <w:tblStyle w:val="ad"/>
        <w:tblW w:w="8359" w:type="dxa"/>
        <w:tblLook w:val="04A0" w:firstRow="1" w:lastRow="0" w:firstColumn="1" w:lastColumn="0" w:noHBand="0" w:noVBand="1"/>
      </w:tblPr>
      <w:tblGrid>
        <w:gridCol w:w="1413"/>
        <w:gridCol w:w="2268"/>
        <w:gridCol w:w="4678"/>
      </w:tblGrid>
      <w:tr w:rsidR="001E7562" w14:paraId="0A01B491" w14:textId="77777777" w:rsidTr="001D1846">
        <w:trPr>
          <w:trHeight w:val="20"/>
        </w:trPr>
        <w:tc>
          <w:tcPr>
            <w:tcW w:w="1413" w:type="dxa"/>
            <w:vMerge w:val="restart"/>
            <w:vAlign w:val="center"/>
          </w:tcPr>
          <w:p w14:paraId="50DBB353"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力学参数</w:t>
            </w:r>
          </w:p>
          <w:p w14:paraId="177B45FB" w14:textId="77777777" w:rsidR="001E7562" w:rsidRDefault="001E7562" w:rsidP="001D1846">
            <w:pPr>
              <w:tabs>
                <w:tab w:val="left" w:pos="900"/>
              </w:tabs>
              <w:spacing w:beforeLines="50" w:before="156" w:line="360" w:lineRule="auto"/>
              <w:jc w:val="center"/>
              <w:rPr>
                <w:rFonts w:ascii="宋体" w:hAnsi="宋体"/>
                <w:szCs w:val="21"/>
              </w:rPr>
            </w:pPr>
          </w:p>
          <w:p w14:paraId="6F3864F4"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6185DC60" w14:textId="77777777" w:rsidR="001E7562" w:rsidRDefault="001E7562" w:rsidP="001D1846">
            <w:pPr>
              <w:tabs>
                <w:tab w:val="left" w:pos="900"/>
              </w:tabs>
              <w:spacing w:beforeLines="50" w:before="156" w:line="360" w:lineRule="auto"/>
              <w:jc w:val="center"/>
              <w:rPr>
                <w:rFonts w:ascii="宋体" w:hAnsi="宋体"/>
                <w:szCs w:val="21"/>
              </w:rPr>
            </w:pPr>
            <w:r>
              <w:t>最大试验力</w:t>
            </w:r>
          </w:p>
        </w:tc>
        <w:tc>
          <w:tcPr>
            <w:tcW w:w="4678" w:type="dxa"/>
            <w:vAlign w:val="center"/>
          </w:tcPr>
          <w:p w14:paraId="676432E7" w14:textId="77777777" w:rsidR="001E7562" w:rsidRDefault="001E7562" w:rsidP="001D1846">
            <w:pPr>
              <w:tabs>
                <w:tab w:val="left" w:pos="900"/>
              </w:tabs>
              <w:spacing w:beforeLines="50" w:before="156" w:line="360" w:lineRule="auto"/>
              <w:jc w:val="center"/>
              <w:rPr>
                <w:rFonts w:ascii="宋体" w:hAnsi="宋体"/>
                <w:szCs w:val="21"/>
              </w:rPr>
            </w:pPr>
            <w:r>
              <w:t>300kN</w:t>
            </w:r>
          </w:p>
        </w:tc>
      </w:tr>
      <w:tr w:rsidR="001E7562" w14:paraId="3CB195C6" w14:textId="77777777" w:rsidTr="001D1846">
        <w:trPr>
          <w:trHeight w:val="20"/>
        </w:trPr>
        <w:tc>
          <w:tcPr>
            <w:tcW w:w="1413" w:type="dxa"/>
            <w:vMerge/>
            <w:vAlign w:val="center"/>
          </w:tcPr>
          <w:p w14:paraId="7E78E0AF"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7E509ABF" w14:textId="77777777" w:rsidR="001E7562" w:rsidRDefault="001E7562" w:rsidP="001D1846">
            <w:pPr>
              <w:tabs>
                <w:tab w:val="left" w:pos="900"/>
              </w:tabs>
              <w:spacing w:beforeLines="50" w:before="156" w:line="360" w:lineRule="auto"/>
              <w:jc w:val="center"/>
              <w:rPr>
                <w:rFonts w:ascii="宋体" w:hAnsi="宋体"/>
                <w:szCs w:val="21"/>
              </w:rPr>
            </w:pPr>
            <w:r>
              <w:t>准确度等级</w:t>
            </w:r>
          </w:p>
        </w:tc>
        <w:tc>
          <w:tcPr>
            <w:tcW w:w="4678" w:type="dxa"/>
            <w:vAlign w:val="center"/>
          </w:tcPr>
          <w:p w14:paraId="754D9748" w14:textId="77777777" w:rsidR="001E7562" w:rsidRDefault="001E7562" w:rsidP="001D1846">
            <w:pPr>
              <w:tabs>
                <w:tab w:val="left" w:pos="900"/>
              </w:tabs>
              <w:spacing w:beforeLines="50" w:before="156" w:line="360" w:lineRule="auto"/>
              <w:jc w:val="center"/>
              <w:rPr>
                <w:rFonts w:ascii="宋体" w:hAnsi="宋体"/>
                <w:szCs w:val="21"/>
              </w:rPr>
            </w:pPr>
            <w:r>
              <w:t>0.5</w:t>
            </w:r>
            <w:r>
              <w:t>级</w:t>
            </w:r>
          </w:p>
        </w:tc>
      </w:tr>
      <w:tr w:rsidR="001E7562" w14:paraId="4101A642" w14:textId="77777777" w:rsidTr="001D1846">
        <w:trPr>
          <w:trHeight w:val="20"/>
        </w:trPr>
        <w:tc>
          <w:tcPr>
            <w:tcW w:w="1413" w:type="dxa"/>
            <w:vMerge/>
            <w:vAlign w:val="center"/>
          </w:tcPr>
          <w:p w14:paraId="03CBA713"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36D524B9" w14:textId="77777777" w:rsidR="001E7562" w:rsidRDefault="001E7562" w:rsidP="001D1846">
            <w:pPr>
              <w:tabs>
                <w:tab w:val="left" w:pos="900"/>
              </w:tabs>
              <w:spacing w:beforeLines="50" w:before="156" w:line="360" w:lineRule="auto"/>
              <w:jc w:val="center"/>
              <w:rPr>
                <w:rFonts w:ascii="宋体" w:hAnsi="宋体"/>
                <w:szCs w:val="21"/>
              </w:rPr>
            </w:pPr>
            <w:r>
              <w:t>试验力测量范围</w:t>
            </w:r>
          </w:p>
        </w:tc>
        <w:tc>
          <w:tcPr>
            <w:tcW w:w="4678" w:type="dxa"/>
            <w:vAlign w:val="center"/>
          </w:tcPr>
          <w:p w14:paraId="29EE961D" w14:textId="77777777" w:rsidR="001E7562" w:rsidRDefault="001E7562" w:rsidP="001D1846">
            <w:pPr>
              <w:tabs>
                <w:tab w:val="left" w:pos="900"/>
              </w:tabs>
              <w:spacing w:beforeLines="50" w:before="156" w:line="360" w:lineRule="auto"/>
              <w:jc w:val="center"/>
              <w:rPr>
                <w:rFonts w:ascii="宋体" w:hAnsi="宋体"/>
                <w:szCs w:val="21"/>
              </w:rPr>
            </w:pPr>
            <w:r>
              <w:t>0.4%</w:t>
            </w:r>
            <w:r>
              <w:t>～</w:t>
            </w:r>
            <w:r>
              <w:t>100%FS</w:t>
            </w:r>
            <w:r>
              <w:t>（满量程）</w:t>
            </w:r>
          </w:p>
        </w:tc>
      </w:tr>
      <w:tr w:rsidR="001E7562" w14:paraId="1DE01A14" w14:textId="77777777" w:rsidTr="001D1846">
        <w:trPr>
          <w:trHeight w:val="20"/>
        </w:trPr>
        <w:tc>
          <w:tcPr>
            <w:tcW w:w="1413" w:type="dxa"/>
            <w:vMerge/>
            <w:vAlign w:val="center"/>
          </w:tcPr>
          <w:p w14:paraId="77541601"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6FDD1102" w14:textId="77777777" w:rsidR="001E7562" w:rsidRDefault="001E7562" w:rsidP="001D1846">
            <w:pPr>
              <w:tabs>
                <w:tab w:val="left" w:pos="900"/>
              </w:tabs>
              <w:spacing w:beforeLines="50" w:before="156" w:line="360" w:lineRule="auto"/>
              <w:jc w:val="center"/>
              <w:rPr>
                <w:rFonts w:ascii="宋体" w:hAnsi="宋体"/>
                <w:szCs w:val="21"/>
              </w:rPr>
            </w:pPr>
            <w:r>
              <w:t>试验力示值误差</w:t>
            </w:r>
          </w:p>
        </w:tc>
        <w:tc>
          <w:tcPr>
            <w:tcW w:w="4678" w:type="dxa"/>
            <w:vAlign w:val="center"/>
          </w:tcPr>
          <w:p w14:paraId="0EE26241" w14:textId="77777777" w:rsidR="001E7562" w:rsidRDefault="001E7562" w:rsidP="001D1846">
            <w:pPr>
              <w:tabs>
                <w:tab w:val="left" w:pos="900"/>
              </w:tabs>
              <w:spacing w:beforeLines="50" w:before="156" w:line="360" w:lineRule="auto"/>
              <w:jc w:val="center"/>
              <w:rPr>
                <w:rFonts w:ascii="宋体" w:hAnsi="宋体"/>
                <w:szCs w:val="21"/>
              </w:rPr>
            </w:pPr>
            <w:r>
              <w:t>示值的</w:t>
            </w:r>
            <w:r>
              <w:t>±0.5%</w:t>
            </w:r>
            <w:r>
              <w:t>以内</w:t>
            </w:r>
          </w:p>
        </w:tc>
      </w:tr>
      <w:tr w:rsidR="001E7562" w14:paraId="6CBBDF46" w14:textId="77777777" w:rsidTr="001D1846">
        <w:trPr>
          <w:trHeight w:val="20"/>
        </w:trPr>
        <w:tc>
          <w:tcPr>
            <w:tcW w:w="1413" w:type="dxa"/>
            <w:vMerge/>
            <w:vAlign w:val="center"/>
          </w:tcPr>
          <w:p w14:paraId="3955292A"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1318F711" w14:textId="77777777" w:rsidR="001E7562" w:rsidRDefault="001E7562" w:rsidP="001D1846">
            <w:pPr>
              <w:tabs>
                <w:tab w:val="left" w:pos="900"/>
              </w:tabs>
              <w:spacing w:beforeLines="50" w:before="156" w:line="360" w:lineRule="auto"/>
              <w:jc w:val="center"/>
              <w:rPr>
                <w:rFonts w:ascii="宋体" w:hAnsi="宋体"/>
                <w:szCs w:val="21"/>
              </w:rPr>
            </w:pPr>
            <w:r>
              <w:t>试验力分辨率</w:t>
            </w:r>
          </w:p>
        </w:tc>
        <w:tc>
          <w:tcPr>
            <w:tcW w:w="4678" w:type="dxa"/>
            <w:vAlign w:val="center"/>
          </w:tcPr>
          <w:p w14:paraId="3FCB139A" w14:textId="77777777" w:rsidR="001E7562" w:rsidRDefault="001E7562" w:rsidP="001D1846">
            <w:pPr>
              <w:tabs>
                <w:tab w:val="left" w:pos="900"/>
              </w:tabs>
              <w:spacing w:beforeLines="50" w:before="156" w:line="360" w:lineRule="auto"/>
              <w:jc w:val="center"/>
              <w:rPr>
                <w:rFonts w:ascii="宋体" w:hAnsi="宋体"/>
                <w:szCs w:val="21"/>
              </w:rPr>
            </w:pPr>
            <w:r>
              <w:t>最大试验机的</w:t>
            </w:r>
            <w:r>
              <w:t>±1/500000</w:t>
            </w:r>
            <w:r>
              <w:t>，全程不分档，且全程分辨率不变</w:t>
            </w:r>
          </w:p>
        </w:tc>
      </w:tr>
      <w:tr w:rsidR="001E7562" w14:paraId="4A6F611B" w14:textId="77777777" w:rsidTr="001D1846">
        <w:trPr>
          <w:trHeight w:val="20"/>
        </w:trPr>
        <w:tc>
          <w:tcPr>
            <w:tcW w:w="1413" w:type="dxa"/>
            <w:vMerge w:val="restart"/>
            <w:vAlign w:val="center"/>
          </w:tcPr>
          <w:p w14:paraId="7E716295"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形变参数</w:t>
            </w:r>
          </w:p>
        </w:tc>
        <w:tc>
          <w:tcPr>
            <w:tcW w:w="2268" w:type="dxa"/>
            <w:vAlign w:val="center"/>
          </w:tcPr>
          <w:p w14:paraId="5EDFEC88" w14:textId="77777777" w:rsidR="001E7562" w:rsidRDefault="001E7562" w:rsidP="001D1846">
            <w:pPr>
              <w:tabs>
                <w:tab w:val="left" w:pos="900"/>
              </w:tabs>
              <w:spacing w:beforeLines="50" w:before="156" w:line="360" w:lineRule="auto"/>
              <w:jc w:val="center"/>
              <w:rPr>
                <w:rFonts w:ascii="宋体" w:hAnsi="宋体"/>
                <w:szCs w:val="21"/>
              </w:rPr>
            </w:pPr>
            <w:r>
              <w:t>变形测量范围</w:t>
            </w:r>
          </w:p>
        </w:tc>
        <w:tc>
          <w:tcPr>
            <w:tcW w:w="4678" w:type="dxa"/>
            <w:vAlign w:val="center"/>
          </w:tcPr>
          <w:p w14:paraId="4F8207BB" w14:textId="77777777" w:rsidR="001E7562" w:rsidRDefault="001E7562" w:rsidP="001D1846">
            <w:pPr>
              <w:tabs>
                <w:tab w:val="left" w:pos="900"/>
              </w:tabs>
              <w:spacing w:beforeLines="50" w:before="156" w:line="360" w:lineRule="auto"/>
              <w:jc w:val="center"/>
              <w:rPr>
                <w:rFonts w:ascii="宋体" w:hAnsi="宋体"/>
                <w:szCs w:val="21"/>
              </w:rPr>
            </w:pPr>
            <w:r>
              <w:t>0.2%</w:t>
            </w:r>
            <w:r>
              <w:t>～</w:t>
            </w:r>
            <w:r>
              <w:t>100%FS</w:t>
            </w:r>
          </w:p>
        </w:tc>
      </w:tr>
      <w:tr w:rsidR="001E7562" w14:paraId="2DF39DD2" w14:textId="77777777" w:rsidTr="001D1846">
        <w:trPr>
          <w:trHeight w:val="20"/>
        </w:trPr>
        <w:tc>
          <w:tcPr>
            <w:tcW w:w="1413" w:type="dxa"/>
            <w:vMerge/>
            <w:vAlign w:val="center"/>
          </w:tcPr>
          <w:p w14:paraId="2DED3049"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7F623470" w14:textId="77777777" w:rsidR="001E7562" w:rsidRDefault="001E7562" w:rsidP="001D1846">
            <w:pPr>
              <w:tabs>
                <w:tab w:val="left" w:pos="900"/>
              </w:tabs>
              <w:spacing w:beforeLines="50" w:before="156" w:line="360" w:lineRule="auto"/>
              <w:jc w:val="center"/>
              <w:rPr>
                <w:rFonts w:ascii="宋体" w:hAnsi="宋体"/>
                <w:szCs w:val="21"/>
              </w:rPr>
            </w:pPr>
            <w:r>
              <w:t>变形示值误差</w:t>
            </w:r>
          </w:p>
        </w:tc>
        <w:tc>
          <w:tcPr>
            <w:tcW w:w="4678" w:type="dxa"/>
            <w:vAlign w:val="center"/>
          </w:tcPr>
          <w:p w14:paraId="7582974F" w14:textId="77777777" w:rsidR="001E7562" w:rsidRDefault="001E7562" w:rsidP="001D1846">
            <w:pPr>
              <w:tabs>
                <w:tab w:val="left" w:pos="900"/>
              </w:tabs>
              <w:spacing w:beforeLines="50" w:before="156" w:line="360" w:lineRule="auto"/>
              <w:jc w:val="center"/>
              <w:rPr>
                <w:rFonts w:ascii="宋体" w:hAnsi="宋体"/>
                <w:szCs w:val="21"/>
              </w:rPr>
            </w:pPr>
            <w:r>
              <w:t>示值的</w:t>
            </w:r>
            <w:r>
              <w:t>±0.5%</w:t>
            </w:r>
            <w:r>
              <w:t>以内</w:t>
            </w:r>
          </w:p>
        </w:tc>
      </w:tr>
      <w:tr w:rsidR="001E7562" w14:paraId="1C2D1658" w14:textId="77777777" w:rsidTr="001D1846">
        <w:trPr>
          <w:trHeight w:val="20"/>
        </w:trPr>
        <w:tc>
          <w:tcPr>
            <w:tcW w:w="1413" w:type="dxa"/>
            <w:vMerge/>
            <w:vAlign w:val="center"/>
          </w:tcPr>
          <w:p w14:paraId="75FA5F52"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2127CB6C" w14:textId="77777777" w:rsidR="001E7562" w:rsidRDefault="001E7562" w:rsidP="001D1846">
            <w:pPr>
              <w:tabs>
                <w:tab w:val="left" w:pos="900"/>
              </w:tabs>
              <w:spacing w:beforeLines="50" w:before="156" w:line="360" w:lineRule="auto"/>
              <w:jc w:val="center"/>
              <w:rPr>
                <w:rFonts w:ascii="宋体" w:hAnsi="宋体"/>
                <w:szCs w:val="21"/>
              </w:rPr>
            </w:pPr>
            <w:r>
              <w:t>变形测量分辨率</w:t>
            </w:r>
          </w:p>
        </w:tc>
        <w:tc>
          <w:tcPr>
            <w:tcW w:w="4678" w:type="dxa"/>
            <w:vAlign w:val="center"/>
          </w:tcPr>
          <w:p w14:paraId="0EB3A0D0" w14:textId="77777777" w:rsidR="001E7562" w:rsidRDefault="001E7562" w:rsidP="001D1846">
            <w:pPr>
              <w:tabs>
                <w:tab w:val="left" w:pos="900"/>
              </w:tabs>
              <w:spacing w:beforeLines="50" w:before="156" w:line="360" w:lineRule="auto"/>
              <w:jc w:val="center"/>
              <w:rPr>
                <w:rFonts w:ascii="宋体" w:hAnsi="宋体"/>
                <w:szCs w:val="21"/>
              </w:rPr>
            </w:pPr>
            <w:r>
              <w:t>最大变形的</w:t>
            </w:r>
            <w:r>
              <w:t>±1/500000</w:t>
            </w:r>
            <w:r>
              <w:t>，全程不分档，且全程分辨率不变</w:t>
            </w:r>
          </w:p>
        </w:tc>
      </w:tr>
      <w:tr w:rsidR="001E7562" w14:paraId="1F532F9F" w14:textId="77777777" w:rsidTr="001D1846">
        <w:trPr>
          <w:trHeight w:val="20"/>
        </w:trPr>
        <w:tc>
          <w:tcPr>
            <w:tcW w:w="1413" w:type="dxa"/>
            <w:vMerge/>
            <w:vAlign w:val="center"/>
          </w:tcPr>
          <w:p w14:paraId="08BEEC17"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1F73D1B9" w14:textId="77777777" w:rsidR="001E7562" w:rsidRDefault="001E7562" w:rsidP="001D1846">
            <w:pPr>
              <w:tabs>
                <w:tab w:val="left" w:pos="900"/>
              </w:tabs>
              <w:spacing w:beforeLines="50" w:before="156" w:line="360" w:lineRule="auto"/>
              <w:jc w:val="center"/>
              <w:rPr>
                <w:rFonts w:ascii="宋体" w:hAnsi="宋体"/>
                <w:szCs w:val="21"/>
              </w:rPr>
            </w:pPr>
            <w:r>
              <w:t>大变形测量范围</w:t>
            </w:r>
          </w:p>
        </w:tc>
        <w:tc>
          <w:tcPr>
            <w:tcW w:w="4678" w:type="dxa"/>
            <w:vAlign w:val="center"/>
          </w:tcPr>
          <w:p w14:paraId="394175DB" w14:textId="77777777" w:rsidR="001E7562" w:rsidRDefault="001E7562" w:rsidP="001D1846">
            <w:pPr>
              <w:tabs>
                <w:tab w:val="left" w:pos="900"/>
              </w:tabs>
              <w:spacing w:beforeLines="50" w:before="156" w:line="360" w:lineRule="auto"/>
              <w:jc w:val="center"/>
              <w:rPr>
                <w:rFonts w:ascii="宋体" w:hAnsi="宋体"/>
                <w:szCs w:val="21"/>
              </w:rPr>
            </w:pPr>
            <w:r>
              <w:t>10-800mm</w:t>
            </w:r>
          </w:p>
        </w:tc>
      </w:tr>
      <w:tr w:rsidR="001E7562" w14:paraId="16DCC4EA" w14:textId="77777777" w:rsidTr="001D1846">
        <w:trPr>
          <w:trHeight w:val="20"/>
        </w:trPr>
        <w:tc>
          <w:tcPr>
            <w:tcW w:w="1413" w:type="dxa"/>
            <w:vMerge/>
            <w:vAlign w:val="center"/>
          </w:tcPr>
          <w:p w14:paraId="5556B12A"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79D78041" w14:textId="77777777" w:rsidR="001E7562" w:rsidRDefault="001E7562" w:rsidP="001D1846">
            <w:pPr>
              <w:tabs>
                <w:tab w:val="left" w:pos="900"/>
              </w:tabs>
              <w:spacing w:beforeLines="50" w:before="156" w:line="360" w:lineRule="auto"/>
              <w:jc w:val="center"/>
              <w:rPr>
                <w:rFonts w:ascii="宋体" w:hAnsi="宋体"/>
                <w:szCs w:val="21"/>
              </w:rPr>
            </w:pPr>
            <w:r>
              <w:t>大变形示值误差</w:t>
            </w:r>
          </w:p>
        </w:tc>
        <w:tc>
          <w:tcPr>
            <w:tcW w:w="4678" w:type="dxa"/>
            <w:vAlign w:val="center"/>
          </w:tcPr>
          <w:p w14:paraId="5B60424F" w14:textId="77777777" w:rsidR="001E7562" w:rsidRDefault="001E7562" w:rsidP="001D1846">
            <w:pPr>
              <w:tabs>
                <w:tab w:val="left" w:pos="900"/>
              </w:tabs>
              <w:spacing w:beforeLines="50" w:before="156" w:line="360" w:lineRule="auto"/>
              <w:jc w:val="center"/>
              <w:rPr>
                <w:rFonts w:ascii="宋体" w:hAnsi="宋体"/>
                <w:szCs w:val="21"/>
              </w:rPr>
            </w:pPr>
            <w:r>
              <w:t>示值的</w:t>
            </w:r>
            <w:r>
              <w:t>±0.5%</w:t>
            </w:r>
            <w:r>
              <w:t>以内</w:t>
            </w:r>
          </w:p>
        </w:tc>
      </w:tr>
      <w:tr w:rsidR="001E7562" w14:paraId="36813140" w14:textId="77777777" w:rsidTr="001D1846">
        <w:trPr>
          <w:trHeight w:val="20"/>
        </w:trPr>
        <w:tc>
          <w:tcPr>
            <w:tcW w:w="1413" w:type="dxa"/>
            <w:vMerge/>
            <w:vAlign w:val="center"/>
          </w:tcPr>
          <w:p w14:paraId="2E7B1449"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42C5EEBD" w14:textId="77777777" w:rsidR="001E7562" w:rsidRDefault="001E7562" w:rsidP="001D1846">
            <w:pPr>
              <w:tabs>
                <w:tab w:val="left" w:pos="900"/>
              </w:tabs>
              <w:spacing w:beforeLines="50" w:before="156" w:line="360" w:lineRule="auto"/>
              <w:jc w:val="center"/>
              <w:rPr>
                <w:rFonts w:ascii="宋体" w:hAnsi="宋体"/>
                <w:szCs w:val="21"/>
              </w:rPr>
            </w:pPr>
            <w:r>
              <w:t>大变形测量分辨力</w:t>
            </w:r>
          </w:p>
        </w:tc>
        <w:tc>
          <w:tcPr>
            <w:tcW w:w="4678" w:type="dxa"/>
            <w:vAlign w:val="center"/>
          </w:tcPr>
          <w:p w14:paraId="3E64A7AB" w14:textId="77777777" w:rsidR="001E7562" w:rsidRDefault="001E7562" w:rsidP="001D1846">
            <w:pPr>
              <w:tabs>
                <w:tab w:val="left" w:pos="900"/>
              </w:tabs>
              <w:spacing w:beforeLines="50" w:before="156" w:line="360" w:lineRule="auto"/>
              <w:jc w:val="center"/>
              <w:rPr>
                <w:rFonts w:ascii="宋体" w:hAnsi="宋体"/>
                <w:szCs w:val="21"/>
              </w:rPr>
            </w:pPr>
            <w:r>
              <w:t>0.008mm</w:t>
            </w:r>
          </w:p>
        </w:tc>
      </w:tr>
      <w:tr w:rsidR="001E7562" w14:paraId="7E6C6E0C" w14:textId="77777777" w:rsidTr="001D1846">
        <w:trPr>
          <w:trHeight w:val="20"/>
        </w:trPr>
        <w:tc>
          <w:tcPr>
            <w:tcW w:w="1413" w:type="dxa"/>
            <w:vMerge/>
            <w:vAlign w:val="center"/>
          </w:tcPr>
          <w:p w14:paraId="154B2DD5"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002A0618" w14:textId="77777777" w:rsidR="001E7562" w:rsidRDefault="001E7562" w:rsidP="001D1846">
            <w:pPr>
              <w:tabs>
                <w:tab w:val="left" w:pos="900"/>
              </w:tabs>
              <w:spacing w:beforeLines="50" w:before="156" w:line="360" w:lineRule="auto"/>
              <w:jc w:val="center"/>
              <w:rPr>
                <w:rFonts w:ascii="宋体" w:hAnsi="宋体"/>
                <w:szCs w:val="21"/>
              </w:rPr>
            </w:pPr>
            <w:r>
              <w:t>位移示值误差</w:t>
            </w:r>
          </w:p>
        </w:tc>
        <w:tc>
          <w:tcPr>
            <w:tcW w:w="4678" w:type="dxa"/>
            <w:vAlign w:val="center"/>
          </w:tcPr>
          <w:p w14:paraId="673885A8" w14:textId="77777777" w:rsidR="001E7562" w:rsidRDefault="001E7562" w:rsidP="001D1846">
            <w:pPr>
              <w:tabs>
                <w:tab w:val="left" w:pos="900"/>
              </w:tabs>
              <w:spacing w:beforeLines="50" w:before="156" w:line="360" w:lineRule="auto"/>
              <w:jc w:val="center"/>
              <w:rPr>
                <w:rFonts w:ascii="宋体" w:hAnsi="宋体"/>
                <w:szCs w:val="21"/>
              </w:rPr>
            </w:pPr>
            <w:r>
              <w:t>示值的</w:t>
            </w:r>
            <w:r>
              <w:t>±0.5%</w:t>
            </w:r>
            <w:r>
              <w:t>以内</w:t>
            </w:r>
          </w:p>
        </w:tc>
      </w:tr>
      <w:tr w:rsidR="001E7562" w14:paraId="4144C4B1" w14:textId="77777777" w:rsidTr="001D1846">
        <w:trPr>
          <w:trHeight w:val="20"/>
        </w:trPr>
        <w:tc>
          <w:tcPr>
            <w:tcW w:w="1413" w:type="dxa"/>
            <w:vMerge/>
            <w:vAlign w:val="center"/>
          </w:tcPr>
          <w:p w14:paraId="20C6BFCB"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03B884EC" w14:textId="77777777" w:rsidR="001E7562" w:rsidRDefault="001E7562" w:rsidP="001D1846">
            <w:pPr>
              <w:tabs>
                <w:tab w:val="left" w:pos="900"/>
              </w:tabs>
              <w:spacing w:beforeLines="50" w:before="156" w:line="360" w:lineRule="auto"/>
              <w:jc w:val="center"/>
              <w:rPr>
                <w:rFonts w:ascii="宋体" w:hAnsi="宋体"/>
                <w:szCs w:val="21"/>
              </w:rPr>
            </w:pPr>
            <w:r>
              <w:t>位移分辨力</w:t>
            </w:r>
          </w:p>
        </w:tc>
        <w:tc>
          <w:tcPr>
            <w:tcW w:w="4678" w:type="dxa"/>
            <w:vAlign w:val="center"/>
          </w:tcPr>
          <w:p w14:paraId="58D011B9" w14:textId="77777777" w:rsidR="001E7562" w:rsidRDefault="001E7562" w:rsidP="001D1846">
            <w:pPr>
              <w:tabs>
                <w:tab w:val="left" w:pos="900"/>
              </w:tabs>
              <w:spacing w:beforeLines="50" w:before="156" w:line="360" w:lineRule="auto"/>
              <w:jc w:val="center"/>
              <w:rPr>
                <w:rFonts w:ascii="宋体" w:hAnsi="宋体"/>
                <w:szCs w:val="21"/>
              </w:rPr>
            </w:pPr>
            <w:r>
              <w:t>0.025μm</w:t>
            </w:r>
          </w:p>
        </w:tc>
      </w:tr>
      <w:tr w:rsidR="001E7562" w14:paraId="552E155F" w14:textId="77777777" w:rsidTr="001D1846">
        <w:trPr>
          <w:trHeight w:val="20"/>
        </w:trPr>
        <w:tc>
          <w:tcPr>
            <w:tcW w:w="1413" w:type="dxa"/>
            <w:vMerge w:val="restart"/>
            <w:vAlign w:val="center"/>
          </w:tcPr>
          <w:p w14:paraId="063A9604"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速度参数</w:t>
            </w:r>
          </w:p>
        </w:tc>
        <w:tc>
          <w:tcPr>
            <w:tcW w:w="2268" w:type="dxa"/>
            <w:vAlign w:val="center"/>
          </w:tcPr>
          <w:p w14:paraId="1099D785" w14:textId="77777777" w:rsidR="001E7562" w:rsidRDefault="001E7562" w:rsidP="001D1846">
            <w:pPr>
              <w:tabs>
                <w:tab w:val="left" w:pos="900"/>
              </w:tabs>
              <w:spacing w:beforeLines="50" w:before="156" w:line="360" w:lineRule="auto"/>
              <w:jc w:val="center"/>
              <w:rPr>
                <w:rFonts w:ascii="宋体" w:hAnsi="宋体"/>
                <w:szCs w:val="21"/>
              </w:rPr>
            </w:pPr>
            <w:r>
              <w:t>应力（力值）控制速率范围</w:t>
            </w:r>
          </w:p>
        </w:tc>
        <w:tc>
          <w:tcPr>
            <w:tcW w:w="4678" w:type="dxa"/>
            <w:vAlign w:val="center"/>
          </w:tcPr>
          <w:p w14:paraId="78EDC867" w14:textId="77777777" w:rsidR="001E7562" w:rsidRDefault="001E7562" w:rsidP="001D1846">
            <w:pPr>
              <w:tabs>
                <w:tab w:val="left" w:pos="900"/>
              </w:tabs>
              <w:spacing w:beforeLines="50" w:before="156" w:line="360" w:lineRule="auto"/>
              <w:jc w:val="center"/>
              <w:rPr>
                <w:rFonts w:ascii="宋体" w:hAnsi="宋体"/>
                <w:szCs w:val="21"/>
              </w:rPr>
            </w:pPr>
            <w:r>
              <w:t>0.005</w:t>
            </w:r>
            <w:r>
              <w:t>～</w:t>
            </w:r>
            <w:r>
              <w:t>5%FS/s</w:t>
            </w:r>
          </w:p>
        </w:tc>
      </w:tr>
      <w:tr w:rsidR="001E7562" w14:paraId="1E49A3A4" w14:textId="77777777" w:rsidTr="001D1846">
        <w:trPr>
          <w:trHeight w:val="20"/>
        </w:trPr>
        <w:tc>
          <w:tcPr>
            <w:tcW w:w="1413" w:type="dxa"/>
            <w:vMerge/>
            <w:vAlign w:val="center"/>
          </w:tcPr>
          <w:p w14:paraId="63F6C463"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0CD8F2DE" w14:textId="77777777" w:rsidR="001E7562" w:rsidRDefault="001E7562" w:rsidP="001D1846">
            <w:pPr>
              <w:tabs>
                <w:tab w:val="left" w:pos="900"/>
              </w:tabs>
              <w:spacing w:beforeLines="50" w:before="156" w:line="360" w:lineRule="auto"/>
              <w:jc w:val="center"/>
              <w:rPr>
                <w:rFonts w:ascii="宋体" w:hAnsi="宋体"/>
                <w:szCs w:val="21"/>
              </w:rPr>
            </w:pPr>
            <w:r>
              <w:t>应力（力值）控制速率精度</w:t>
            </w:r>
          </w:p>
        </w:tc>
        <w:tc>
          <w:tcPr>
            <w:tcW w:w="4678" w:type="dxa"/>
            <w:vAlign w:val="center"/>
          </w:tcPr>
          <w:p w14:paraId="79E9ED83" w14:textId="77777777" w:rsidR="001E7562" w:rsidRDefault="001E7562" w:rsidP="001D1846">
            <w:pPr>
              <w:tabs>
                <w:tab w:val="left" w:pos="900"/>
              </w:tabs>
              <w:spacing w:beforeLines="50" w:before="156" w:line="360" w:lineRule="auto"/>
              <w:jc w:val="center"/>
              <w:rPr>
                <w:rFonts w:ascii="宋体" w:hAnsi="宋体"/>
                <w:szCs w:val="21"/>
              </w:rPr>
            </w:pPr>
            <w:r>
              <w:t>速率＜</w:t>
            </w:r>
            <w:r>
              <w:t>0.05%FS/s</w:t>
            </w:r>
            <w:r>
              <w:t>时，为设定值的</w:t>
            </w:r>
            <w:r>
              <w:t>±1%</w:t>
            </w:r>
            <w:r>
              <w:t>以内，速率</w:t>
            </w:r>
            <w:r>
              <w:t>≥0.05%FS/s</w:t>
            </w:r>
            <w:r>
              <w:t>时，为设定值的</w:t>
            </w:r>
            <w:r>
              <w:t>±0.5%</w:t>
            </w:r>
            <w:r>
              <w:t>以内</w:t>
            </w:r>
          </w:p>
        </w:tc>
      </w:tr>
      <w:tr w:rsidR="001E7562" w14:paraId="520226D0" w14:textId="77777777" w:rsidTr="001D1846">
        <w:trPr>
          <w:trHeight w:val="20"/>
        </w:trPr>
        <w:tc>
          <w:tcPr>
            <w:tcW w:w="1413" w:type="dxa"/>
            <w:vMerge/>
            <w:vAlign w:val="center"/>
          </w:tcPr>
          <w:p w14:paraId="0A179788"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461D04C9" w14:textId="77777777" w:rsidR="001E7562" w:rsidRDefault="001E7562" w:rsidP="001D1846">
            <w:pPr>
              <w:tabs>
                <w:tab w:val="left" w:pos="900"/>
              </w:tabs>
              <w:spacing w:beforeLines="50" w:before="156" w:line="360" w:lineRule="auto"/>
              <w:jc w:val="center"/>
              <w:rPr>
                <w:rFonts w:ascii="宋体" w:hAnsi="宋体"/>
                <w:szCs w:val="21"/>
              </w:rPr>
            </w:pPr>
            <w:r>
              <w:t>应变（变形）控制速</w:t>
            </w:r>
            <w:r>
              <w:lastRenderedPageBreak/>
              <w:t>率范围</w:t>
            </w:r>
          </w:p>
        </w:tc>
        <w:tc>
          <w:tcPr>
            <w:tcW w:w="4678" w:type="dxa"/>
            <w:vAlign w:val="center"/>
          </w:tcPr>
          <w:p w14:paraId="624D7EB1" w14:textId="77777777" w:rsidR="001E7562" w:rsidRDefault="001E7562" w:rsidP="001D1846">
            <w:pPr>
              <w:tabs>
                <w:tab w:val="left" w:pos="900"/>
              </w:tabs>
              <w:spacing w:beforeLines="50" w:before="156" w:line="360" w:lineRule="auto"/>
              <w:jc w:val="center"/>
              <w:rPr>
                <w:rFonts w:ascii="宋体" w:hAnsi="宋体"/>
                <w:szCs w:val="21"/>
              </w:rPr>
            </w:pPr>
            <w:r>
              <w:lastRenderedPageBreak/>
              <w:t>0.005</w:t>
            </w:r>
            <w:r>
              <w:t>～</w:t>
            </w:r>
            <w:r>
              <w:t>5%FS/s</w:t>
            </w:r>
          </w:p>
        </w:tc>
      </w:tr>
      <w:tr w:rsidR="001E7562" w14:paraId="63958068" w14:textId="77777777" w:rsidTr="001D1846">
        <w:trPr>
          <w:trHeight w:val="20"/>
        </w:trPr>
        <w:tc>
          <w:tcPr>
            <w:tcW w:w="1413" w:type="dxa"/>
            <w:vMerge/>
            <w:vAlign w:val="center"/>
          </w:tcPr>
          <w:p w14:paraId="3797E396"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5902CC27" w14:textId="77777777" w:rsidR="001E7562" w:rsidRDefault="001E7562" w:rsidP="001D1846">
            <w:pPr>
              <w:tabs>
                <w:tab w:val="left" w:pos="900"/>
              </w:tabs>
              <w:spacing w:beforeLines="50" w:before="156" w:line="360" w:lineRule="auto"/>
              <w:jc w:val="center"/>
              <w:rPr>
                <w:rFonts w:ascii="宋体" w:hAnsi="宋体"/>
                <w:szCs w:val="21"/>
              </w:rPr>
            </w:pPr>
            <w:r>
              <w:t>应变（变形）控制速率精度</w:t>
            </w:r>
          </w:p>
        </w:tc>
        <w:tc>
          <w:tcPr>
            <w:tcW w:w="4678" w:type="dxa"/>
            <w:vAlign w:val="center"/>
          </w:tcPr>
          <w:p w14:paraId="5B5EEC20" w14:textId="77777777" w:rsidR="001E7562" w:rsidRPr="006D790C" w:rsidRDefault="001E7562" w:rsidP="001D1846">
            <w:pPr>
              <w:tabs>
                <w:tab w:val="left" w:pos="900"/>
              </w:tabs>
              <w:spacing w:beforeLines="50" w:before="156" w:line="360" w:lineRule="auto"/>
              <w:jc w:val="center"/>
            </w:pPr>
            <w:r>
              <w:t>速率＜</w:t>
            </w:r>
            <w:r>
              <w:t>0.05%FS/s</w:t>
            </w:r>
            <w:r>
              <w:t>时，为设定值的</w:t>
            </w:r>
            <w:r>
              <w:t>±1%</w:t>
            </w:r>
            <w:r>
              <w:t>以内，速率</w:t>
            </w:r>
            <w:r>
              <w:t>≥0.05%FS/s</w:t>
            </w:r>
            <w:r>
              <w:t>时，为设定值的</w:t>
            </w:r>
            <w:r>
              <w:t>±0.5%</w:t>
            </w:r>
            <w:r>
              <w:t>以内</w:t>
            </w:r>
          </w:p>
        </w:tc>
      </w:tr>
      <w:tr w:rsidR="001E7562" w14:paraId="4B60F4FD" w14:textId="77777777" w:rsidTr="001D1846">
        <w:trPr>
          <w:trHeight w:val="20"/>
        </w:trPr>
        <w:tc>
          <w:tcPr>
            <w:tcW w:w="1413" w:type="dxa"/>
            <w:vMerge/>
            <w:vAlign w:val="center"/>
          </w:tcPr>
          <w:p w14:paraId="796C0E7D"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4174C327" w14:textId="77777777" w:rsidR="001E7562" w:rsidRDefault="001E7562" w:rsidP="001D1846">
            <w:pPr>
              <w:tabs>
                <w:tab w:val="left" w:pos="900"/>
              </w:tabs>
              <w:spacing w:beforeLines="50" w:before="156" w:line="360" w:lineRule="auto"/>
              <w:jc w:val="center"/>
              <w:rPr>
                <w:rFonts w:ascii="宋体" w:hAnsi="宋体"/>
                <w:szCs w:val="21"/>
              </w:rPr>
            </w:pPr>
            <w:r>
              <w:t>位移控制速率范围</w:t>
            </w:r>
          </w:p>
        </w:tc>
        <w:tc>
          <w:tcPr>
            <w:tcW w:w="4678" w:type="dxa"/>
            <w:vAlign w:val="center"/>
          </w:tcPr>
          <w:p w14:paraId="376F7ED1" w14:textId="77777777" w:rsidR="001E7562" w:rsidRDefault="001E7562" w:rsidP="001D1846">
            <w:pPr>
              <w:tabs>
                <w:tab w:val="left" w:pos="900"/>
              </w:tabs>
              <w:spacing w:beforeLines="50" w:before="156" w:line="360" w:lineRule="auto"/>
              <w:jc w:val="center"/>
              <w:rPr>
                <w:rFonts w:ascii="宋体" w:hAnsi="宋体"/>
                <w:szCs w:val="21"/>
              </w:rPr>
            </w:pPr>
            <w:r>
              <w:t>0.001</w:t>
            </w:r>
            <w:r>
              <w:t>～</w:t>
            </w:r>
            <w:r>
              <w:t>500mm/min</w:t>
            </w:r>
          </w:p>
        </w:tc>
      </w:tr>
      <w:tr w:rsidR="001E7562" w14:paraId="4343B895" w14:textId="77777777" w:rsidTr="001D1846">
        <w:trPr>
          <w:trHeight w:val="20"/>
        </w:trPr>
        <w:tc>
          <w:tcPr>
            <w:tcW w:w="1413" w:type="dxa"/>
            <w:vMerge/>
            <w:vAlign w:val="center"/>
          </w:tcPr>
          <w:p w14:paraId="61A35850" w14:textId="77777777" w:rsidR="001E7562" w:rsidRDefault="001E7562" w:rsidP="001D1846">
            <w:pPr>
              <w:tabs>
                <w:tab w:val="left" w:pos="900"/>
              </w:tabs>
              <w:spacing w:beforeLines="50" w:before="156" w:line="360" w:lineRule="auto"/>
              <w:jc w:val="center"/>
              <w:rPr>
                <w:rFonts w:ascii="宋体" w:hAnsi="宋体"/>
                <w:szCs w:val="21"/>
              </w:rPr>
            </w:pPr>
          </w:p>
        </w:tc>
        <w:tc>
          <w:tcPr>
            <w:tcW w:w="2268" w:type="dxa"/>
            <w:vAlign w:val="center"/>
          </w:tcPr>
          <w:p w14:paraId="527FDD10" w14:textId="77777777" w:rsidR="001E7562" w:rsidRDefault="001E7562" w:rsidP="001D1846">
            <w:pPr>
              <w:tabs>
                <w:tab w:val="left" w:pos="900"/>
              </w:tabs>
              <w:spacing w:beforeLines="50" w:before="156" w:line="360" w:lineRule="auto"/>
              <w:jc w:val="center"/>
              <w:rPr>
                <w:rFonts w:ascii="宋体" w:hAnsi="宋体"/>
                <w:szCs w:val="21"/>
              </w:rPr>
            </w:pPr>
            <w:r>
              <w:rPr>
                <w:rFonts w:ascii="宋体" w:hAnsi="宋体" w:hint="eastAsia"/>
                <w:szCs w:val="21"/>
              </w:rPr>
              <w:t>位移控制速率精度</w:t>
            </w:r>
          </w:p>
        </w:tc>
        <w:tc>
          <w:tcPr>
            <w:tcW w:w="4678" w:type="dxa"/>
            <w:vAlign w:val="center"/>
          </w:tcPr>
          <w:p w14:paraId="0E508D27" w14:textId="77777777" w:rsidR="001E7562" w:rsidRDefault="001E7562" w:rsidP="001D1846">
            <w:pPr>
              <w:tabs>
                <w:tab w:val="left" w:pos="900"/>
              </w:tabs>
              <w:spacing w:beforeLines="50" w:before="156" w:line="360" w:lineRule="auto"/>
              <w:jc w:val="center"/>
              <w:rPr>
                <w:rFonts w:ascii="宋体" w:hAnsi="宋体"/>
                <w:szCs w:val="21"/>
              </w:rPr>
            </w:pPr>
            <w:r>
              <w:t>速率＜</w:t>
            </w:r>
            <w:r>
              <w:t>0.5mm/min</w:t>
            </w:r>
            <w:r>
              <w:t>时，为设定值的</w:t>
            </w:r>
            <w:r>
              <w:t>±0.5%</w:t>
            </w:r>
            <w:r>
              <w:t>以内，速率</w:t>
            </w:r>
            <w:r>
              <w:t>≥0.5mm/min</w:t>
            </w:r>
            <w:r>
              <w:t>，为设定值的</w:t>
            </w:r>
            <w:r>
              <w:t>±0.1%</w:t>
            </w:r>
            <w:r>
              <w:t>以内</w:t>
            </w:r>
          </w:p>
        </w:tc>
      </w:tr>
    </w:tbl>
    <w:p w14:paraId="180CF470" w14:textId="77777777" w:rsidR="001E7562" w:rsidRPr="00314125" w:rsidRDefault="001E7562" w:rsidP="001E7562">
      <w:pPr>
        <w:tabs>
          <w:tab w:val="left" w:pos="900"/>
        </w:tabs>
        <w:spacing w:beforeLines="50" w:before="156" w:line="360" w:lineRule="auto"/>
        <w:rPr>
          <w:rFonts w:ascii="宋体" w:hAnsi="宋体"/>
          <w:b/>
          <w:bCs/>
          <w:szCs w:val="21"/>
        </w:rPr>
      </w:pPr>
      <w:r w:rsidRPr="00314125">
        <w:rPr>
          <w:rFonts w:ascii="宋体" w:hAnsi="宋体" w:hint="eastAsia"/>
          <w:b/>
          <w:bCs/>
          <w:szCs w:val="21"/>
        </w:rPr>
        <w:t>（</w:t>
      </w:r>
      <w:r>
        <w:rPr>
          <w:rFonts w:ascii="宋体" w:hAnsi="宋体"/>
          <w:b/>
          <w:bCs/>
          <w:szCs w:val="21"/>
        </w:rPr>
        <w:t>10</w:t>
      </w:r>
      <w:r w:rsidRPr="00314125">
        <w:rPr>
          <w:rFonts w:ascii="宋体" w:hAnsi="宋体" w:hint="eastAsia"/>
          <w:b/>
          <w:bCs/>
          <w:szCs w:val="21"/>
        </w:rPr>
        <w:t>）质量要求</w:t>
      </w:r>
    </w:p>
    <w:p w14:paraId="440A2B07" w14:textId="77777777" w:rsidR="001E7562" w:rsidRPr="00314125" w:rsidRDefault="001E7562" w:rsidP="001E7562">
      <w:pPr>
        <w:tabs>
          <w:tab w:val="left" w:pos="900"/>
        </w:tabs>
        <w:spacing w:beforeLines="50" w:before="156" w:line="360" w:lineRule="auto"/>
        <w:ind w:firstLineChars="200" w:firstLine="420"/>
      </w:pPr>
      <w:r w:rsidRPr="00314125">
        <w:rPr>
          <w:rFonts w:hint="eastAsia"/>
        </w:rPr>
        <w:t>制造标准：</w:t>
      </w:r>
      <w:r w:rsidRPr="00314125">
        <w:t>所采购的试验机必须符合相关国际和国家标准，确保其制造工艺、材料选择和整体质量达到高水平。制造商应提供相关的合格证明和质量检测报告，以便于对设备性能的验证。</w:t>
      </w:r>
    </w:p>
    <w:p w14:paraId="55218A2D" w14:textId="77777777" w:rsidR="001E7562" w:rsidRPr="00314125" w:rsidRDefault="001E7562" w:rsidP="001E7562">
      <w:pPr>
        <w:tabs>
          <w:tab w:val="left" w:pos="900"/>
        </w:tabs>
        <w:spacing w:beforeLines="50" w:before="156" w:line="360" w:lineRule="auto"/>
        <w:ind w:firstLineChars="200" w:firstLine="420"/>
      </w:pPr>
      <w:r w:rsidRPr="00314125">
        <w:rPr>
          <w:rFonts w:hint="eastAsia"/>
        </w:rPr>
        <w:t>可靠性：</w:t>
      </w:r>
      <w:r w:rsidRPr="00314125">
        <w:t>设备在高温环境下的长期稳定性至关重要。设备能够承受长时间、高频率的测试而不发生故障且保持测试结果的一致性。此外，设备应经过严格的质量控制流程，以检测所有组件在极限条件下的表现。</w:t>
      </w:r>
    </w:p>
    <w:p w14:paraId="02BECA00" w14:textId="77777777" w:rsidR="001E7562" w:rsidRPr="00314125" w:rsidRDefault="001E7562" w:rsidP="001E7562">
      <w:pPr>
        <w:tabs>
          <w:tab w:val="left" w:pos="900"/>
        </w:tabs>
        <w:spacing w:beforeLines="50" w:before="156" w:line="360" w:lineRule="auto"/>
        <w:ind w:firstLineChars="200" w:firstLine="422"/>
        <w:rPr>
          <w:rFonts w:ascii="宋体" w:hAnsi="宋体"/>
          <w:b/>
          <w:bCs/>
          <w:szCs w:val="21"/>
        </w:rPr>
      </w:pPr>
      <w:r w:rsidRPr="00314125">
        <w:rPr>
          <w:rFonts w:ascii="宋体" w:hAnsi="宋体" w:hint="eastAsia"/>
          <w:b/>
          <w:bCs/>
          <w:szCs w:val="21"/>
        </w:rPr>
        <w:t>（</w:t>
      </w:r>
      <w:r>
        <w:rPr>
          <w:rFonts w:ascii="宋体" w:hAnsi="宋体"/>
          <w:b/>
          <w:bCs/>
          <w:szCs w:val="21"/>
        </w:rPr>
        <w:t>11</w:t>
      </w:r>
      <w:r w:rsidRPr="00314125">
        <w:rPr>
          <w:rFonts w:ascii="宋体" w:hAnsi="宋体" w:hint="eastAsia"/>
          <w:b/>
          <w:bCs/>
          <w:szCs w:val="21"/>
        </w:rPr>
        <w:t>）安全要求</w:t>
      </w:r>
    </w:p>
    <w:p w14:paraId="6C5819D2" w14:textId="77777777" w:rsidR="001E7562" w:rsidRPr="00314125" w:rsidRDefault="001E7562" w:rsidP="001E7562">
      <w:pPr>
        <w:tabs>
          <w:tab w:val="left" w:pos="900"/>
        </w:tabs>
        <w:spacing w:beforeLines="50" w:before="156" w:line="360" w:lineRule="auto"/>
        <w:ind w:firstLineChars="200" w:firstLine="420"/>
      </w:pPr>
      <w:r w:rsidRPr="00314125">
        <w:rPr>
          <w:rFonts w:hint="eastAsia"/>
        </w:rPr>
        <w:t>安全认证：</w:t>
      </w:r>
      <w:r w:rsidRPr="00314125">
        <w:t>试验机应具备必要的安全认证，确保其符合国际安全标准。</w:t>
      </w:r>
    </w:p>
    <w:p w14:paraId="0AE3737F" w14:textId="77777777" w:rsidR="001E7562" w:rsidRPr="00314125" w:rsidRDefault="001E7562" w:rsidP="001E7562">
      <w:pPr>
        <w:tabs>
          <w:tab w:val="left" w:pos="900"/>
        </w:tabs>
        <w:spacing w:beforeLines="50" w:before="156" w:line="360" w:lineRule="auto"/>
        <w:ind w:firstLineChars="200" w:firstLine="420"/>
      </w:pPr>
      <w:r w:rsidRPr="00314125">
        <w:rPr>
          <w:rFonts w:hint="eastAsia"/>
        </w:rPr>
        <w:t>防护措施：</w:t>
      </w:r>
      <w:r w:rsidRPr="00314125">
        <w:t>设备设计中应融入自动断电功能、过温保护装置等，确保在工作环境异常时自动切断电源，降低安全风险。</w:t>
      </w:r>
    </w:p>
    <w:p w14:paraId="52D29066" w14:textId="77777777" w:rsidR="001E7562" w:rsidRPr="00314125" w:rsidRDefault="001E7562" w:rsidP="001E7562">
      <w:pPr>
        <w:tabs>
          <w:tab w:val="left" w:pos="900"/>
        </w:tabs>
        <w:spacing w:beforeLines="50" w:before="156" w:line="360" w:lineRule="auto"/>
        <w:ind w:firstLineChars="200" w:firstLine="420"/>
      </w:pPr>
      <w:r w:rsidRPr="00314125">
        <w:rPr>
          <w:rFonts w:hint="eastAsia"/>
        </w:rPr>
        <w:t>紧急停止功能：</w:t>
      </w:r>
      <w:r w:rsidRPr="00314125">
        <w:t>设置紧急停止按钮并且该按钮应易于触及，确保在发生突发情况时，操作人员能迅速切断设备电源，避免事故的扩大。</w:t>
      </w:r>
    </w:p>
    <w:p w14:paraId="72FA7AE9" w14:textId="77777777" w:rsidR="001E7562" w:rsidRPr="00314125" w:rsidRDefault="001E7562" w:rsidP="001E7562">
      <w:pPr>
        <w:tabs>
          <w:tab w:val="left" w:pos="900"/>
        </w:tabs>
        <w:spacing w:beforeLines="50" w:before="156" w:line="360" w:lineRule="auto"/>
        <w:ind w:firstLineChars="200" w:firstLine="420"/>
      </w:pPr>
      <w:r w:rsidRPr="00314125">
        <w:rPr>
          <w:rFonts w:hint="eastAsia"/>
        </w:rPr>
        <w:t>气氛控制：</w:t>
      </w:r>
      <w:r w:rsidRPr="00314125">
        <w:t>设备的流动保护气氛系统应有</w:t>
      </w:r>
      <w:proofErr w:type="gramStart"/>
      <w:r w:rsidRPr="00314125">
        <w:t>效</w:t>
      </w:r>
      <w:proofErr w:type="gramEnd"/>
      <w:r w:rsidRPr="00314125">
        <w:t>防止材料在高温下氧化或化学反应。在实验室中，及时监测气氛成分，确保试验条件稳定</w:t>
      </w:r>
      <w:r w:rsidRPr="00314125">
        <w:rPr>
          <w:rFonts w:hint="eastAsia"/>
        </w:rPr>
        <w:t>。</w:t>
      </w:r>
    </w:p>
    <w:p w14:paraId="0E4A1F07" w14:textId="77777777" w:rsidR="001E7562" w:rsidRPr="00314125" w:rsidRDefault="001E7562" w:rsidP="001E7562">
      <w:pPr>
        <w:tabs>
          <w:tab w:val="left" w:pos="900"/>
        </w:tabs>
        <w:spacing w:beforeLines="50" w:before="156" w:line="360" w:lineRule="auto"/>
        <w:ind w:firstLineChars="200" w:firstLine="422"/>
        <w:rPr>
          <w:rFonts w:ascii="宋体" w:hAnsi="宋体"/>
          <w:b/>
          <w:bCs/>
          <w:szCs w:val="21"/>
        </w:rPr>
      </w:pPr>
      <w:r w:rsidRPr="00314125">
        <w:rPr>
          <w:rFonts w:ascii="宋体" w:hAnsi="宋体" w:hint="eastAsia"/>
          <w:b/>
          <w:bCs/>
          <w:szCs w:val="21"/>
        </w:rPr>
        <w:t>（</w:t>
      </w:r>
      <w:r w:rsidRPr="00314125">
        <w:rPr>
          <w:rFonts w:ascii="宋体" w:hAnsi="宋体"/>
          <w:b/>
          <w:bCs/>
          <w:szCs w:val="21"/>
        </w:rPr>
        <w:t>1</w:t>
      </w:r>
      <w:r>
        <w:rPr>
          <w:rFonts w:ascii="宋体" w:hAnsi="宋体"/>
          <w:b/>
          <w:bCs/>
          <w:szCs w:val="21"/>
        </w:rPr>
        <w:t>2</w:t>
      </w:r>
      <w:r w:rsidRPr="00314125">
        <w:rPr>
          <w:rFonts w:ascii="宋体" w:hAnsi="宋体" w:hint="eastAsia"/>
          <w:b/>
          <w:bCs/>
          <w:szCs w:val="21"/>
        </w:rPr>
        <w:t>）物理特性</w:t>
      </w:r>
    </w:p>
    <w:p w14:paraId="4C95160D" w14:textId="77777777" w:rsidR="001E7562" w:rsidRPr="006D790C" w:rsidRDefault="001E7562" w:rsidP="001E7562">
      <w:pPr>
        <w:tabs>
          <w:tab w:val="left" w:pos="900"/>
        </w:tabs>
        <w:spacing w:beforeLines="50" w:before="156" w:line="360" w:lineRule="auto"/>
        <w:ind w:firstLineChars="200" w:firstLine="420"/>
        <w:rPr>
          <w:rFonts w:ascii="宋体" w:hAnsi="宋体"/>
          <w:szCs w:val="21"/>
        </w:rPr>
      </w:pPr>
      <w:r w:rsidRPr="00314125">
        <w:rPr>
          <w:rFonts w:ascii="宋体" w:hAnsi="宋体"/>
          <w:szCs w:val="21"/>
        </w:rPr>
        <w:t>结构稳定性</w:t>
      </w:r>
      <w:r w:rsidRPr="006D790C">
        <w:rPr>
          <w:rFonts w:ascii="宋体" w:hAnsi="宋体"/>
          <w:szCs w:val="21"/>
        </w:rPr>
        <w:t>：设备的设计结构应稳固，具备良好的抗震性能，以确保在高温及振动影响下测试结果的准确性。应该有足够的支撑零部件，以应对高强度的实验负荷。</w:t>
      </w:r>
    </w:p>
    <w:p w14:paraId="0E7BC7A5" w14:textId="77777777" w:rsidR="001E7562" w:rsidRPr="006D790C" w:rsidRDefault="001E7562" w:rsidP="001E7562">
      <w:pPr>
        <w:tabs>
          <w:tab w:val="left" w:pos="900"/>
        </w:tabs>
        <w:spacing w:beforeLines="50" w:before="156" w:line="360" w:lineRule="auto"/>
        <w:ind w:firstLineChars="200" w:firstLine="420"/>
        <w:rPr>
          <w:rFonts w:ascii="宋体" w:hAnsi="宋体"/>
          <w:szCs w:val="21"/>
        </w:rPr>
      </w:pPr>
      <w:r w:rsidRPr="00314125">
        <w:rPr>
          <w:rFonts w:ascii="宋体" w:hAnsi="宋体"/>
          <w:szCs w:val="21"/>
        </w:rPr>
        <w:t>材料耐高温性</w:t>
      </w:r>
      <w:r w:rsidRPr="006D790C">
        <w:rPr>
          <w:rFonts w:ascii="宋体" w:hAnsi="宋体"/>
          <w:szCs w:val="21"/>
        </w:rPr>
        <w:t>：所有关键组件和传感器应采用耐高温材料，确保在极限温度下不会因材</w:t>
      </w:r>
      <w:r w:rsidRPr="006D790C">
        <w:rPr>
          <w:rFonts w:ascii="宋体" w:hAnsi="宋体"/>
          <w:szCs w:val="21"/>
        </w:rPr>
        <w:lastRenderedPageBreak/>
        <w:t>料性能下降而影响设备的正常运行与安全性。</w:t>
      </w:r>
    </w:p>
    <w:p w14:paraId="3DA6AD07" w14:textId="77777777" w:rsidR="001E7562" w:rsidRPr="006D790C" w:rsidRDefault="001E7562" w:rsidP="001E7562">
      <w:pPr>
        <w:tabs>
          <w:tab w:val="left" w:pos="900"/>
        </w:tabs>
        <w:spacing w:beforeLines="50" w:before="156" w:line="360" w:lineRule="auto"/>
        <w:ind w:firstLineChars="200" w:firstLine="420"/>
        <w:rPr>
          <w:rFonts w:ascii="宋体" w:hAnsi="宋体"/>
          <w:szCs w:val="21"/>
        </w:rPr>
      </w:pPr>
      <w:r w:rsidRPr="00314125">
        <w:rPr>
          <w:rFonts w:ascii="宋体" w:hAnsi="宋体"/>
          <w:szCs w:val="21"/>
        </w:rPr>
        <w:t>空间要求</w:t>
      </w:r>
      <w:r w:rsidRPr="006D790C">
        <w:rPr>
          <w:rFonts w:ascii="宋体" w:hAnsi="宋体"/>
          <w:szCs w:val="21"/>
        </w:rPr>
        <w:t>：试验机的外形尺寸应符合实验室工程布局的要求，便于在实验室内进行合理布置，确保操作空间的充足，便于操作人员进行实验。</w:t>
      </w:r>
    </w:p>
    <w:p w14:paraId="3E48C633" w14:textId="77777777" w:rsidR="001E7562" w:rsidRPr="006D790C" w:rsidRDefault="001E7562" w:rsidP="001E7562">
      <w:pPr>
        <w:tabs>
          <w:tab w:val="left" w:pos="900"/>
        </w:tabs>
        <w:spacing w:beforeLines="50" w:before="156" w:line="360" w:lineRule="auto"/>
        <w:ind w:firstLineChars="200" w:firstLine="420"/>
        <w:rPr>
          <w:rFonts w:ascii="宋体" w:hAnsi="宋体"/>
          <w:szCs w:val="21"/>
        </w:rPr>
      </w:pPr>
      <w:r w:rsidRPr="00314125">
        <w:rPr>
          <w:rFonts w:ascii="宋体" w:hAnsi="宋体"/>
          <w:szCs w:val="21"/>
        </w:rPr>
        <w:t>重量与移动性</w:t>
      </w:r>
      <w:r w:rsidRPr="006D790C">
        <w:rPr>
          <w:rFonts w:ascii="宋体" w:hAnsi="宋体"/>
          <w:szCs w:val="21"/>
        </w:rPr>
        <w:t>：考虑设备的整体重量和移动性，以确保在需要时设备能方便地进行现场移动或重新布置。如果设备过于笨重，应考虑配备轮子或滑轨等便于移动的装置。</w:t>
      </w:r>
    </w:p>
    <w:p w14:paraId="08E87882" w14:textId="77777777" w:rsidR="001E7562" w:rsidRPr="00314125" w:rsidRDefault="001E7562" w:rsidP="001E7562">
      <w:pPr>
        <w:tabs>
          <w:tab w:val="left" w:pos="900"/>
        </w:tabs>
        <w:spacing w:beforeLines="50" w:before="156" w:line="360" w:lineRule="auto"/>
        <w:ind w:firstLineChars="200" w:firstLine="422"/>
        <w:rPr>
          <w:rFonts w:ascii="宋体" w:hAnsi="宋体"/>
          <w:b/>
          <w:bCs/>
          <w:szCs w:val="21"/>
        </w:rPr>
      </w:pPr>
      <w:r w:rsidRPr="00314125">
        <w:rPr>
          <w:rFonts w:ascii="宋体" w:hAnsi="宋体" w:hint="eastAsia"/>
          <w:b/>
          <w:bCs/>
          <w:szCs w:val="21"/>
        </w:rPr>
        <w:t>（</w:t>
      </w:r>
      <w:r w:rsidRPr="00314125">
        <w:rPr>
          <w:rFonts w:ascii="宋体" w:hAnsi="宋体"/>
          <w:b/>
          <w:bCs/>
          <w:szCs w:val="21"/>
        </w:rPr>
        <w:t>1</w:t>
      </w:r>
      <w:r>
        <w:rPr>
          <w:rFonts w:ascii="宋体" w:hAnsi="宋体"/>
          <w:b/>
          <w:bCs/>
          <w:szCs w:val="21"/>
        </w:rPr>
        <w:t>3</w:t>
      </w:r>
      <w:r w:rsidRPr="00314125">
        <w:rPr>
          <w:rFonts w:ascii="宋体" w:hAnsi="宋体" w:hint="eastAsia"/>
          <w:b/>
          <w:bCs/>
          <w:szCs w:val="21"/>
        </w:rPr>
        <w:t>）售后服务要求</w:t>
      </w:r>
    </w:p>
    <w:p w14:paraId="5963CEDE" w14:textId="77777777" w:rsidR="001E7562" w:rsidRDefault="001E7562" w:rsidP="001E7562">
      <w:pPr>
        <w:tabs>
          <w:tab w:val="left" w:pos="900"/>
        </w:tabs>
        <w:spacing w:beforeLines="50" w:before="156" w:line="360" w:lineRule="auto"/>
        <w:ind w:firstLineChars="200" w:firstLine="420"/>
      </w:pPr>
      <w:r>
        <w:t>负责在现场对设备的相关工艺、设备理论和操作免费为相关技术人员进行操作、维修、编程人员进行技术培训；</w:t>
      </w:r>
    </w:p>
    <w:p w14:paraId="65040AF7" w14:textId="77777777" w:rsidR="001E7562" w:rsidRDefault="001E7562" w:rsidP="001E7562">
      <w:pPr>
        <w:tabs>
          <w:tab w:val="left" w:pos="900"/>
        </w:tabs>
        <w:spacing w:beforeLines="50" w:before="156" w:line="360" w:lineRule="auto"/>
        <w:ind w:firstLineChars="200" w:firstLine="420"/>
      </w:pPr>
      <w:r>
        <w:t>1</w:t>
      </w:r>
      <w:r>
        <w:t>、培训内容：机械部件功能、试验标准、试验操作、常见现象处理；</w:t>
      </w:r>
    </w:p>
    <w:p w14:paraId="67258A48" w14:textId="77777777" w:rsidR="001E7562" w:rsidRDefault="001E7562" w:rsidP="001E7562">
      <w:pPr>
        <w:tabs>
          <w:tab w:val="left" w:pos="900"/>
        </w:tabs>
        <w:spacing w:beforeLines="50" w:before="156" w:line="360" w:lineRule="auto"/>
        <w:ind w:firstLineChars="200" w:firstLine="420"/>
      </w:pPr>
      <w:r>
        <w:t>2</w:t>
      </w:r>
      <w:r>
        <w:t>、培训时间：技术培训不少于</w:t>
      </w:r>
      <w:r>
        <w:t>1</w:t>
      </w:r>
      <w:r>
        <w:t>个工作日，使操作员达到熟练使用程度。</w:t>
      </w:r>
    </w:p>
    <w:p w14:paraId="2636E338" w14:textId="77777777" w:rsidR="001E7562" w:rsidRDefault="001E7562" w:rsidP="001E7562">
      <w:pPr>
        <w:tabs>
          <w:tab w:val="left" w:pos="900"/>
        </w:tabs>
        <w:spacing w:beforeLines="50" w:before="156" w:line="360" w:lineRule="auto"/>
        <w:ind w:firstLineChars="200" w:firstLine="420"/>
      </w:pPr>
      <w:r>
        <w:t>3</w:t>
      </w:r>
      <w:r>
        <w:t>、培训地点：用户使用现场。</w:t>
      </w:r>
    </w:p>
    <w:p w14:paraId="22B7A6E0" w14:textId="77777777" w:rsidR="001E7562" w:rsidRDefault="001E7562" w:rsidP="001E7562">
      <w:pPr>
        <w:tabs>
          <w:tab w:val="left" w:pos="900"/>
        </w:tabs>
        <w:spacing w:beforeLines="50" w:before="156" w:line="360" w:lineRule="auto"/>
        <w:ind w:firstLineChars="200" w:firstLine="420"/>
      </w:pPr>
      <w:r>
        <w:t>4</w:t>
      </w:r>
      <w:r>
        <w:t>、培训方式：</w:t>
      </w:r>
    </w:p>
    <w:p w14:paraId="7A899672" w14:textId="77777777" w:rsidR="001E7562" w:rsidRDefault="001E7562" w:rsidP="001E7562">
      <w:pPr>
        <w:tabs>
          <w:tab w:val="left" w:pos="900"/>
        </w:tabs>
        <w:spacing w:beforeLines="50" w:before="156" w:line="360" w:lineRule="auto"/>
        <w:ind w:firstLineChars="400" w:firstLine="840"/>
      </w:pPr>
      <w:r>
        <w:t>A</w:t>
      </w:r>
      <w:r>
        <w:t>安装调试期间培训，设备在安装、调试、试运行期间对有关技术人员进行培训。</w:t>
      </w:r>
    </w:p>
    <w:p w14:paraId="0B5D80AA" w14:textId="77777777" w:rsidR="001E7562" w:rsidRDefault="001E7562" w:rsidP="001E7562">
      <w:pPr>
        <w:tabs>
          <w:tab w:val="left" w:pos="900"/>
        </w:tabs>
        <w:spacing w:beforeLines="50" w:before="156" w:line="360" w:lineRule="auto"/>
        <w:ind w:firstLineChars="400" w:firstLine="840"/>
      </w:pPr>
      <w:r>
        <w:t>B</w:t>
      </w:r>
      <w:r>
        <w:t>定期培训，定期派工程师对单位进行回访，在回访期间对单位人员进行培训。</w:t>
      </w:r>
    </w:p>
    <w:p w14:paraId="1D1DA6F1" w14:textId="77777777" w:rsidR="001E7562" w:rsidRDefault="001E7562" w:rsidP="001E7562">
      <w:pPr>
        <w:tabs>
          <w:tab w:val="left" w:pos="900"/>
        </w:tabs>
        <w:spacing w:beforeLines="50" w:before="156" w:line="360" w:lineRule="auto"/>
        <w:ind w:firstLineChars="400" w:firstLine="840"/>
      </w:pPr>
      <w:r>
        <w:t>C</w:t>
      </w:r>
      <w:r>
        <w:t>应用软件升级时培训，承诺软件免费升级，在软件升级过程中，</w:t>
      </w:r>
      <w:r>
        <w:rPr>
          <w:rFonts w:hint="eastAsia"/>
        </w:rPr>
        <w:t>应</w:t>
      </w:r>
      <w:r>
        <w:t>派相关工程师</w:t>
      </w:r>
      <w:r>
        <w:rPr>
          <w:rFonts w:hint="eastAsia"/>
        </w:rPr>
        <w:t>实地</w:t>
      </w:r>
      <w:r>
        <w:t>指导升级并对有关人员进行培训。</w:t>
      </w:r>
    </w:p>
    <w:p w14:paraId="159A3356" w14:textId="77777777" w:rsidR="001E7562" w:rsidRPr="006D790C" w:rsidRDefault="001E7562" w:rsidP="001E7562">
      <w:pPr>
        <w:tabs>
          <w:tab w:val="left" w:pos="900"/>
        </w:tabs>
        <w:spacing w:beforeLines="50" w:before="156" w:line="360" w:lineRule="auto"/>
        <w:ind w:firstLineChars="200" w:firstLine="420"/>
        <w:rPr>
          <w:rFonts w:ascii="宋体" w:hAnsi="宋体"/>
          <w:szCs w:val="21"/>
        </w:rPr>
      </w:pPr>
      <w:r>
        <w:t>5</w:t>
      </w:r>
      <w:r>
        <w:t>、培训人数及对应工程人员：</w:t>
      </w:r>
      <w:r>
        <w:rPr>
          <w:rFonts w:hint="eastAsia"/>
        </w:rPr>
        <w:t>应</w:t>
      </w:r>
      <w:r>
        <w:t>派出机械、电气、计算机等比较全面的工程师，配合技术人员熟练操作设备。</w:t>
      </w:r>
    </w:p>
    <w:p w14:paraId="633C386F" w14:textId="77777777" w:rsidR="00785146" w:rsidRDefault="00785146">
      <w:pPr>
        <w:tabs>
          <w:tab w:val="left" w:pos="900"/>
        </w:tabs>
        <w:spacing w:beforeLines="50" w:before="156" w:line="360" w:lineRule="auto"/>
        <w:rPr>
          <w:rFonts w:hint="eastAsia"/>
          <w:szCs w:val="21"/>
        </w:rPr>
      </w:pPr>
    </w:p>
    <w:p w14:paraId="184DD8A9"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7D7D992B" w14:textId="5EEC063A"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1E7562">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14:paraId="5669F54A"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39F3FCA9" w14:textId="64E66DC4"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lastRenderedPageBreak/>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1E7562">
        <w:rPr>
          <w:rFonts w:ascii="宋体" w:hAnsi="宋体" w:cs="宋体"/>
          <w:u w:val="single"/>
        </w:rPr>
        <w:t xml:space="preserve"> </w:t>
      </w:r>
      <w:r w:rsidR="001E7562" w:rsidRPr="001E7562">
        <w:rPr>
          <w:rFonts w:ascii="宋体" w:hAnsi="宋体" w:cs="宋体"/>
          <w:u w:val="single"/>
        </w:rPr>
        <w:t>3-5</w:t>
      </w:r>
      <w:r w:rsidR="00636F27" w:rsidRPr="001E7562">
        <w:rPr>
          <w:rFonts w:ascii="宋体" w:hAnsi="宋体" w:cs="宋体"/>
          <w:u w:val="single"/>
        </w:rPr>
        <w:t xml:space="preserve"> </w:t>
      </w:r>
      <w:proofErr w:type="gramStart"/>
      <w:r w:rsidR="00801053" w:rsidRPr="0012727F">
        <w:rPr>
          <w:rFonts w:ascii="宋体" w:hAnsi="宋体" w:cs="宋体"/>
        </w:rPr>
        <w:t>名操作</w:t>
      </w:r>
      <w:proofErr w:type="gramEnd"/>
      <w:r w:rsidR="00801053" w:rsidRPr="0012727F">
        <w:rPr>
          <w:rFonts w:ascii="宋体" w:hAnsi="宋体" w:cs="宋体"/>
        </w:rPr>
        <w:t>人员进行为期至少</w:t>
      </w:r>
      <w:r w:rsidR="00636F27" w:rsidRPr="001E7562">
        <w:rPr>
          <w:rFonts w:ascii="宋体" w:hAnsi="宋体" w:cs="宋体"/>
          <w:u w:val="single"/>
        </w:rPr>
        <w:t xml:space="preserve"> </w:t>
      </w:r>
      <w:r w:rsidR="001E7562" w:rsidRPr="001E7562">
        <w:rPr>
          <w:rFonts w:ascii="宋体" w:hAnsi="宋体" w:cs="宋体"/>
          <w:u w:val="single"/>
        </w:rPr>
        <w:t>2</w:t>
      </w:r>
      <w:r w:rsidR="00636F27" w:rsidRPr="001E7562">
        <w:rPr>
          <w:rFonts w:ascii="宋体" w:hAnsi="宋体" w:cs="宋体"/>
          <w:u w:val="single"/>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6030C4FF"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4A02502A"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1E7562" w14:paraId="6765A6A1" w14:textId="77777777" w:rsidTr="001D1846">
        <w:trPr>
          <w:trHeight w:val="522"/>
        </w:trPr>
        <w:tc>
          <w:tcPr>
            <w:tcW w:w="8601" w:type="dxa"/>
            <w:gridSpan w:val="4"/>
            <w:vAlign w:val="center"/>
          </w:tcPr>
          <w:bookmarkEnd w:id="1"/>
          <w:bookmarkEnd w:id="2"/>
          <w:bookmarkEnd w:id="3"/>
          <w:p w14:paraId="5C8B4F14" w14:textId="77777777" w:rsidR="001E7562" w:rsidRDefault="001E7562" w:rsidP="001D1846">
            <w:pPr>
              <w:widowControl/>
              <w:jc w:val="center"/>
              <w:textAlignment w:val="baseline"/>
              <w:rPr>
                <w:color w:val="000000"/>
                <w:kern w:val="0"/>
                <w:sz w:val="20"/>
                <w:szCs w:val="21"/>
              </w:rPr>
            </w:pPr>
            <w:r>
              <w:rPr>
                <w:color w:val="000000"/>
                <w:kern w:val="0"/>
                <w:sz w:val="20"/>
                <w:szCs w:val="21"/>
              </w:rPr>
              <w:t>现场的检验指标及方法</w:t>
            </w:r>
          </w:p>
        </w:tc>
      </w:tr>
      <w:tr w:rsidR="001E7562" w14:paraId="28E45E5E" w14:textId="77777777" w:rsidTr="001D1846">
        <w:trPr>
          <w:trHeight w:val="483"/>
        </w:trPr>
        <w:tc>
          <w:tcPr>
            <w:tcW w:w="726" w:type="dxa"/>
            <w:vAlign w:val="center"/>
          </w:tcPr>
          <w:p w14:paraId="41B64BB3" w14:textId="77777777" w:rsidR="001E7562" w:rsidRDefault="001E7562" w:rsidP="001D1846">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982EA5F" w14:textId="77777777" w:rsidR="001E7562" w:rsidRDefault="001E7562" w:rsidP="001D1846">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7E65F7E7" w14:textId="77777777" w:rsidR="001E7562" w:rsidRDefault="001E7562" w:rsidP="001D1846">
            <w:pPr>
              <w:widowControl/>
              <w:jc w:val="center"/>
              <w:textAlignment w:val="baseline"/>
              <w:rPr>
                <w:color w:val="000000"/>
                <w:kern w:val="0"/>
                <w:sz w:val="20"/>
                <w:szCs w:val="21"/>
              </w:rPr>
            </w:pPr>
            <w:r>
              <w:rPr>
                <w:color w:val="000000"/>
                <w:kern w:val="0"/>
                <w:sz w:val="20"/>
                <w:szCs w:val="21"/>
              </w:rPr>
              <w:t>验收或测试方法</w:t>
            </w:r>
          </w:p>
        </w:tc>
      </w:tr>
      <w:tr w:rsidR="001E7562" w14:paraId="474F3D6E" w14:textId="77777777" w:rsidTr="001D1846">
        <w:tc>
          <w:tcPr>
            <w:tcW w:w="8601" w:type="dxa"/>
            <w:gridSpan w:val="4"/>
          </w:tcPr>
          <w:p w14:paraId="5C0502F4" w14:textId="77777777" w:rsidR="001E7562" w:rsidRDefault="001E7562" w:rsidP="001D1846">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1E7562" w14:paraId="23B6B9FE" w14:textId="77777777" w:rsidTr="001D1846">
        <w:tc>
          <w:tcPr>
            <w:tcW w:w="726" w:type="dxa"/>
          </w:tcPr>
          <w:p w14:paraId="45F4894A" w14:textId="77777777" w:rsidR="001E7562" w:rsidRDefault="001E7562" w:rsidP="001D1846">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143BE0A" w14:textId="77777777" w:rsidR="001E7562" w:rsidRDefault="001E7562" w:rsidP="001D1846">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2EDE5D86" w14:textId="77777777" w:rsidR="001E7562" w:rsidRDefault="001E7562" w:rsidP="001D1846">
            <w:pPr>
              <w:widowControl/>
              <w:jc w:val="left"/>
              <w:textAlignment w:val="baseline"/>
              <w:rPr>
                <w:color w:val="000000"/>
                <w:kern w:val="0"/>
                <w:sz w:val="18"/>
                <w:szCs w:val="18"/>
              </w:rPr>
            </w:pPr>
            <w:r>
              <w:rPr>
                <w:color w:val="000000"/>
                <w:kern w:val="0"/>
                <w:sz w:val="18"/>
                <w:szCs w:val="18"/>
              </w:rPr>
              <w:t>现场核查</w:t>
            </w:r>
          </w:p>
        </w:tc>
      </w:tr>
      <w:tr w:rsidR="001E7562" w14:paraId="52326875" w14:textId="77777777" w:rsidTr="001D1846">
        <w:tc>
          <w:tcPr>
            <w:tcW w:w="726" w:type="dxa"/>
          </w:tcPr>
          <w:p w14:paraId="340A16B9" w14:textId="77777777" w:rsidR="001E7562" w:rsidRDefault="001E7562" w:rsidP="001D1846">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2167BB2" w14:textId="77777777" w:rsidR="001E7562" w:rsidRDefault="001E7562" w:rsidP="001D1846">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33940FE4" w14:textId="77777777" w:rsidR="001E7562" w:rsidRDefault="001E7562" w:rsidP="001D1846">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1E7562" w14:paraId="0F8A1485" w14:textId="77777777" w:rsidTr="001D1846">
        <w:tc>
          <w:tcPr>
            <w:tcW w:w="726" w:type="dxa"/>
          </w:tcPr>
          <w:p w14:paraId="72DE3E0C" w14:textId="77777777" w:rsidR="001E7562" w:rsidRDefault="001E7562" w:rsidP="001D1846">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52FF41A1" w14:textId="77777777" w:rsidR="001E7562" w:rsidRDefault="001E7562" w:rsidP="001D1846">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5858D4A" w14:textId="77777777" w:rsidR="001E7562" w:rsidRDefault="001E7562" w:rsidP="001D1846">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1E7562" w14:paraId="7EBBB84E" w14:textId="77777777" w:rsidTr="001D1846">
        <w:tc>
          <w:tcPr>
            <w:tcW w:w="726" w:type="dxa"/>
          </w:tcPr>
          <w:p w14:paraId="3F41F47A" w14:textId="77777777" w:rsidR="001E7562" w:rsidRDefault="001E7562" w:rsidP="001D1846">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604CD512" w14:textId="77777777" w:rsidR="001E7562" w:rsidRDefault="001E7562" w:rsidP="001D1846">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E96EAD4" w14:textId="77777777" w:rsidR="001E7562" w:rsidRDefault="001E7562" w:rsidP="001D1846">
            <w:pPr>
              <w:widowControl/>
              <w:textAlignment w:val="baseline"/>
              <w:rPr>
                <w:color w:val="000000"/>
                <w:kern w:val="0"/>
                <w:sz w:val="18"/>
                <w:szCs w:val="18"/>
              </w:rPr>
            </w:pPr>
            <w:r>
              <w:rPr>
                <w:color w:val="000000"/>
                <w:kern w:val="0"/>
                <w:sz w:val="18"/>
                <w:szCs w:val="18"/>
              </w:rPr>
              <w:t>现场核查</w:t>
            </w:r>
          </w:p>
        </w:tc>
      </w:tr>
      <w:tr w:rsidR="001E7562" w14:paraId="2F0891F5" w14:textId="77777777" w:rsidTr="001D1846">
        <w:tc>
          <w:tcPr>
            <w:tcW w:w="726" w:type="dxa"/>
          </w:tcPr>
          <w:p w14:paraId="029A7AC1" w14:textId="77777777" w:rsidR="001E7562" w:rsidRDefault="001E7562" w:rsidP="001D1846">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7B63FFAC" w14:textId="77777777" w:rsidR="001E7562" w:rsidRDefault="001E7562" w:rsidP="001D1846">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46546737" w14:textId="77777777" w:rsidR="001E7562" w:rsidRDefault="001E7562" w:rsidP="001D1846">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1E7562" w14:paraId="2CD922BD" w14:textId="77777777" w:rsidTr="001D1846">
        <w:tc>
          <w:tcPr>
            <w:tcW w:w="726" w:type="dxa"/>
          </w:tcPr>
          <w:p w14:paraId="76D429D6" w14:textId="77777777" w:rsidR="001E7562" w:rsidRDefault="001E7562" w:rsidP="001D1846">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4455DBAC" w14:textId="77777777" w:rsidR="001E7562" w:rsidRDefault="001E7562" w:rsidP="001D1846">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1E7562" w14:paraId="74027E68" w14:textId="77777777" w:rsidTr="001D1846">
        <w:tc>
          <w:tcPr>
            <w:tcW w:w="8601" w:type="dxa"/>
            <w:gridSpan w:val="4"/>
          </w:tcPr>
          <w:p w14:paraId="21166A8E" w14:textId="77777777" w:rsidR="001E7562" w:rsidRDefault="001E7562" w:rsidP="001D1846">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1E7562" w14:paraId="1B7BD091" w14:textId="77777777" w:rsidTr="001D1846">
        <w:tc>
          <w:tcPr>
            <w:tcW w:w="726" w:type="dxa"/>
          </w:tcPr>
          <w:p w14:paraId="1EB85E29" w14:textId="77777777" w:rsidR="001E7562" w:rsidRDefault="001E7562" w:rsidP="001D1846">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2010078" w14:textId="77777777" w:rsidR="001E7562" w:rsidRDefault="001E7562" w:rsidP="001D1846">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1E7562" w14:paraId="6673C196" w14:textId="77777777" w:rsidTr="001D1846">
        <w:tc>
          <w:tcPr>
            <w:tcW w:w="726" w:type="dxa"/>
          </w:tcPr>
          <w:p w14:paraId="77FCFD66" w14:textId="77777777" w:rsidR="001E7562" w:rsidRDefault="001E7562" w:rsidP="001D1846">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3F923122" w14:textId="77777777" w:rsidR="001E7562" w:rsidRDefault="001E7562" w:rsidP="001D1846">
            <w:pPr>
              <w:widowControl/>
              <w:textAlignment w:val="baseline"/>
              <w:rPr>
                <w:color w:val="000000"/>
                <w:kern w:val="0"/>
                <w:sz w:val="18"/>
                <w:szCs w:val="18"/>
              </w:rPr>
            </w:pPr>
            <w:r>
              <w:rPr>
                <w:rFonts w:hint="eastAsia"/>
                <w:color w:val="000000"/>
                <w:kern w:val="0"/>
                <w:sz w:val="18"/>
                <w:szCs w:val="18"/>
              </w:rPr>
              <w:t>提供《供应商货物类项目完工报告》</w:t>
            </w:r>
          </w:p>
        </w:tc>
      </w:tr>
      <w:tr w:rsidR="001E7562" w14:paraId="0EBB460D" w14:textId="77777777" w:rsidTr="001D1846">
        <w:tc>
          <w:tcPr>
            <w:tcW w:w="726" w:type="dxa"/>
          </w:tcPr>
          <w:p w14:paraId="01D68857" w14:textId="77777777" w:rsidR="001E7562" w:rsidRDefault="001E7562" w:rsidP="001D1846">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E3913DA" w14:textId="77777777" w:rsidR="001E7562" w:rsidRDefault="001E7562" w:rsidP="001D1846">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1E7562" w14:paraId="39F68568" w14:textId="77777777" w:rsidTr="001D1846">
        <w:tc>
          <w:tcPr>
            <w:tcW w:w="726" w:type="dxa"/>
          </w:tcPr>
          <w:p w14:paraId="417B1F83" w14:textId="77777777" w:rsidR="001E7562" w:rsidRDefault="001E7562" w:rsidP="001D1846">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2B74C6AC" w14:textId="77777777" w:rsidR="001E7562" w:rsidRDefault="001E7562" w:rsidP="001D1846">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1E7562" w14:paraId="4CFDC8A0" w14:textId="77777777" w:rsidTr="001D1846">
        <w:trPr>
          <w:trHeight w:val="510"/>
        </w:trPr>
        <w:tc>
          <w:tcPr>
            <w:tcW w:w="4233" w:type="dxa"/>
            <w:gridSpan w:val="2"/>
            <w:vAlign w:val="center"/>
          </w:tcPr>
          <w:p w14:paraId="4168C737" w14:textId="77777777" w:rsidR="001E7562" w:rsidRDefault="001E7562" w:rsidP="001D1846">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BAF5A0D" w14:textId="77777777" w:rsidR="001E7562" w:rsidRDefault="001E7562" w:rsidP="001D1846">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11E9318" w14:textId="77777777" w:rsidR="001E7562" w:rsidRDefault="001E7562" w:rsidP="001D1846">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sym w:font="Wingdings 2" w:char="F0A2"/>
            </w:r>
          </w:p>
        </w:tc>
      </w:tr>
      <w:tr w:rsidR="001E7562" w14:paraId="257D5434" w14:textId="77777777" w:rsidTr="001D1846">
        <w:trPr>
          <w:trHeight w:val="510"/>
        </w:trPr>
        <w:tc>
          <w:tcPr>
            <w:tcW w:w="4233" w:type="dxa"/>
            <w:gridSpan w:val="2"/>
            <w:vAlign w:val="center"/>
          </w:tcPr>
          <w:p w14:paraId="3F0671D9" w14:textId="77777777" w:rsidR="001E7562" w:rsidRDefault="001E7562" w:rsidP="001D1846">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54A75DC" w14:textId="77777777" w:rsidR="001E7562" w:rsidRDefault="001E7562" w:rsidP="001D1846">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4986591" w14:textId="77777777" w:rsidR="001E7562" w:rsidRDefault="001E7562" w:rsidP="001D1846">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sym w:font="Wingdings 2" w:char="F0A2"/>
            </w:r>
          </w:p>
        </w:tc>
      </w:tr>
      <w:tr w:rsidR="001E7562" w14:paraId="20E7A816" w14:textId="77777777" w:rsidTr="001D1846">
        <w:trPr>
          <w:trHeight w:val="510"/>
        </w:trPr>
        <w:tc>
          <w:tcPr>
            <w:tcW w:w="8601" w:type="dxa"/>
            <w:gridSpan w:val="4"/>
            <w:vAlign w:val="center"/>
          </w:tcPr>
          <w:p w14:paraId="54141147" w14:textId="77777777" w:rsidR="001E7562" w:rsidRDefault="001E7562" w:rsidP="001D1846">
            <w:pPr>
              <w:widowControl/>
              <w:textAlignment w:val="baseline"/>
              <w:rPr>
                <w:color w:val="000000"/>
                <w:kern w:val="0"/>
                <w:sz w:val="20"/>
                <w:szCs w:val="21"/>
              </w:rPr>
            </w:pPr>
            <w:r>
              <w:rPr>
                <w:color w:val="000000"/>
                <w:kern w:val="0"/>
                <w:sz w:val="20"/>
                <w:szCs w:val="21"/>
              </w:rPr>
              <w:t>除现场验收外，需提供的其他验收要求</w:t>
            </w:r>
          </w:p>
        </w:tc>
      </w:tr>
      <w:tr w:rsidR="001E7562" w14:paraId="61F16C0D" w14:textId="77777777" w:rsidTr="001D1846">
        <w:trPr>
          <w:trHeight w:val="360"/>
        </w:trPr>
        <w:tc>
          <w:tcPr>
            <w:tcW w:w="4233" w:type="dxa"/>
            <w:gridSpan w:val="2"/>
            <w:vAlign w:val="center"/>
          </w:tcPr>
          <w:p w14:paraId="72281EEB" w14:textId="77777777" w:rsidR="001E7562" w:rsidRDefault="001E7562" w:rsidP="001D1846">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sym w:font="Wingdings 2" w:char="F0A2"/>
            </w:r>
            <w:r>
              <w:rPr>
                <w:color w:val="000000"/>
                <w:kern w:val="0"/>
                <w:sz w:val="20"/>
                <w:szCs w:val="21"/>
              </w:rPr>
              <w:t>需提供第三方检测报告</w:t>
            </w:r>
          </w:p>
          <w:p w14:paraId="08370FCA" w14:textId="77777777" w:rsidR="001E7562" w:rsidRDefault="001E7562" w:rsidP="001D1846">
            <w:pPr>
              <w:widowControl/>
              <w:spacing w:line="450" w:lineRule="atLeast"/>
              <w:textAlignment w:val="baseline"/>
              <w:rPr>
                <w:color w:val="000000"/>
                <w:kern w:val="0"/>
                <w:sz w:val="20"/>
                <w:szCs w:val="21"/>
              </w:rPr>
            </w:pPr>
          </w:p>
        </w:tc>
        <w:tc>
          <w:tcPr>
            <w:tcW w:w="4368" w:type="dxa"/>
            <w:gridSpan w:val="2"/>
            <w:vAlign w:val="center"/>
          </w:tcPr>
          <w:p w14:paraId="436579F2" w14:textId="77777777" w:rsidR="001E7562" w:rsidRDefault="001E7562" w:rsidP="001D1846">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7041048" w14:textId="77777777" w:rsidR="001E7562" w:rsidRDefault="001E7562" w:rsidP="001D1846">
            <w:pPr>
              <w:widowControl/>
              <w:spacing w:line="450" w:lineRule="atLeast"/>
              <w:textAlignment w:val="baseline"/>
              <w:rPr>
                <w:color w:val="000000"/>
                <w:kern w:val="0"/>
                <w:sz w:val="20"/>
                <w:szCs w:val="21"/>
              </w:rPr>
            </w:pPr>
            <w:r>
              <w:rPr>
                <w:color w:val="000000"/>
                <w:kern w:val="0"/>
                <w:sz w:val="20"/>
                <w:szCs w:val="21"/>
              </w:rPr>
              <w:lastRenderedPageBreak/>
              <w:t>对于检测执行标准的要求：各项检测项目标准以检测机构按照行业相关要求最新适用并执行的标准为准。</w:t>
            </w:r>
          </w:p>
        </w:tc>
      </w:tr>
    </w:tbl>
    <w:p w14:paraId="415E5BE4" w14:textId="77777777" w:rsidR="00785146" w:rsidRPr="001E7562" w:rsidRDefault="00785146"/>
    <w:sectPr w:rsidR="00785146" w:rsidRPr="001E756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7C0E" w14:textId="77777777" w:rsidR="00022468" w:rsidRDefault="00022468">
      <w:r>
        <w:separator/>
      </w:r>
    </w:p>
  </w:endnote>
  <w:endnote w:type="continuationSeparator" w:id="0">
    <w:p w14:paraId="626FAD8B" w14:textId="77777777" w:rsidR="00022468" w:rsidRDefault="0002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A3DB"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4B39F581"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340B" w14:textId="77777777" w:rsidR="00022468" w:rsidRDefault="00022468">
      <w:r>
        <w:separator/>
      </w:r>
    </w:p>
  </w:footnote>
  <w:footnote w:type="continuationSeparator" w:id="0">
    <w:p w14:paraId="7AE6C7CA" w14:textId="77777777" w:rsidR="00022468" w:rsidRDefault="0002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E44"/>
    <w:multiLevelType w:val="hybridMultilevel"/>
    <w:tmpl w:val="EA4A97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22468"/>
    <w:rsid w:val="00090056"/>
    <w:rsid w:val="000A209A"/>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1E7562"/>
    <w:rsid w:val="002204EA"/>
    <w:rsid w:val="00237253"/>
    <w:rsid w:val="002815C8"/>
    <w:rsid w:val="002A4902"/>
    <w:rsid w:val="002A6571"/>
    <w:rsid w:val="002B3A1B"/>
    <w:rsid w:val="002D68DE"/>
    <w:rsid w:val="003027D7"/>
    <w:rsid w:val="00310E17"/>
    <w:rsid w:val="003113D4"/>
    <w:rsid w:val="003458D7"/>
    <w:rsid w:val="00345D8D"/>
    <w:rsid w:val="00353EC3"/>
    <w:rsid w:val="0036352F"/>
    <w:rsid w:val="003649AF"/>
    <w:rsid w:val="003B1B61"/>
    <w:rsid w:val="003D06DB"/>
    <w:rsid w:val="003E4113"/>
    <w:rsid w:val="003E4FDA"/>
    <w:rsid w:val="00426CB3"/>
    <w:rsid w:val="00453832"/>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878E9"/>
    <w:rsid w:val="006C2918"/>
    <w:rsid w:val="006C782C"/>
    <w:rsid w:val="006D095D"/>
    <w:rsid w:val="00703AC6"/>
    <w:rsid w:val="00710AA5"/>
    <w:rsid w:val="00715B3F"/>
    <w:rsid w:val="007554BB"/>
    <w:rsid w:val="0076501A"/>
    <w:rsid w:val="007839AE"/>
    <w:rsid w:val="00785146"/>
    <w:rsid w:val="007A5DE1"/>
    <w:rsid w:val="007F4BD9"/>
    <w:rsid w:val="007F56D9"/>
    <w:rsid w:val="00800E12"/>
    <w:rsid w:val="00801053"/>
    <w:rsid w:val="0080610F"/>
    <w:rsid w:val="008153D5"/>
    <w:rsid w:val="00823CA9"/>
    <w:rsid w:val="00835C03"/>
    <w:rsid w:val="008403A0"/>
    <w:rsid w:val="0084652E"/>
    <w:rsid w:val="00860346"/>
    <w:rsid w:val="00870113"/>
    <w:rsid w:val="00873F09"/>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61746"/>
    <w:rsid w:val="00A765E9"/>
    <w:rsid w:val="00A865ED"/>
    <w:rsid w:val="00AB48E9"/>
    <w:rsid w:val="00AC005D"/>
    <w:rsid w:val="00AC6F95"/>
    <w:rsid w:val="00AE1AFA"/>
    <w:rsid w:val="00AE67A6"/>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D153F"/>
    <w:rsid w:val="00CD2230"/>
    <w:rsid w:val="00CD50E0"/>
    <w:rsid w:val="00D04B4C"/>
    <w:rsid w:val="00D324D9"/>
    <w:rsid w:val="00D41788"/>
    <w:rsid w:val="00D45ED1"/>
    <w:rsid w:val="00D56E82"/>
    <w:rsid w:val="00D94396"/>
    <w:rsid w:val="00D97FEA"/>
    <w:rsid w:val="00DB6ED1"/>
    <w:rsid w:val="00DC1928"/>
    <w:rsid w:val="00DF1EA0"/>
    <w:rsid w:val="00DF5062"/>
    <w:rsid w:val="00E02FC1"/>
    <w:rsid w:val="00E0581E"/>
    <w:rsid w:val="00E1130A"/>
    <w:rsid w:val="00E22081"/>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3B510"/>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1091</Words>
  <Characters>6038</Characters>
  <Application>Microsoft Office Word</Application>
  <DocSecurity>0</DocSecurity>
  <Lines>116</Lines>
  <Paragraphs>30</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1596249187@qq.com</cp:lastModifiedBy>
  <cp:revision>2</cp:revision>
  <dcterms:created xsi:type="dcterms:W3CDTF">2024-10-24T02:11:00Z</dcterms:created>
  <dcterms:modified xsi:type="dcterms:W3CDTF">2024-10-24T02:11:00Z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