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E00" w14:textId="77777777" w:rsidR="00BD30E2" w:rsidRPr="00BD30E2" w:rsidRDefault="00BD30E2" w:rsidP="00BD30E2">
      <w:pPr>
        <w:spacing w:line="312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BD30E2">
        <w:rPr>
          <w:rFonts w:ascii="宋体" w:eastAsia="宋体" w:hAnsi="宋体" w:cs="宋体" w:hint="eastAsia"/>
          <w:b/>
          <w:bCs/>
          <w:sz w:val="28"/>
          <w:szCs w:val="28"/>
        </w:rPr>
        <w:t>评审标准</w:t>
      </w:r>
    </w:p>
    <w:p w14:paraId="2E3D44CB" w14:textId="77777777" w:rsidR="00BD30E2" w:rsidRPr="00BD30E2" w:rsidRDefault="00BD30E2" w:rsidP="00BD30E2">
      <w:pPr>
        <w:autoSpaceDE w:val="0"/>
        <w:autoSpaceDN w:val="0"/>
        <w:adjustRightInd w:val="0"/>
        <w:jc w:val="left"/>
        <w:rPr>
          <w:rFonts w:ascii="宋体" w:eastAsia="宋体" w:hAnsi="Times New Roman" w:cs="Times New Roman" w:hint="eastAsia"/>
          <w:kern w:val="0"/>
          <w:sz w:val="24"/>
          <w:szCs w:val="20"/>
        </w:rPr>
      </w:pPr>
    </w:p>
    <w:tbl>
      <w:tblPr>
        <w:tblpPr w:leftFromText="180" w:rightFromText="180" w:vertAnchor="text" w:horzAnchor="page" w:tblpX="1495" w:tblpY="298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391"/>
        <w:gridCol w:w="1699"/>
        <w:gridCol w:w="4271"/>
        <w:gridCol w:w="1119"/>
      </w:tblGrid>
      <w:tr w:rsidR="00BD30E2" w:rsidRPr="00BD30E2" w14:paraId="478F5A05" w14:textId="77777777" w:rsidTr="00BD30E2">
        <w:trPr>
          <w:cantSplit/>
          <w:trHeight w:val="303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4DB76" w14:textId="77777777" w:rsidR="00BD30E2" w:rsidRPr="00BD30E2" w:rsidRDefault="00BD30E2" w:rsidP="00BD30E2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528" w14:textId="77777777" w:rsidR="00BD30E2" w:rsidRPr="00BD30E2" w:rsidRDefault="00BD30E2" w:rsidP="00BD30E2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7F99A" w14:textId="77777777" w:rsidR="00BD30E2" w:rsidRPr="00BD30E2" w:rsidRDefault="00BD30E2" w:rsidP="00BD30E2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评审标准</w:t>
            </w:r>
          </w:p>
        </w:tc>
      </w:tr>
      <w:tr w:rsidR="00BD30E2" w:rsidRPr="00BD30E2" w14:paraId="67082BCD" w14:textId="77777777" w:rsidTr="00BD30E2">
        <w:trPr>
          <w:cantSplit/>
          <w:trHeight w:val="89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39D2" w14:textId="77777777" w:rsidR="00BD30E2" w:rsidRPr="00BD30E2" w:rsidRDefault="00BD30E2" w:rsidP="00BD30E2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1C7C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189CE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报价部分（30分）</w:t>
            </w:r>
          </w:p>
          <w:p w14:paraId="4B40659F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技术部分（50分）</w:t>
            </w:r>
          </w:p>
          <w:p w14:paraId="0087710A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综合部分（20分）</w:t>
            </w:r>
          </w:p>
        </w:tc>
      </w:tr>
      <w:tr w:rsidR="00BD30E2" w:rsidRPr="00BD30E2" w14:paraId="15FD0C3C" w14:textId="77777777" w:rsidTr="00BD30E2">
        <w:trPr>
          <w:cantSplit/>
          <w:trHeight w:val="89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46E4" w14:textId="77777777" w:rsidR="00BD30E2" w:rsidRPr="00BD30E2" w:rsidRDefault="00BD30E2" w:rsidP="00BD30E2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2.2.1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D81F3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报价部分</w:t>
            </w:r>
          </w:p>
          <w:p w14:paraId="766F4168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评分标准</w:t>
            </w:r>
          </w:p>
          <w:p w14:paraId="252D35FC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（30分）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CBA1F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满足谈判文件要求且最后报价最低的供应商报价为评标基准价，其报价得分为满分。其他供应商的价格得分统一按照下列公式计算：投标报价得分=(评标基准价／最后投标报价)×30（小数点后保留2位小数）</w:t>
            </w:r>
          </w:p>
        </w:tc>
      </w:tr>
      <w:tr w:rsidR="00BD30E2" w:rsidRPr="00BD30E2" w14:paraId="49B1C97C" w14:textId="77777777" w:rsidTr="00BD30E2">
        <w:trPr>
          <w:cantSplit/>
          <w:trHeight w:val="303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C86" w14:textId="77777777" w:rsidR="00BD30E2" w:rsidRPr="00BD30E2" w:rsidRDefault="00BD30E2" w:rsidP="00BD30E2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2.2.2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C4965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技术部分</w:t>
            </w:r>
          </w:p>
          <w:p w14:paraId="738883ED" w14:textId="77777777" w:rsidR="00BD30E2" w:rsidRPr="00BD30E2" w:rsidRDefault="00BD30E2" w:rsidP="00BD30E2">
            <w:pPr>
              <w:spacing w:line="400" w:lineRule="exact"/>
              <w:ind w:leftChars="100" w:left="21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（50分）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A0BF0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审查内容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E54E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评分</w:t>
            </w:r>
          </w:p>
        </w:tc>
      </w:tr>
      <w:tr w:rsidR="00BD30E2" w:rsidRPr="00BD30E2" w14:paraId="463D34F2" w14:textId="77777777" w:rsidTr="00BD30E2">
        <w:trPr>
          <w:cantSplit/>
          <w:trHeight w:val="303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8651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BD53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7E234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E8E9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1～6分</w:t>
            </w:r>
          </w:p>
        </w:tc>
      </w:tr>
      <w:tr w:rsidR="00BD30E2" w:rsidRPr="00BD30E2" w14:paraId="6FA98CA5" w14:textId="77777777" w:rsidTr="00BD30E2">
        <w:trPr>
          <w:cantSplit/>
          <w:trHeight w:val="303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FCF5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230F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F168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FF64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1～6分</w:t>
            </w:r>
          </w:p>
        </w:tc>
      </w:tr>
      <w:tr w:rsidR="00BD30E2" w:rsidRPr="00BD30E2" w14:paraId="0A3FD110" w14:textId="77777777" w:rsidTr="00BD30E2">
        <w:trPr>
          <w:cantSplit/>
          <w:trHeight w:val="303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96BE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DA27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EFEC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DFDD5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1～6分</w:t>
            </w:r>
          </w:p>
        </w:tc>
      </w:tr>
      <w:tr w:rsidR="00BD30E2" w:rsidRPr="00BD30E2" w14:paraId="4210E658" w14:textId="77777777" w:rsidTr="00BD30E2">
        <w:trPr>
          <w:cantSplit/>
          <w:trHeight w:val="303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FE1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0600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D10FA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4500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1～6分</w:t>
            </w:r>
          </w:p>
        </w:tc>
      </w:tr>
      <w:tr w:rsidR="00BD30E2" w:rsidRPr="00BD30E2" w14:paraId="30A593AA" w14:textId="77777777" w:rsidTr="00BD30E2">
        <w:trPr>
          <w:cantSplit/>
          <w:trHeight w:val="303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938A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D93E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BFDA2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0F16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1～6分</w:t>
            </w:r>
          </w:p>
        </w:tc>
      </w:tr>
      <w:tr w:rsidR="00BD30E2" w:rsidRPr="00BD30E2" w14:paraId="751CD5A6" w14:textId="77777777" w:rsidTr="00BD30E2">
        <w:trPr>
          <w:cantSplit/>
          <w:trHeight w:val="303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9DF9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42A8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01C5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BB22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1～5分</w:t>
            </w:r>
          </w:p>
        </w:tc>
      </w:tr>
      <w:tr w:rsidR="00BD30E2" w:rsidRPr="00BD30E2" w14:paraId="5F8895AA" w14:textId="77777777" w:rsidTr="00BD30E2">
        <w:trPr>
          <w:cantSplit/>
          <w:trHeight w:val="303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3A63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D62F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AA69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42FBF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1～5分</w:t>
            </w:r>
          </w:p>
        </w:tc>
      </w:tr>
      <w:tr w:rsidR="00BD30E2" w:rsidRPr="00BD30E2" w14:paraId="41814CE9" w14:textId="77777777" w:rsidTr="00BD30E2">
        <w:trPr>
          <w:cantSplit/>
          <w:trHeight w:val="698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8E73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96A3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C248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208A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1～5分</w:t>
            </w:r>
          </w:p>
        </w:tc>
      </w:tr>
      <w:tr w:rsidR="00BD30E2" w:rsidRPr="00BD30E2" w14:paraId="2C75AB67" w14:textId="77777777" w:rsidTr="00BD30E2">
        <w:trPr>
          <w:cantSplit/>
          <w:trHeight w:val="486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6D60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07A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FF6D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E0E6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1～5分</w:t>
            </w:r>
          </w:p>
        </w:tc>
      </w:tr>
      <w:tr w:rsidR="00BD30E2" w:rsidRPr="00BD30E2" w14:paraId="11768A5B" w14:textId="77777777" w:rsidTr="00BD30E2">
        <w:trPr>
          <w:cantSplit/>
          <w:trHeight w:val="78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4BB6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4EEB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 w:rsidR="00BD30E2" w:rsidRPr="00BD30E2" w14:paraId="17381BEC" w14:textId="77777777" w:rsidTr="00BD30E2">
        <w:trPr>
          <w:cantSplit/>
          <w:trHeight w:val="9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77A4" w14:textId="77777777" w:rsidR="00BD30E2" w:rsidRPr="00BD30E2" w:rsidRDefault="00BD30E2" w:rsidP="00BD30E2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2.2.3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872FF" w14:textId="77777777" w:rsidR="00BD30E2" w:rsidRPr="00BD30E2" w:rsidRDefault="00BD30E2" w:rsidP="00BD30E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综合标评标分值（20分）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5EC0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企业业绩</w:t>
            </w:r>
          </w:p>
          <w:p w14:paraId="3BEFDBD8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（10分）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1BD1D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2020年1月1日以来企业签订的类似业绩每个得5分，最多得10分。</w:t>
            </w:r>
          </w:p>
          <w:p w14:paraId="385104F6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注：以合同签订时间为准，响应性文件</w:t>
            </w:r>
            <w:proofErr w:type="gramStart"/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附合同</w:t>
            </w:r>
            <w:proofErr w:type="gramEnd"/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复印件。</w:t>
            </w:r>
          </w:p>
        </w:tc>
      </w:tr>
      <w:tr w:rsidR="00BD30E2" w:rsidRPr="00BD30E2" w14:paraId="2D6A30EA" w14:textId="77777777" w:rsidTr="00BD30E2">
        <w:trPr>
          <w:cantSplit/>
          <w:trHeight w:val="1711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FC4F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38CA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69246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优惠条件的承诺（0-4分）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648B1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优惠承诺应是书面的符合工程实际情况，确保依法依规，优惠合理，详实可行。</w:t>
            </w:r>
          </w:p>
          <w:p w14:paraId="3D9F9028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根据各供应</w:t>
            </w:r>
            <w:proofErr w:type="gramStart"/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商优惠</w:t>
            </w:r>
            <w:proofErr w:type="gramEnd"/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条件承诺综合评比、比较</w:t>
            </w:r>
            <w:proofErr w:type="gramStart"/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</w:t>
            </w: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优惠</w:t>
            </w:r>
            <w:proofErr w:type="gramEnd"/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合理，详实可行</w:t>
            </w:r>
            <w:r w:rsidRPr="00BD3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得0-4分。</w:t>
            </w:r>
          </w:p>
        </w:tc>
      </w:tr>
      <w:tr w:rsidR="00BD30E2" w:rsidRPr="00BD30E2" w14:paraId="023E9003" w14:textId="77777777" w:rsidTr="00BD30E2">
        <w:trPr>
          <w:cantSplit/>
          <w:trHeight w:val="1718"/>
        </w:trPr>
        <w:tc>
          <w:tcPr>
            <w:tcW w:w="9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4770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89FF" w14:textId="77777777" w:rsidR="00BD30E2" w:rsidRPr="00BD30E2" w:rsidRDefault="00BD30E2" w:rsidP="00BD30E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2F492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服务承诺</w:t>
            </w:r>
          </w:p>
          <w:p w14:paraId="013D657A" w14:textId="77777777" w:rsidR="00BD30E2" w:rsidRPr="00BD30E2" w:rsidRDefault="00BD30E2" w:rsidP="00BD30E2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（0-6分）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AA408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1、服务承诺目标明确、具体、可行，0～2分。</w:t>
            </w:r>
          </w:p>
          <w:p w14:paraId="35238EEA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2、供应商在项目实施完成后所承诺的责任、服务内容；0～2分。</w:t>
            </w:r>
          </w:p>
          <w:p w14:paraId="302E7B57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3、保证不拖欠农民工工资的承诺；0～2分。</w:t>
            </w:r>
          </w:p>
        </w:tc>
      </w:tr>
      <w:tr w:rsidR="00BD30E2" w:rsidRPr="00BD30E2" w14:paraId="2495103E" w14:textId="77777777" w:rsidTr="00BD30E2">
        <w:trPr>
          <w:cantSplit/>
          <w:trHeight w:val="635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854A" w14:textId="77777777" w:rsidR="00BD30E2" w:rsidRPr="00BD30E2" w:rsidRDefault="00BD30E2" w:rsidP="00BD30E2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注：供应</w:t>
            </w:r>
            <w:proofErr w:type="gramStart"/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商最后</w:t>
            </w:r>
            <w:proofErr w:type="gramEnd"/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得分=报价部分得分+技术部分得分+综合部分得分。</w:t>
            </w:r>
          </w:p>
          <w:p w14:paraId="483140F0" w14:textId="77777777" w:rsidR="00BD30E2" w:rsidRPr="00BD30E2" w:rsidRDefault="00BD30E2" w:rsidP="00BD30E2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供应商的最终得分为全部评委打分的算术平均值。本条计算</w:t>
            </w:r>
            <w:proofErr w:type="gramStart"/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分值均</w:t>
            </w:r>
            <w:proofErr w:type="gramEnd"/>
            <w:r w:rsidRPr="00BD30E2">
              <w:rPr>
                <w:rFonts w:ascii="宋体" w:eastAsia="宋体" w:hAnsi="宋体" w:cs="宋体" w:hint="eastAsia"/>
                <w:sz w:val="24"/>
                <w:szCs w:val="24"/>
              </w:rPr>
              <w:t>保留两位小数</w:t>
            </w:r>
            <w:r w:rsidRPr="00BD30E2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。</w:t>
            </w:r>
          </w:p>
        </w:tc>
      </w:tr>
    </w:tbl>
    <w:p w14:paraId="059CDC9D" w14:textId="77777777" w:rsidR="00BD30E2" w:rsidRPr="00BD30E2" w:rsidRDefault="00BD30E2" w:rsidP="00BD30E2">
      <w:pPr>
        <w:rPr>
          <w:rFonts w:ascii="宋体" w:eastAsia="宋体" w:hAnsi="宋体" w:cs="宋体"/>
          <w:sz w:val="24"/>
          <w:szCs w:val="24"/>
        </w:rPr>
      </w:pPr>
    </w:p>
    <w:p w14:paraId="2E6CF5BF" w14:textId="77777777" w:rsidR="00C56846" w:rsidRPr="00BD30E2" w:rsidRDefault="00C56846"/>
    <w:sectPr w:rsidR="00C56846" w:rsidRPr="00BD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E2"/>
    <w:rsid w:val="00BD30E2"/>
    <w:rsid w:val="00C5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7F2D"/>
  <w15:chartTrackingRefBased/>
  <w15:docId w15:val="{5674459C-235B-49C0-A709-62B62477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里奥 马</dc:creator>
  <cp:keywords/>
  <dc:description/>
  <cp:lastModifiedBy>里奥 马</cp:lastModifiedBy>
  <cp:revision>1</cp:revision>
  <dcterms:created xsi:type="dcterms:W3CDTF">2024-03-19T06:41:00Z</dcterms:created>
  <dcterms:modified xsi:type="dcterms:W3CDTF">2024-03-19T06:42:00Z</dcterms:modified>
</cp:coreProperties>
</file>