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0D" w:rsidRDefault="00083A0D" w:rsidP="00083A0D">
      <w:pPr>
        <w:jc w:val="left"/>
        <w:rPr>
          <w:rFonts w:ascii="宋体" w:hAnsi="宋体" w:cs="宋体"/>
          <w:sz w:val="24"/>
          <w:szCs w:val="24"/>
        </w:rPr>
      </w:pPr>
    </w:p>
    <w:p w:rsidR="00083A0D" w:rsidRDefault="00083A0D" w:rsidP="00083A0D">
      <w:pPr>
        <w:spacing w:line="312" w:lineRule="auto"/>
        <w:jc w:val="center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评审标准</w:t>
      </w:r>
    </w:p>
    <w:tbl>
      <w:tblPr>
        <w:tblpPr w:leftFromText="180" w:rightFromText="180" w:vertAnchor="text" w:tblpXSpec="center" w:tblpY="1"/>
        <w:tblOverlap w:val="never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269"/>
        <w:gridCol w:w="955"/>
        <w:gridCol w:w="4677"/>
        <w:gridCol w:w="2724"/>
      </w:tblGrid>
      <w:tr w:rsidR="00083A0D" w:rsidTr="00CA2FC1">
        <w:trPr>
          <w:trHeight w:val="647"/>
        </w:trPr>
        <w:tc>
          <w:tcPr>
            <w:tcW w:w="705" w:type="dxa"/>
            <w:vAlign w:val="center"/>
          </w:tcPr>
          <w:p w:rsidR="00083A0D" w:rsidRPr="00DF58B7" w:rsidRDefault="00083A0D" w:rsidP="00731E2E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 w:rsidR="00083A0D" w:rsidRPr="00DF58B7" w:rsidRDefault="00083A0D" w:rsidP="00731E2E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b/>
                <w:sz w:val="24"/>
                <w:szCs w:val="24"/>
              </w:rPr>
              <w:t>评分因素</w:t>
            </w:r>
          </w:p>
        </w:tc>
        <w:tc>
          <w:tcPr>
            <w:tcW w:w="955" w:type="dxa"/>
            <w:vAlign w:val="center"/>
          </w:tcPr>
          <w:p w:rsidR="00083A0D" w:rsidRPr="00DF58B7" w:rsidRDefault="00083A0D" w:rsidP="00731E2E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677" w:type="dxa"/>
            <w:vAlign w:val="center"/>
          </w:tcPr>
          <w:p w:rsidR="00083A0D" w:rsidRPr="00DF58B7" w:rsidRDefault="00083A0D" w:rsidP="00731E2E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b/>
                <w:sz w:val="24"/>
                <w:szCs w:val="24"/>
              </w:rPr>
              <w:t>评分标准（以下评分标准为举例）</w:t>
            </w:r>
          </w:p>
        </w:tc>
        <w:tc>
          <w:tcPr>
            <w:tcW w:w="2724" w:type="dxa"/>
            <w:vAlign w:val="center"/>
          </w:tcPr>
          <w:p w:rsidR="00083A0D" w:rsidRPr="00DF58B7" w:rsidRDefault="00083A0D" w:rsidP="00731E2E">
            <w:pPr>
              <w:pStyle w:val="a6"/>
              <w:spacing w:before="0" w:after="0" w:line="440" w:lineRule="exact"/>
              <w:rPr>
                <w:rFonts w:ascii="宋体" w:eastAsia="宋体" w:hAnsi="宋体" w:cs="宋体"/>
                <w:szCs w:val="24"/>
              </w:rPr>
            </w:pPr>
            <w:r w:rsidRPr="00DF58B7">
              <w:rPr>
                <w:rFonts w:ascii="宋体" w:eastAsia="宋体" w:hAnsi="宋体" w:cs="宋体" w:hint="eastAsia"/>
                <w:szCs w:val="24"/>
              </w:rPr>
              <w:t>说明</w:t>
            </w:r>
          </w:p>
        </w:tc>
      </w:tr>
      <w:tr w:rsidR="00083A0D" w:rsidTr="00CA2FC1">
        <w:trPr>
          <w:trHeight w:val="1193"/>
        </w:trPr>
        <w:tc>
          <w:tcPr>
            <w:tcW w:w="705" w:type="dxa"/>
            <w:vAlign w:val="center"/>
          </w:tcPr>
          <w:p w:rsidR="00083A0D" w:rsidRPr="00DF58B7" w:rsidRDefault="00083A0D" w:rsidP="00731E2E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083A0D" w:rsidRPr="00DF58B7" w:rsidRDefault="00083A0D" w:rsidP="00731E2E">
            <w:pPr>
              <w:spacing w:line="360" w:lineRule="exact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投标报价</w:t>
            </w:r>
          </w:p>
        </w:tc>
        <w:tc>
          <w:tcPr>
            <w:tcW w:w="955" w:type="dxa"/>
            <w:vAlign w:val="center"/>
          </w:tcPr>
          <w:p w:rsidR="00083A0D" w:rsidRPr="00DF58B7" w:rsidRDefault="00083A0D" w:rsidP="00731E2E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15</w:t>
            </w:r>
          </w:p>
        </w:tc>
        <w:tc>
          <w:tcPr>
            <w:tcW w:w="4677" w:type="dxa"/>
            <w:vAlign w:val="center"/>
          </w:tcPr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有效的投标报价中的最低价为评标基准价，其价格分为满分。其他投标人的价格分统一按照下列公式计算：</w:t>
            </w:r>
          </w:p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投标报价得分＝（评标基准价/投标报价）×价格权重×100。</w:t>
            </w:r>
          </w:p>
        </w:tc>
        <w:tc>
          <w:tcPr>
            <w:tcW w:w="2724" w:type="dxa"/>
            <w:vAlign w:val="center"/>
          </w:tcPr>
          <w:p w:rsidR="00083A0D" w:rsidRPr="00DF58B7" w:rsidRDefault="00083A0D" w:rsidP="00731E2E">
            <w:pPr>
              <w:spacing w:line="360" w:lineRule="exact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高于预算价为无效报价</w:t>
            </w:r>
          </w:p>
        </w:tc>
      </w:tr>
      <w:tr w:rsidR="00083A0D" w:rsidTr="00CA2FC1">
        <w:trPr>
          <w:trHeight w:val="3640"/>
        </w:trPr>
        <w:tc>
          <w:tcPr>
            <w:tcW w:w="705" w:type="dxa"/>
            <w:vAlign w:val="center"/>
          </w:tcPr>
          <w:p w:rsidR="00083A0D" w:rsidRPr="00DF58B7" w:rsidRDefault="00083A0D" w:rsidP="00731E2E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083A0D" w:rsidRPr="00DF58B7" w:rsidRDefault="00083A0D" w:rsidP="00731E2E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服务部分</w:t>
            </w:r>
          </w:p>
          <w:p w:rsidR="00083A0D" w:rsidRPr="00DF58B7" w:rsidRDefault="00083A0D" w:rsidP="00731E2E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83A0D" w:rsidRPr="00DF58B7" w:rsidRDefault="00083A0D" w:rsidP="00731E2E">
            <w:pPr>
              <w:spacing w:line="240" w:lineRule="exact"/>
              <w:jc w:val="center"/>
              <w:rPr>
                <w:rFonts w:ascii="宋体" w:eastAsia="微软雅黑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65</w:t>
            </w:r>
          </w:p>
        </w:tc>
        <w:tc>
          <w:tcPr>
            <w:tcW w:w="4677" w:type="dxa"/>
            <w:vAlign w:val="center"/>
          </w:tcPr>
          <w:p w:rsidR="00DD7FFC" w:rsidRDefault="00DD7FFC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服务需求内容提供书面方案。</w:t>
            </w:r>
          </w:p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1、服务及现场管理方案。（5-25分）</w:t>
            </w:r>
          </w:p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优得20-25分，良得15-19分，差得5-14分。</w:t>
            </w:r>
          </w:p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2、服务优化方案。（5-20分）</w:t>
            </w:r>
          </w:p>
          <w:p w:rsidR="00083A0D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优得15-20分，良得10-14分，差得5-9分。</w:t>
            </w:r>
          </w:p>
          <w:p w:rsidR="00DF58B7" w:rsidRPr="00DF58B7" w:rsidRDefault="00083A0D" w:rsidP="00731E2E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="00DD7FFC" w:rsidRPr="00DF58B7">
              <w:rPr>
                <w:rFonts w:ascii="宋体" w:hAnsi="宋体" w:cs="宋体" w:hint="eastAsia"/>
                <w:sz w:val="24"/>
                <w:szCs w:val="24"/>
              </w:rPr>
              <w:t>服务质量保障方案。（2-10分）</w:t>
            </w:r>
          </w:p>
          <w:p w:rsidR="00DD7FFC" w:rsidRPr="00DF58B7" w:rsidRDefault="00DD7FFC" w:rsidP="00DD7FFC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优得8-10分，良得5-7分，差得2-4分。</w:t>
            </w:r>
          </w:p>
          <w:p w:rsidR="00DD7FFC" w:rsidRPr="00DF58B7" w:rsidRDefault="00DD7FFC" w:rsidP="00DD7FFC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4、服务现场安全保障方案（2-10分）</w:t>
            </w:r>
          </w:p>
          <w:p w:rsidR="00DD7FFC" w:rsidRDefault="00DD7FFC" w:rsidP="00DD7FFC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优得8-10分，良得5-7分，差得2-4分。</w:t>
            </w:r>
          </w:p>
          <w:p w:rsidR="00DD7FFC" w:rsidRDefault="00DD7FFC" w:rsidP="00DD7FFC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5、提供</w:t>
            </w:r>
            <w:r w:rsidR="007338A0">
              <w:rPr>
                <w:rFonts w:ascii="宋体" w:hAnsi="宋体" w:cs="宋体" w:hint="eastAsia"/>
                <w:sz w:val="24"/>
                <w:szCs w:val="24"/>
              </w:rPr>
              <w:t>工程效果图和</w:t>
            </w:r>
            <w:r>
              <w:rPr>
                <w:rFonts w:ascii="宋体" w:hAnsi="宋体" w:cs="宋体" w:hint="eastAsia"/>
                <w:sz w:val="24"/>
                <w:szCs w:val="24"/>
              </w:rPr>
              <w:t>产品</w:t>
            </w:r>
            <w:r w:rsidR="007338A0">
              <w:rPr>
                <w:rFonts w:ascii="宋体" w:hAnsi="宋体" w:cs="宋体" w:hint="eastAsia"/>
                <w:sz w:val="24"/>
                <w:szCs w:val="24"/>
              </w:rPr>
              <w:t>（设备）</w:t>
            </w:r>
            <w:r>
              <w:rPr>
                <w:rFonts w:ascii="宋体" w:hAnsi="宋体" w:cs="宋体" w:hint="eastAsia"/>
                <w:sz w:val="24"/>
                <w:szCs w:val="24"/>
              </w:rPr>
              <w:t>样品。（5—20分）</w:t>
            </w:r>
          </w:p>
          <w:p w:rsidR="00DD7FFC" w:rsidRPr="00DD7FFC" w:rsidRDefault="00DD7FFC" w:rsidP="00DD7FFC">
            <w:pPr>
              <w:pStyle w:val="3"/>
            </w:pPr>
          </w:p>
        </w:tc>
        <w:tc>
          <w:tcPr>
            <w:tcW w:w="2724" w:type="dxa"/>
            <w:vAlign w:val="center"/>
          </w:tcPr>
          <w:p w:rsidR="00083A0D" w:rsidRPr="00DF58B7" w:rsidRDefault="00083A0D" w:rsidP="00731E2E">
            <w:pPr>
              <w:spacing w:line="360" w:lineRule="exact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采购人会根据采购服务要求为标准，对各供应商提供的书面方案进行横向比较评分。</w:t>
            </w:r>
          </w:p>
        </w:tc>
      </w:tr>
      <w:tr w:rsidR="00083A0D" w:rsidTr="00CA2FC1">
        <w:trPr>
          <w:trHeight w:val="1605"/>
        </w:trPr>
        <w:tc>
          <w:tcPr>
            <w:tcW w:w="705" w:type="dxa"/>
            <w:vAlign w:val="center"/>
          </w:tcPr>
          <w:p w:rsidR="00083A0D" w:rsidRPr="00DF58B7" w:rsidRDefault="00083A0D" w:rsidP="00731E2E"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083A0D" w:rsidRPr="00DF58B7" w:rsidRDefault="00083A0D" w:rsidP="00731E2E"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方正仿宋_GBK" w:hint="eastAsia"/>
                <w:sz w:val="24"/>
                <w:szCs w:val="24"/>
              </w:rPr>
              <w:t>商务部分</w:t>
            </w:r>
          </w:p>
        </w:tc>
        <w:tc>
          <w:tcPr>
            <w:tcW w:w="955" w:type="dxa"/>
            <w:vAlign w:val="center"/>
          </w:tcPr>
          <w:p w:rsidR="00083A0D" w:rsidRPr="00DF58B7" w:rsidRDefault="00083A0D" w:rsidP="00731E2E">
            <w:pPr>
              <w:widowControl/>
              <w:spacing w:line="300" w:lineRule="exact"/>
              <w:jc w:val="center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4677" w:type="dxa"/>
            <w:vAlign w:val="center"/>
          </w:tcPr>
          <w:p w:rsidR="00083A0D" w:rsidRPr="00DF58B7" w:rsidRDefault="00083A0D" w:rsidP="00BE48A3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供应商自2018年1月1日起在</w:t>
            </w:r>
            <w:r w:rsidR="00BE48A3">
              <w:rPr>
                <w:rFonts w:ascii="宋体" w:hAnsi="宋体" w:cs="宋体" w:hint="eastAsia"/>
                <w:sz w:val="24"/>
                <w:szCs w:val="24"/>
              </w:rPr>
              <w:t>玉溪市</w:t>
            </w:r>
            <w:r w:rsidRPr="00DF58B7">
              <w:rPr>
                <w:rFonts w:ascii="宋体" w:hAnsi="宋体" w:cs="宋体" w:hint="eastAsia"/>
                <w:sz w:val="24"/>
                <w:szCs w:val="24"/>
              </w:rPr>
              <w:t>范围内提供过类似</w:t>
            </w:r>
            <w:r w:rsidR="00BE48A3">
              <w:rPr>
                <w:rFonts w:ascii="宋体" w:hAnsi="宋体" w:cs="宋体" w:hint="eastAsia"/>
                <w:sz w:val="24"/>
                <w:szCs w:val="24"/>
              </w:rPr>
              <w:t>工程</w:t>
            </w:r>
            <w:r w:rsidRPr="00DF58B7">
              <w:rPr>
                <w:rFonts w:ascii="宋体" w:hAnsi="宋体" w:cs="宋体" w:hint="eastAsia"/>
                <w:sz w:val="24"/>
                <w:szCs w:val="24"/>
              </w:rPr>
              <w:t>的，每提供1份合同或其他有效证明文件得5分，最高得20分。</w:t>
            </w:r>
          </w:p>
        </w:tc>
        <w:tc>
          <w:tcPr>
            <w:tcW w:w="2724" w:type="dxa"/>
            <w:vAlign w:val="center"/>
          </w:tcPr>
          <w:p w:rsidR="00083A0D" w:rsidRPr="00DF58B7" w:rsidRDefault="00083A0D" w:rsidP="00731E2E">
            <w:pPr>
              <w:spacing w:line="320" w:lineRule="exact"/>
              <w:rPr>
                <w:rFonts w:ascii="宋体" w:hAnsi="宋体" w:cs="方正仿宋_GBK"/>
                <w:sz w:val="24"/>
                <w:szCs w:val="24"/>
              </w:rPr>
            </w:pPr>
            <w:r w:rsidRPr="00DF58B7">
              <w:rPr>
                <w:rFonts w:ascii="宋体" w:hAnsi="宋体" w:cs="宋体" w:hint="eastAsia"/>
                <w:sz w:val="24"/>
                <w:szCs w:val="24"/>
              </w:rPr>
              <w:t>提供合同或其他有效证明文件扫描件，原件备查。</w:t>
            </w:r>
          </w:p>
        </w:tc>
      </w:tr>
    </w:tbl>
    <w:p w:rsidR="00083A0D" w:rsidRDefault="00083A0D" w:rsidP="00083A0D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</w:p>
    <w:p w:rsidR="005327D9" w:rsidRDefault="00083A0D" w:rsidP="00C72F3E">
      <w:r>
        <w:rPr>
          <w:rFonts w:ascii="宋体" w:hAnsi="宋体" w:cs="宋体" w:hint="eastAsia"/>
          <w:sz w:val="24"/>
          <w:szCs w:val="24"/>
        </w:rPr>
        <w:t xml:space="preserve">         </w:t>
      </w:r>
    </w:p>
    <w:sectPr w:rsidR="005327D9" w:rsidSect="00C72F3E">
      <w:headerReference w:type="default" r:id="rId6"/>
      <w:footerReference w:type="default" r:id="rId7"/>
      <w:pgSz w:w="11907" w:h="16840"/>
      <w:pgMar w:top="1134" w:right="1191" w:bottom="1134" w:left="1304" w:header="851" w:footer="992" w:gutter="0"/>
      <w:pgNumType w:fmt="numberInDash" w:start="1"/>
      <w:cols w:space="720"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BD" w:rsidRDefault="00A644BD" w:rsidP="00754DCE">
      <w:r>
        <w:separator/>
      </w:r>
    </w:p>
  </w:endnote>
  <w:endnote w:type="continuationSeparator" w:id="1">
    <w:p w:rsidR="00A644BD" w:rsidRDefault="00A644BD" w:rsidP="0075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E" w:rsidRDefault="00716A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5" type="#_x0000_t202" style="position:absolute;margin-left:0;margin-top:0;width:22.55pt;height:11.65pt;z-index:251660288;mso-wrap-style:none;mso-position-horizontal:center;mso-position-horizontal-relative:margin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/8bMdIAAAADAQAADwAAAAAAAAABACAAAAAiAAAAZHJz&#10;L2Rvd25yZXYueG1sUEsBAhQAFAAAAAgAh07iQCZefQMKAgAAAgQAAA4AAAAAAAAAAQAgAAAAIQEA&#10;AGRycy9lMm9Eb2MueG1sUEsFBgAAAAAGAAYAWQEAAJ0FAAAAAA==&#10;" filled="f" stroked="f">
          <v:textbox style="mso-fit-shape-to-text:t" inset="0,0,0,0">
            <w:txbxContent>
              <w:p w:rsidR="00754DCE" w:rsidRDefault="00716AE0">
                <w:pPr>
                  <w:pStyle w:val="a3"/>
                </w:pPr>
                <w:r>
                  <w:rPr>
                    <w:rFonts w:ascii="宋体" w:hAnsi="宋体" w:cs="宋体" w:hint="eastAsia"/>
                  </w:rPr>
                  <w:fldChar w:fldCharType="begin"/>
                </w:r>
                <w:r w:rsidR="00446A24"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</w:rPr>
                  <w:fldChar w:fldCharType="separate"/>
                </w:r>
                <w:r w:rsidR="00BE48A3">
                  <w:rPr>
                    <w:rFonts w:ascii="宋体" w:hAnsi="宋体" w:cs="宋体"/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BD" w:rsidRDefault="00A644BD" w:rsidP="00754DCE">
      <w:r>
        <w:separator/>
      </w:r>
    </w:p>
  </w:footnote>
  <w:footnote w:type="continuationSeparator" w:id="1">
    <w:p w:rsidR="00A644BD" w:rsidRDefault="00A644BD" w:rsidP="0075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E" w:rsidRDefault="00754DCE">
    <w:pPr>
      <w:pStyle w:val="a4"/>
      <w:pBdr>
        <w:bottom w:val="none" w:sz="0" w:space="1" w:color="auto"/>
      </w:pBdr>
      <w:jc w:val="both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A0D"/>
    <w:rsid w:val="00083A0D"/>
    <w:rsid w:val="0018771C"/>
    <w:rsid w:val="001C2A2B"/>
    <w:rsid w:val="001F34DE"/>
    <w:rsid w:val="00220A34"/>
    <w:rsid w:val="00232F60"/>
    <w:rsid w:val="00335BF0"/>
    <w:rsid w:val="003424B5"/>
    <w:rsid w:val="003A4462"/>
    <w:rsid w:val="003D50AC"/>
    <w:rsid w:val="003F6B5D"/>
    <w:rsid w:val="00406517"/>
    <w:rsid w:val="00446A24"/>
    <w:rsid w:val="00491228"/>
    <w:rsid w:val="005327D9"/>
    <w:rsid w:val="00550B5F"/>
    <w:rsid w:val="00580581"/>
    <w:rsid w:val="00644DF8"/>
    <w:rsid w:val="0068106E"/>
    <w:rsid w:val="00716AE0"/>
    <w:rsid w:val="0073272A"/>
    <w:rsid w:val="007338A0"/>
    <w:rsid w:val="00754DCE"/>
    <w:rsid w:val="00792370"/>
    <w:rsid w:val="00796995"/>
    <w:rsid w:val="007A36C2"/>
    <w:rsid w:val="007B64A1"/>
    <w:rsid w:val="00824244"/>
    <w:rsid w:val="00837DDA"/>
    <w:rsid w:val="008A4DD8"/>
    <w:rsid w:val="008B079A"/>
    <w:rsid w:val="008C795F"/>
    <w:rsid w:val="00971479"/>
    <w:rsid w:val="00981FFA"/>
    <w:rsid w:val="009E6ABA"/>
    <w:rsid w:val="00A24791"/>
    <w:rsid w:val="00A5027F"/>
    <w:rsid w:val="00A644BD"/>
    <w:rsid w:val="00BE48A3"/>
    <w:rsid w:val="00C72F3E"/>
    <w:rsid w:val="00CA2FC1"/>
    <w:rsid w:val="00CA4662"/>
    <w:rsid w:val="00DD136C"/>
    <w:rsid w:val="00DD7FFC"/>
    <w:rsid w:val="00DF3FF2"/>
    <w:rsid w:val="00DF58B7"/>
    <w:rsid w:val="00E8610B"/>
    <w:rsid w:val="00F0039A"/>
    <w:rsid w:val="00F5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83A0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"/>
    <w:next w:val="a"/>
    <w:link w:val="2Char"/>
    <w:qFormat/>
    <w:rsid w:val="00083A0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083A0D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083A0D"/>
    <w:rPr>
      <w:rFonts w:ascii="Arial" w:eastAsia="黑体" w:hAnsi="Arial" w:cs="Times New Roman"/>
      <w:b/>
      <w:szCs w:val="20"/>
    </w:rPr>
  </w:style>
  <w:style w:type="character" w:customStyle="1" w:styleId="3Char">
    <w:name w:val="标题 3 Char"/>
    <w:basedOn w:val="a0"/>
    <w:link w:val="3"/>
    <w:rsid w:val="00083A0D"/>
    <w:rPr>
      <w:rFonts w:ascii="Times New Roman" w:eastAsia="宋体" w:hAnsi="Times New Roman" w:cs="Times New Roman"/>
      <w:b/>
      <w:szCs w:val="20"/>
    </w:rPr>
  </w:style>
  <w:style w:type="character" w:customStyle="1" w:styleId="Char">
    <w:name w:val="页脚 Char"/>
    <w:link w:val="a3"/>
    <w:uiPriority w:val="99"/>
    <w:rsid w:val="00083A0D"/>
    <w:rPr>
      <w:sz w:val="18"/>
    </w:rPr>
  </w:style>
  <w:style w:type="character" w:customStyle="1" w:styleId="Char0">
    <w:name w:val="页眉 Char"/>
    <w:link w:val="a4"/>
    <w:uiPriority w:val="99"/>
    <w:rsid w:val="00083A0D"/>
    <w:rPr>
      <w:sz w:val="18"/>
    </w:rPr>
  </w:style>
  <w:style w:type="paragraph" w:styleId="a5">
    <w:name w:val="Body Text"/>
    <w:basedOn w:val="a"/>
    <w:next w:val="a"/>
    <w:link w:val="Char1"/>
    <w:rsid w:val="00083A0D"/>
    <w:rPr>
      <w:rFonts w:ascii="仿宋_GB2312" w:eastAsia="仿宋_GB2312"/>
      <w:sz w:val="32"/>
    </w:rPr>
  </w:style>
  <w:style w:type="character" w:customStyle="1" w:styleId="Char1">
    <w:name w:val="正文文本 Char"/>
    <w:basedOn w:val="a0"/>
    <w:link w:val="a5"/>
    <w:rsid w:val="00083A0D"/>
    <w:rPr>
      <w:rFonts w:ascii="仿宋_GB2312" w:eastAsia="仿宋_GB2312" w:hAnsi="Times New Roman" w:cs="Times New Roman"/>
      <w:szCs w:val="20"/>
    </w:rPr>
  </w:style>
  <w:style w:type="paragraph" w:styleId="a4">
    <w:name w:val="header"/>
    <w:basedOn w:val="a"/>
    <w:link w:val="Char0"/>
    <w:uiPriority w:val="99"/>
    <w:rsid w:val="0008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z w:val="18"/>
      <w:szCs w:val="32"/>
    </w:rPr>
  </w:style>
  <w:style w:type="character" w:customStyle="1" w:styleId="Char10">
    <w:name w:val="页眉 Char1"/>
    <w:basedOn w:val="a0"/>
    <w:link w:val="a4"/>
    <w:uiPriority w:val="99"/>
    <w:semiHidden/>
    <w:rsid w:val="00083A0D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083A0D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z w:val="18"/>
      <w:szCs w:val="32"/>
    </w:rPr>
  </w:style>
  <w:style w:type="character" w:customStyle="1" w:styleId="Char11">
    <w:name w:val="页脚 Char1"/>
    <w:basedOn w:val="a0"/>
    <w:link w:val="a3"/>
    <w:uiPriority w:val="99"/>
    <w:semiHidden/>
    <w:rsid w:val="00083A0D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图例"/>
    <w:basedOn w:val="a"/>
    <w:rsid w:val="00083A0D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Micorosoft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dcterms:created xsi:type="dcterms:W3CDTF">2024-03-26T09:24:00Z</dcterms:created>
  <dcterms:modified xsi:type="dcterms:W3CDTF">2024-03-26T09:37:00Z</dcterms:modified>
</cp:coreProperties>
</file>