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auto"/>
        </w:rPr>
      </w:pPr>
      <w:r>
        <w:rPr>
          <w:rFonts w:hint="eastAsia" w:ascii="宋体" w:hAnsi="宋体"/>
          <w:color w:val="auto"/>
        </w:rPr>
        <w:t xml:space="preserve"> </w:t>
      </w:r>
    </w:p>
    <w:p>
      <w:pPr>
        <w:jc w:val="center"/>
        <w:rPr>
          <w:rFonts w:ascii="黑体" w:hAnsi="黑体" w:eastAsia="黑体"/>
          <w:color w:val="auto"/>
          <w:sz w:val="112"/>
          <w:szCs w:val="112"/>
        </w:rPr>
      </w:pPr>
    </w:p>
    <w:p>
      <w:pPr>
        <w:jc w:val="center"/>
        <w:rPr>
          <w:rFonts w:ascii="黑体" w:hAnsi="黑体" w:eastAsia="黑体"/>
          <w:color w:val="auto"/>
          <w:sz w:val="112"/>
          <w:szCs w:val="112"/>
        </w:rPr>
      </w:pPr>
      <w:r>
        <w:rPr>
          <w:rFonts w:hint="eastAsia" w:ascii="黑体" w:hAnsi="黑体" w:eastAsia="黑体"/>
          <w:color w:val="auto"/>
          <w:sz w:val="112"/>
          <w:szCs w:val="112"/>
        </w:rPr>
        <w:t>询比招标</w:t>
      </w:r>
      <w:r>
        <w:rPr>
          <w:rFonts w:hint="eastAsia" w:ascii="黑体" w:hAnsi="黑体" w:eastAsia="黑体"/>
          <w:color w:val="auto"/>
          <w:spacing w:val="80"/>
          <w:sz w:val="112"/>
          <w:szCs w:val="112"/>
        </w:rPr>
        <w:t>文件</w:t>
      </w:r>
    </w:p>
    <w:p>
      <w:pPr>
        <w:jc w:val="center"/>
        <w:rPr>
          <w:rFonts w:ascii="黑体" w:hAnsi="黑体" w:eastAsia="黑体"/>
          <w:color w:val="auto"/>
          <w:spacing w:val="80"/>
          <w:sz w:val="44"/>
          <w:szCs w:val="44"/>
        </w:rPr>
      </w:pPr>
      <w:r>
        <w:rPr>
          <w:rFonts w:hint="eastAsia" w:ascii="黑体" w:hAnsi="黑体" w:eastAsia="黑体"/>
          <w:color w:val="auto"/>
          <w:spacing w:val="80"/>
          <w:sz w:val="44"/>
          <w:szCs w:val="44"/>
        </w:rPr>
        <w:t>（综合评分法）</w:t>
      </w:r>
    </w:p>
    <w:p>
      <w:pPr>
        <w:spacing w:line="700" w:lineRule="exact"/>
        <w:jc w:val="center"/>
        <w:rPr>
          <w:rFonts w:ascii="黑体" w:hAnsi="黑体" w:eastAsia="黑体"/>
          <w:color w:val="auto"/>
          <w:sz w:val="32"/>
        </w:rPr>
      </w:pPr>
    </w:p>
    <w:p>
      <w:pPr>
        <w:spacing w:line="700" w:lineRule="exact"/>
        <w:jc w:val="center"/>
        <w:rPr>
          <w:rFonts w:ascii="黑体" w:hAnsi="黑体" w:eastAsia="黑体"/>
          <w:color w:val="auto"/>
          <w:sz w:val="32"/>
        </w:rPr>
      </w:pPr>
    </w:p>
    <w:p>
      <w:pPr>
        <w:spacing w:line="700" w:lineRule="exact"/>
        <w:jc w:val="center"/>
        <w:rPr>
          <w:rFonts w:ascii="黑体" w:hAnsi="黑体" w:eastAsia="黑体"/>
          <w:color w:val="auto"/>
          <w:sz w:val="32"/>
        </w:rPr>
      </w:pPr>
    </w:p>
    <w:p>
      <w:pPr>
        <w:spacing w:line="700" w:lineRule="exact"/>
        <w:jc w:val="center"/>
        <w:rPr>
          <w:rFonts w:ascii="黑体" w:hAnsi="黑体" w:eastAsia="黑体"/>
          <w:color w:val="auto"/>
          <w:sz w:val="32"/>
        </w:rPr>
      </w:pPr>
    </w:p>
    <w:p>
      <w:pPr>
        <w:spacing w:line="700" w:lineRule="exact"/>
        <w:jc w:val="left"/>
        <w:rPr>
          <w:rFonts w:ascii="宋体" w:hAnsi="宋体" w:cs="宋体"/>
          <w:color w:val="auto"/>
          <w:kern w:val="0"/>
          <w:sz w:val="24"/>
          <w:szCs w:val="24"/>
        </w:rPr>
      </w:pPr>
    </w:p>
    <w:p>
      <w:pPr>
        <w:spacing w:line="700" w:lineRule="exact"/>
        <w:jc w:val="center"/>
        <w:rPr>
          <w:rFonts w:hint="eastAsia" w:ascii="黑体" w:hAnsi="黑体" w:eastAsia="黑体"/>
          <w:b/>
          <w:color w:val="auto"/>
          <w:sz w:val="36"/>
          <w:szCs w:val="30"/>
          <w:u w:val="single"/>
          <w:lang w:val="en-US" w:eastAsia="zh-CN"/>
        </w:rPr>
      </w:pPr>
      <w:r>
        <w:rPr>
          <w:rFonts w:hint="eastAsia" w:ascii="黑体" w:hAnsi="黑体" w:eastAsia="黑体"/>
          <w:color w:val="auto"/>
          <w:sz w:val="36"/>
          <w:szCs w:val="30"/>
        </w:rPr>
        <w:t>项目名称：</w:t>
      </w:r>
      <w:r>
        <w:rPr>
          <w:rFonts w:hint="eastAsia" w:ascii="黑体" w:hAnsi="黑体" w:eastAsia="黑体" w:cs="Times New Roman"/>
          <w:color w:val="auto"/>
          <w:sz w:val="36"/>
          <w:szCs w:val="30"/>
          <w:u w:val="single"/>
          <w:lang w:val="en-US" w:eastAsia="zh-CN"/>
        </w:rPr>
        <w:t>贡觉县则巴乡则普村桥梁工程水土保持报告编制服务</w:t>
      </w:r>
    </w:p>
    <w:p>
      <w:pPr>
        <w:spacing w:line="700" w:lineRule="exact"/>
        <w:jc w:val="center"/>
        <w:rPr>
          <w:rFonts w:ascii="黑体" w:hAnsi="黑体" w:eastAsia="黑体"/>
          <w:b/>
          <w:color w:val="auto"/>
          <w:sz w:val="30"/>
          <w:szCs w:val="30"/>
        </w:rPr>
      </w:pPr>
    </w:p>
    <w:p>
      <w:pPr>
        <w:spacing w:line="700" w:lineRule="exact"/>
        <w:jc w:val="center"/>
        <w:rPr>
          <w:rFonts w:ascii="黑体" w:hAnsi="黑体" w:eastAsia="黑体"/>
          <w:b/>
          <w:color w:val="auto"/>
          <w:sz w:val="30"/>
          <w:szCs w:val="30"/>
        </w:rPr>
      </w:pPr>
    </w:p>
    <w:p>
      <w:pPr>
        <w:spacing w:line="700" w:lineRule="exact"/>
        <w:jc w:val="center"/>
        <w:rPr>
          <w:rFonts w:ascii="黑体" w:hAnsi="黑体" w:eastAsia="黑体"/>
          <w:b/>
          <w:color w:val="auto"/>
          <w:sz w:val="30"/>
          <w:szCs w:val="30"/>
        </w:rPr>
      </w:pPr>
    </w:p>
    <w:p>
      <w:pPr>
        <w:spacing w:line="700" w:lineRule="exact"/>
        <w:jc w:val="center"/>
        <w:rPr>
          <w:rFonts w:ascii="黑体" w:hAnsi="黑体" w:eastAsia="黑体"/>
          <w:b/>
          <w:color w:val="auto"/>
          <w:sz w:val="30"/>
          <w:szCs w:val="30"/>
        </w:rPr>
      </w:pPr>
    </w:p>
    <w:p>
      <w:pPr>
        <w:spacing w:line="700" w:lineRule="exact"/>
        <w:ind w:firstLine="1749" w:firstLineChars="486"/>
        <w:rPr>
          <w:rFonts w:ascii="黑体" w:hAnsi="黑体" w:eastAsia="黑体"/>
          <w:color w:val="auto"/>
          <w:sz w:val="36"/>
          <w:szCs w:val="30"/>
        </w:rPr>
      </w:pPr>
    </w:p>
    <w:p>
      <w:pPr>
        <w:rPr>
          <w:rFonts w:ascii="黑体" w:hAnsi="黑体" w:eastAsia="黑体"/>
          <w:color w:val="auto"/>
          <w:sz w:val="48"/>
          <w:szCs w:val="32"/>
        </w:rPr>
      </w:pPr>
    </w:p>
    <w:p>
      <w:pPr>
        <w:spacing w:line="720" w:lineRule="exact"/>
        <w:jc w:val="center"/>
        <w:rPr>
          <w:rFonts w:ascii="黑体" w:hAnsi="黑体" w:eastAsia="黑体"/>
          <w:color w:val="auto"/>
          <w:sz w:val="48"/>
          <w:szCs w:val="32"/>
        </w:rPr>
      </w:pPr>
      <w:r>
        <w:rPr>
          <w:rFonts w:hint="eastAsia" w:ascii="黑体" w:hAnsi="黑体" w:eastAsia="黑体"/>
          <w:color w:val="auto"/>
          <w:sz w:val="48"/>
          <w:szCs w:val="32"/>
        </w:rPr>
        <w:t>二〇二</w:t>
      </w:r>
      <w:r>
        <w:rPr>
          <w:rFonts w:hint="eastAsia" w:ascii="黑体" w:hAnsi="黑体" w:eastAsia="黑体"/>
          <w:color w:val="auto"/>
          <w:sz w:val="48"/>
          <w:szCs w:val="32"/>
          <w:lang w:val="en-US" w:eastAsia="zh-CN"/>
        </w:rPr>
        <w:t>四</w:t>
      </w:r>
      <w:r>
        <w:rPr>
          <w:rFonts w:hint="eastAsia" w:ascii="黑体" w:hAnsi="黑体" w:eastAsia="黑体"/>
          <w:color w:val="auto"/>
          <w:sz w:val="48"/>
          <w:szCs w:val="32"/>
        </w:rPr>
        <w:t>年</w:t>
      </w:r>
      <w:r>
        <w:rPr>
          <w:rFonts w:hint="eastAsia" w:ascii="黑体" w:hAnsi="黑体" w:eastAsia="黑体"/>
          <w:color w:val="auto"/>
          <w:sz w:val="48"/>
          <w:szCs w:val="32"/>
          <w:lang w:val="en-US" w:eastAsia="zh-CN"/>
        </w:rPr>
        <w:t>三</w:t>
      </w:r>
      <w:bookmarkStart w:id="35" w:name="_GoBack"/>
      <w:bookmarkEnd w:id="35"/>
      <w:r>
        <w:rPr>
          <w:rFonts w:hint="eastAsia" w:ascii="黑体" w:hAnsi="黑体" w:eastAsia="黑体"/>
          <w:color w:val="auto"/>
          <w:sz w:val="48"/>
          <w:szCs w:val="32"/>
        </w:rPr>
        <w:t>月</w:t>
      </w:r>
    </w:p>
    <w:p>
      <w:pPr>
        <w:spacing w:line="480" w:lineRule="exact"/>
        <w:outlineLvl w:val="0"/>
        <w:rPr>
          <w:rFonts w:ascii="黑体" w:hAnsi="黑体" w:eastAsia="黑体"/>
          <w:color w:val="auto"/>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ascii="黑体" w:hAnsi="黑体" w:eastAsia="黑体"/>
          <w:b/>
          <w:bCs/>
          <w:color w:val="auto"/>
          <w:spacing w:val="80"/>
          <w:sz w:val="44"/>
          <w:szCs w:val="44"/>
        </w:rPr>
      </w:pPr>
      <w:r>
        <w:rPr>
          <w:rFonts w:hint="eastAsia" w:ascii="黑体" w:hAnsi="黑体" w:eastAsia="黑体"/>
          <w:b/>
          <w:bCs/>
          <w:color w:val="auto"/>
          <w:spacing w:val="80"/>
          <w:sz w:val="44"/>
          <w:szCs w:val="44"/>
        </w:rPr>
        <w:t>（综合评分法）</w:t>
      </w:r>
    </w:p>
    <w:p>
      <w:pPr>
        <w:pStyle w:val="3"/>
        <w:spacing w:before="0" w:after="0" w:line="312" w:lineRule="auto"/>
        <w:rPr>
          <w:rFonts w:ascii="宋体" w:hAnsi="宋体" w:cs="宋体"/>
          <w:color w:val="auto"/>
          <w:sz w:val="24"/>
          <w:szCs w:val="24"/>
        </w:rPr>
      </w:pPr>
      <w:bookmarkStart w:id="0" w:name="_Toc317775175"/>
      <w:bookmarkStart w:id="1" w:name="_Toc25458"/>
      <w:bookmarkStart w:id="2" w:name="_Toc313893526"/>
      <w:bookmarkStart w:id="3" w:name="_Toc3463"/>
      <w:bookmarkStart w:id="4" w:name="_Toc26820"/>
      <w:bookmarkStart w:id="5" w:name="_Toc7625"/>
      <w:bookmarkStart w:id="6" w:name="_Toc18881"/>
      <w:bookmarkStart w:id="7" w:name="_Toc18159"/>
      <w:bookmarkStart w:id="8" w:name="_Toc12808"/>
      <w:r>
        <w:rPr>
          <w:rFonts w:hint="eastAsia" w:ascii="宋体" w:hAnsi="宋体" w:cs="宋体"/>
          <w:color w:val="auto"/>
          <w:sz w:val="24"/>
          <w:szCs w:val="24"/>
        </w:rPr>
        <w:t>一、询比采购内容</w:t>
      </w:r>
      <w:bookmarkEnd w:id="0"/>
      <w:bookmarkEnd w:id="1"/>
      <w:bookmarkEnd w:id="2"/>
      <w:bookmarkEnd w:id="3"/>
      <w:bookmarkEnd w:id="4"/>
      <w:bookmarkEnd w:id="5"/>
      <w:bookmarkEnd w:id="6"/>
      <w:bookmarkEnd w:id="7"/>
      <w:bookmarkEnd w:id="8"/>
    </w:p>
    <w:tbl>
      <w:tblPr>
        <w:tblStyle w:val="8"/>
        <w:tblW w:w="52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0"/>
        <w:gridCol w:w="3720"/>
        <w:gridCol w:w="2379"/>
        <w:gridCol w:w="2092"/>
        <w:gridCol w:w="1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bookmarkStart w:id="9" w:name="_Toc1790"/>
            <w:bookmarkStart w:id="10" w:name="_Toc15576"/>
            <w:bookmarkStart w:id="11" w:name="_Toc19437"/>
            <w:bookmarkStart w:id="12" w:name="_Toc25190"/>
            <w:bookmarkStart w:id="13" w:name="_Toc6462"/>
            <w:bookmarkStart w:id="14" w:name="_Toc22399"/>
            <w:bookmarkStart w:id="15" w:name="_Toc15727"/>
            <w:bookmarkStart w:id="16" w:name="_Toc317775178"/>
            <w:bookmarkStart w:id="17" w:name="_Toc373860293"/>
            <w:r>
              <w:rPr>
                <w:rFonts w:hint="eastAsia" w:ascii="宋体" w:hAnsi="宋体" w:eastAsia="宋体" w:cs="宋体"/>
                <w:b/>
                <w:bCs/>
                <w:i w:val="0"/>
                <w:iCs w:val="0"/>
                <w:color w:val="auto"/>
                <w:kern w:val="0"/>
                <w:sz w:val="22"/>
                <w:szCs w:val="22"/>
                <w:u w:val="none"/>
                <w:lang w:val="en-US" w:eastAsia="zh-CN" w:bidi="ar"/>
              </w:rPr>
              <w:t>序号</w:t>
            </w: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采购预算（</w:t>
            </w:r>
            <w:r>
              <w:rPr>
                <w:rFonts w:hint="eastAsia" w:ascii="宋体" w:hAnsi="宋体" w:cs="宋体"/>
                <w:b/>
                <w:bCs/>
                <w:i w:val="0"/>
                <w:iCs w:val="0"/>
                <w:color w:val="auto"/>
                <w:kern w:val="0"/>
                <w:sz w:val="21"/>
                <w:szCs w:val="21"/>
                <w:u w:val="none"/>
                <w:lang w:val="en-US" w:eastAsia="zh-CN" w:bidi="ar"/>
              </w:rPr>
              <w:t>万</w:t>
            </w:r>
            <w:r>
              <w:rPr>
                <w:rFonts w:hint="eastAsia" w:ascii="宋体" w:hAnsi="宋体" w:eastAsia="宋体" w:cs="宋体"/>
                <w:b/>
                <w:bCs/>
                <w:i w:val="0"/>
                <w:iCs w:val="0"/>
                <w:color w:val="auto"/>
                <w:kern w:val="0"/>
                <w:sz w:val="21"/>
                <w:szCs w:val="21"/>
                <w:u w:val="none"/>
                <w:lang w:val="en-US" w:eastAsia="zh-CN" w:bidi="ar"/>
              </w:rPr>
              <w:t>元）</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成交供应商数量（名）</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auto"/>
                <w:kern w:val="0"/>
                <w:sz w:val="21"/>
                <w:szCs w:val="24"/>
                <w:lang w:val="en-US" w:eastAsia="zh-CN"/>
              </w:rPr>
            </w:pPr>
            <w:r>
              <w:rPr>
                <w:rFonts w:hint="eastAsia" w:ascii="宋体" w:hAnsi="宋体" w:eastAsia="宋体" w:cs="宋体"/>
                <w:color w:val="auto"/>
                <w:kern w:val="0"/>
                <w:sz w:val="21"/>
                <w:szCs w:val="24"/>
                <w:lang w:val="en-US" w:eastAsia="zh-CN"/>
              </w:rPr>
              <w:t>1</w:t>
            </w: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auto"/>
                <w:kern w:val="0"/>
                <w:sz w:val="21"/>
                <w:szCs w:val="24"/>
                <w:lang w:val="en-US" w:eastAsia="zh-CN"/>
              </w:rPr>
            </w:pPr>
            <w:r>
              <w:rPr>
                <w:rFonts w:hint="eastAsia" w:ascii="宋体" w:hAnsi="宋体" w:cs="宋体"/>
                <w:color w:val="auto"/>
                <w:kern w:val="0"/>
                <w:sz w:val="21"/>
                <w:szCs w:val="24"/>
                <w:lang w:val="en-US" w:eastAsia="zh-CN"/>
              </w:rPr>
              <w:t>贡觉县则巴乡则普村桥梁工程水土保持报告编制服务</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i w:val="0"/>
                <w:iCs w:val="0"/>
                <w:color w:val="auto"/>
                <w:sz w:val="22"/>
                <w:szCs w:val="22"/>
                <w:u w:val="none"/>
                <w:lang w:val="en-US"/>
              </w:rPr>
            </w:pPr>
            <w:r>
              <w:rPr>
                <w:rFonts w:hint="eastAsia" w:ascii="宋体" w:hAnsi="宋体" w:cs="宋体"/>
                <w:color w:val="auto"/>
                <w:kern w:val="0"/>
                <w:sz w:val="21"/>
                <w:szCs w:val="24"/>
                <w:lang w:val="en-US" w:eastAsia="zh-CN"/>
              </w:rPr>
              <w:t xml:space="preserve"> 5.56</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i w:val="0"/>
                <w:iCs w:val="0"/>
                <w:color w:val="auto"/>
                <w:sz w:val="22"/>
                <w:szCs w:val="22"/>
                <w:u w:val="none"/>
              </w:rPr>
            </w:pPr>
            <w:r>
              <w:rPr>
                <w:rFonts w:hint="eastAsia" w:ascii="宋体" w:hAnsi="宋体" w:cs="宋体"/>
                <w:color w:val="auto"/>
                <w:kern w:val="0"/>
                <w:sz w:val="21"/>
                <w:szCs w:val="24"/>
              </w:rPr>
              <w:t>1</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auto"/>
                <w:kern w:val="0"/>
                <w:sz w:val="22"/>
                <w:szCs w:val="22"/>
                <w:u w:val="none"/>
                <w:lang w:val="en-US" w:eastAsia="zh-CN" w:bidi="ar"/>
              </w:rPr>
            </w:pPr>
            <w:r>
              <w:rPr>
                <w:rFonts w:hint="eastAsia" w:ascii="宋体" w:hAnsi="宋体"/>
                <w:color w:val="auto"/>
                <w:sz w:val="24"/>
                <w:szCs w:val="24"/>
                <w:lang w:val="en-US" w:eastAsia="zh-CN"/>
              </w:rPr>
              <w:t xml:space="preserve"> </w:t>
            </w:r>
          </w:p>
        </w:tc>
      </w:tr>
    </w:tbl>
    <w:p>
      <w:pPr>
        <w:rPr>
          <w:rFonts w:ascii="宋体" w:hAnsi="宋体" w:cs="宋体"/>
          <w:color w:val="auto"/>
          <w:sz w:val="24"/>
          <w:szCs w:val="24"/>
        </w:rPr>
      </w:pPr>
    </w:p>
    <w:p>
      <w:pPr>
        <w:pStyle w:val="3"/>
        <w:spacing w:before="0" w:after="0" w:line="312" w:lineRule="auto"/>
        <w:rPr>
          <w:rFonts w:ascii="宋体" w:hAnsi="宋体" w:cs="宋体"/>
          <w:color w:val="auto"/>
          <w:sz w:val="24"/>
          <w:szCs w:val="24"/>
        </w:rPr>
      </w:pPr>
      <w:r>
        <w:rPr>
          <w:rFonts w:hint="eastAsia" w:ascii="宋体" w:hAnsi="宋体" w:cs="宋体"/>
          <w:color w:val="auto"/>
          <w:sz w:val="24"/>
          <w:szCs w:val="24"/>
        </w:rPr>
        <w:t>二、询比</w:t>
      </w:r>
      <w:bookmarkEnd w:id="9"/>
      <w:bookmarkEnd w:id="10"/>
      <w:bookmarkEnd w:id="11"/>
      <w:bookmarkEnd w:id="12"/>
      <w:bookmarkEnd w:id="13"/>
      <w:bookmarkEnd w:id="14"/>
      <w:bookmarkEnd w:id="15"/>
      <w:r>
        <w:rPr>
          <w:rFonts w:hint="eastAsia" w:ascii="宋体" w:hAnsi="宋体" w:cs="宋体"/>
          <w:color w:val="auto"/>
          <w:sz w:val="24"/>
          <w:szCs w:val="24"/>
        </w:rPr>
        <w:t>资格条件</w:t>
      </w:r>
    </w:p>
    <w:p>
      <w:pPr>
        <w:spacing w:line="312"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（一）一般资格条件</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1、具有独立承担民事责任的能力（提供法人或者其他组织的营业执照等证明文件，扫描件加盖公章）；</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ab/>
      </w:r>
      <w:r>
        <w:rPr>
          <w:rFonts w:hint="eastAsia" w:ascii="宋体" w:hAnsi="宋体" w:cs="宋体"/>
          <w:color w:val="auto"/>
          <w:sz w:val="24"/>
          <w:szCs w:val="24"/>
        </w:rPr>
        <w:t>2、具有良好的商业信誉和健全的财务会计制度；</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ab/>
      </w:r>
      <w:r>
        <w:rPr>
          <w:rFonts w:hint="eastAsia" w:ascii="宋体" w:hAnsi="宋体" w:cs="宋体"/>
          <w:color w:val="auto"/>
          <w:sz w:val="24"/>
          <w:szCs w:val="24"/>
        </w:rPr>
        <w:t>3、具有履行合同所必需的设备和专业技术能力；</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ab/>
      </w:r>
      <w:r>
        <w:rPr>
          <w:rFonts w:hint="eastAsia" w:ascii="宋体" w:hAnsi="宋体" w:cs="宋体"/>
          <w:color w:val="auto"/>
          <w:sz w:val="24"/>
          <w:szCs w:val="24"/>
        </w:rPr>
        <w:t>4、有依法缴纳税收和社会保障资金的良好记录；</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ab/>
      </w:r>
      <w:r>
        <w:rPr>
          <w:rFonts w:hint="eastAsia" w:ascii="宋体" w:hAnsi="宋体" w:cs="宋体"/>
          <w:color w:val="auto"/>
          <w:sz w:val="24"/>
          <w:szCs w:val="24"/>
        </w:rPr>
        <w:t>5、参加政府采购活动前三年内，在经营活动中没有重大违法记录；</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ab/>
      </w:r>
      <w:r>
        <w:rPr>
          <w:rFonts w:hint="eastAsia" w:ascii="宋体" w:hAnsi="宋体" w:cs="宋体"/>
          <w:color w:val="auto"/>
          <w:sz w:val="24"/>
          <w:szCs w:val="24"/>
        </w:rPr>
        <w:t>6、法律、行政法规规定的其他条件。</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（2-6由供应商自行提供承诺说明，加盖公章）</w:t>
      </w:r>
    </w:p>
    <w:p>
      <w:pPr>
        <w:numPr>
          <w:ilvl w:val="0"/>
          <w:numId w:val="1"/>
        </w:numPr>
        <w:spacing w:line="312"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rPr>
        <w:t>特定资格条件</w:t>
      </w:r>
      <w:r>
        <w:rPr>
          <w:rFonts w:hint="eastAsia" w:ascii="宋体" w:hAnsi="宋体" w:cs="宋体"/>
          <w:b/>
          <w:bCs/>
          <w:color w:val="auto"/>
          <w:sz w:val="24"/>
          <w:szCs w:val="24"/>
          <w:lang w:val="en-US" w:eastAsia="zh-CN"/>
        </w:rPr>
        <w:t xml:space="preserve">   </w:t>
      </w:r>
    </w:p>
    <w:p>
      <w:pPr>
        <w:pStyle w:val="2"/>
        <w:rPr>
          <w:rFonts w:hint="default"/>
          <w:lang w:val="en-US" w:eastAsia="zh-CN"/>
        </w:rPr>
      </w:pPr>
      <w:r>
        <w:rPr>
          <w:rFonts w:hint="eastAsia" w:cs="宋体"/>
          <w:b/>
          <w:bCs/>
          <w:color w:val="auto"/>
          <w:sz w:val="24"/>
          <w:szCs w:val="24"/>
          <w:lang w:val="en-US" w:eastAsia="zh-CN"/>
        </w:rPr>
        <w:t xml:space="preserve">       </w:t>
      </w:r>
      <w:r>
        <w:rPr>
          <w:rFonts w:hint="eastAsia" w:cs="宋体"/>
          <w:b w:val="0"/>
          <w:bCs w:val="0"/>
          <w:color w:val="auto"/>
          <w:sz w:val="24"/>
          <w:szCs w:val="24"/>
          <w:lang w:val="en-US" w:eastAsia="zh-CN"/>
        </w:rPr>
        <w:t xml:space="preserve">        无</w:t>
      </w:r>
    </w:p>
    <w:bookmarkEnd w:id="16"/>
    <w:bookmarkEnd w:id="17"/>
    <w:p>
      <w:pPr>
        <w:numPr>
          <w:ilvl w:val="0"/>
          <w:numId w:val="2"/>
        </w:numPr>
        <w:snapToGrid w:val="0"/>
        <w:spacing w:line="360" w:lineRule="auto"/>
        <w:rPr>
          <w:rFonts w:hint="eastAsia" w:ascii="宋体" w:hAnsi="宋体" w:cs="宋体"/>
          <w:i w:val="0"/>
          <w:iCs w:val="0"/>
          <w:color w:val="auto"/>
          <w:kern w:val="0"/>
          <w:sz w:val="22"/>
          <w:szCs w:val="22"/>
          <w:u w:val="none"/>
          <w:lang w:val="en-US" w:eastAsia="zh-CN" w:bidi="ar"/>
        </w:rPr>
      </w:pPr>
      <w:r>
        <w:rPr>
          <w:rFonts w:hint="eastAsia" w:ascii="宋体" w:hAnsi="宋体" w:cs="宋体"/>
          <w:b/>
          <w:bCs/>
          <w:color w:val="auto"/>
          <w:sz w:val="24"/>
          <w:szCs w:val="24"/>
        </w:rPr>
        <w:t>采购服务内容</w:t>
      </w:r>
    </w:p>
    <w:p>
      <w:pPr>
        <w:widowControl/>
        <w:jc w:val="both"/>
        <w:rPr>
          <w:rFonts w:hint="eastAsia" w:ascii="宋体" w:hAnsi="宋体" w:eastAsia="宋体" w:cs="宋体"/>
          <w:color w:val="auto"/>
          <w:kern w:val="2"/>
          <w:sz w:val="24"/>
          <w:szCs w:val="24"/>
          <w:lang w:val="en-US" w:eastAsia="zh-CN" w:bidi="zh-CN"/>
        </w:rPr>
      </w:pPr>
      <w:r>
        <w:rPr>
          <w:rFonts w:hint="eastAsia" w:ascii="宋体" w:hAnsi="宋体" w:cs="宋体"/>
          <w:color w:val="auto"/>
          <w:kern w:val="2"/>
          <w:sz w:val="24"/>
          <w:szCs w:val="24"/>
          <w:lang w:val="en-US" w:eastAsia="zh-CN" w:bidi="zh-CN"/>
        </w:rPr>
        <w:t>贡觉县则巴乡则普村桥梁工程水土保持报告编制服务。</w:t>
      </w:r>
    </w:p>
    <w:p>
      <w:pPr>
        <w:keepNext w:val="0"/>
        <w:keepLines w:val="0"/>
        <w:widowControl/>
        <w:suppressLineNumbers w:val="0"/>
        <w:jc w:val="both"/>
        <w:textAlignment w:val="center"/>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rPr>
        <w:t>四、服务期</w:t>
      </w:r>
      <w:r>
        <w:rPr>
          <w:rFonts w:hint="eastAsia" w:ascii="宋体" w:hAnsi="宋体" w:cs="宋体"/>
          <w:b/>
          <w:bCs/>
          <w:color w:val="auto"/>
          <w:sz w:val="24"/>
          <w:szCs w:val="24"/>
          <w:lang w:val="en-US" w:eastAsia="zh-CN"/>
        </w:rPr>
        <w:t xml:space="preserve"> </w:t>
      </w:r>
    </w:p>
    <w:p>
      <w:pPr>
        <w:snapToGrid w:val="0"/>
        <w:spacing w:line="360" w:lineRule="auto"/>
        <w:ind w:firstLine="420"/>
        <w:rPr>
          <w:rFonts w:ascii="宋体" w:hAnsi="宋体" w:cs="宋体"/>
          <w:color w:val="auto"/>
          <w:sz w:val="24"/>
          <w:szCs w:val="24"/>
        </w:rPr>
      </w:pPr>
      <w:r>
        <w:rPr>
          <w:rFonts w:hint="eastAsia" w:ascii="宋体" w:hAnsi="宋体" w:cs="宋体"/>
          <w:color w:val="auto"/>
          <w:sz w:val="24"/>
          <w:szCs w:val="24"/>
        </w:rPr>
        <w:t>服务期：</w:t>
      </w:r>
      <w:r>
        <w:rPr>
          <w:rFonts w:hint="eastAsia" w:ascii="宋体" w:hAnsi="宋体" w:cs="宋体"/>
          <w:color w:val="auto"/>
          <w:sz w:val="24"/>
          <w:szCs w:val="24"/>
          <w:lang w:val="en-US" w:eastAsia="zh-CN"/>
        </w:rPr>
        <w:t>以</w:t>
      </w:r>
      <w:r>
        <w:rPr>
          <w:rFonts w:hint="eastAsia" w:ascii="宋体" w:hAnsi="宋体" w:cs="宋体"/>
          <w:color w:val="auto"/>
          <w:sz w:val="24"/>
          <w:szCs w:val="24"/>
          <w:lang w:eastAsia="zh-CN"/>
        </w:rPr>
        <w:t>合同具体约定</w:t>
      </w:r>
      <w:r>
        <w:rPr>
          <w:rFonts w:hint="eastAsia" w:ascii="宋体" w:hAnsi="宋体" w:cs="宋体"/>
          <w:color w:val="auto"/>
          <w:sz w:val="24"/>
          <w:szCs w:val="24"/>
          <w:lang w:val="en-US" w:eastAsia="zh-CN"/>
        </w:rPr>
        <w:t>为准</w:t>
      </w:r>
      <w:r>
        <w:rPr>
          <w:rFonts w:hint="eastAsia" w:ascii="宋体" w:hAnsi="宋体" w:cs="宋体"/>
          <w:color w:val="auto"/>
          <w:sz w:val="24"/>
          <w:szCs w:val="24"/>
        </w:rPr>
        <w:t>。</w:t>
      </w:r>
    </w:p>
    <w:p>
      <w:pPr>
        <w:snapToGrid w:val="0"/>
        <w:spacing w:line="360" w:lineRule="auto"/>
        <w:rPr>
          <w:rFonts w:ascii="宋体" w:hAnsi="宋体" w:cs="宋体"/>
          <w:b/>
          <w:bCs/>
          <w:color w:val="auto"/>
          <w:sz w:val="24"/>
          <w:szCs w:val="24"/>
        </w:rPr>
      </w:pPr>
      <w:r>
        <w:rPr>
          <w:rFonts w:hint="eastAsia" w:ascii="宋体" w:hAnsi="宋体" w:cs="宋体"/>
          <w:b/>
          <w:bCs/>
          <w:color w:val="auto"/>
          <w:sz w:val="24"/>
          <w:szCs w:val="24"/>
        </w:rPr>
        <w:t>五、付款方式</w:t>
      </w:r>
    </w:p>
    <w:p>
      <w:pPr>
        <w:snapToGrid w:val="0"/>
        <w:spacing w:line="360" w:lineRule="auto"/>
        <w:ind w:firstLine="420"/>
        <w:rPr>
          <w:rFonts w:cs="宋体" w:asciiTheme="minorEastAsia" w:hAnsiTheme="minorEastAsia" w:eastAsiaTheme="minorEastAsia"/>
          <w:color w:val="auto"/>
          <w:sz w:val="24"/>
          <w:szCs w:val="24"/>
        </w:rPr>
      </w:pPr>
      <w:r>
        <w:rPr>
          <w:rFonts w:hint="eastAsia" w:ascii="宋体" w:hAnsi="宋体" w:cs="宋体"/>
          <w:color w:val="auto"/>
          <w:sz w:val="24"/>
          <w:szCs w:val="24"/>
          <w:lang w:eastAsia="zh-CN"/>
        </w:rPr>
        <w:t>根据</w:t>
      </w:r>
      <w:r>
        <w:rPr>
          <w:rFonts w:hint="eastAsia" w:ascii="宋体" w:hAnsi="宋体" w:cs="宋体"/>
          <w:color w:val="auto"/>
          <w:sz w:val="24"/>
          <w:szCs w:val="24"/>
        </w:rPr>
        <w:t>合同签订</w:t>
      </w:r>
      <w:r>
        <w:rPr>
          <w:rFonts w:hint="eastAsia" w:ascii="宋体" w:hAnsi="宋体" w:cs="宋体"/>
          <w:color w:val="auto"/>
          <w:sz w:val="24"/>
          <w:szCs w:val="24"/>
          <w:lang w:eastAsia="zh-CN"/>
        </w:rPr>
        <w:t>条款具体约定</w:t>
      </w:r>
      <w:r>
        <w:rPr>
          <w:rFonts w:hint="eastAsia" w:cs="宋体" w:asciiTheme="minorEastAsia" w:hAnsiTheme="minorEastAsia" w:eastAsiaTheme="minorEastAsia"/>
          <w:color w:val="auto"/>
          <w:sz w:val="24"/>
          <w:szCs w:val="24"/>
        </w:rPr>
        <w:t>。</w:t>
      </w:r>
    </w:p>
    <w:p>
      <w:pPr>
        <w:pStyle w:val="3"/>
        <w:spacing w:before="0" w:after="0" w:line="312" w:lineRule="auto"/>
        <w:rPr>
          <w:rFonts w:ascii="宋体" w:hAnsi="宋体" w:cs="宋体"/>
          <w:color w:val="auto"/>
          <w:sz w:val="24"/>
          <w:szCs w:val="24"/>
        </w:rPr>
      </w:pPr>
      <w:bookmarkStart w:id="18" w:name="_Toc5085"/>
      <w:bookmarkStart w:id="19" w:name="_Toc11828"/>
      <w:bookmarkStart w:id="20" w:name="_Toc3475"/>
      <w:bookmarkStart w:id="21" w:name="_Toc25886"/>
      <w:bookmarkStart w:id="22" w:name="_Toc9654"/>
      <w:bookmarkStart w:id="23" w:name="_Toc27955"/>
      <w:bookmarkStart w:id="24" w:name="_Toc20778"/>
      <w:bookmarkStart w:id="25" w:name="_Toc14778"/>
      <w:bookmarkStart w:id="26" w:name="_Toc15478"/>
      <w:bookmarkStart w:id="27" w:name="_Toc31315"/>
      <w:bookmarkStart w:id="28" w:name="_Toc9027"/>
      <w:bookmarkStart w:id="29" w:name="_Toc25516"/>
      <w:bookmarkStart w:id="30" w:name="_Toc13969"/>
      <w:bookmarkStart w:id="31" w:name="_Toc19730"/>
      <w:r>
        <w:rPr>
          <w:rFonts w:hint="eastAsia" w:ascii="宋体" w:hAnsi="宋体" w:cs="宋体"/>
          <w:color w:val="auto"/>
          <w:sz w:val="24"/>
          <w:szCs w:val="24"/>
        </w:rPr>
        <w:t>六、联系方式</w:t>
      </w:r>
      <w:bookmarkEnd w:id="18"/>
      <w:bookmarkEnd w:id="19"/>
      <w:bookmarkEnd w:id="20"/>
      <w:bookmarkEnd w:id="21"/>
      <w:bookmarkEnd w:id="22"/>
      <w:bookmarkEnd w:id="23"/>
      <w:bookmarkEnd w:id="24"/>
    </w:p>
    <w:p>
      <w:pPr>
        <w:snapToGrid w:val="0"/>
        <w:rPr>
          <w:rFonts w:hint="default" w:ascii="宋体" w:hAnsi="宋体" w:eastAsia="宋体" w:cs="宋体"/>
          <w:color w:val="auto"/>
          <w:sz w:val="24"/>
          <w:szCs w:val="24"/>
          <w:lang w:val="en-US" w:eastAsia="zh-CN"/>
        </w:rPr>
      </w:pPr>
      <w:r>
        <w:rPr>
          <w:rFonts w:hint="eastAsia" w:ascii="宋体" w:hAnsi="宋体" w:cs="宋体"/>
          <w:color w:val="auto"/>
          <w:sz w:val="24"/>
          <w:szCs w:val="24"/>
        </w:rPr>
        <w:t xml:space="preserve">    采购人：</w:t>
      </w:r>
      <w:r>
        <w:rPr>
          <w:rFonts w:hint="eastAsia" w:ascii="宋体" w:hAnsi="宋体" w:cs="宋体"/>
          <w:color w:val="auto"/>
          <w:sz w:val="24"/>
          <w:szCs w:val="24"/>
          <w:lang w:val="en-US" w:eastAsia="zh-CN"/>
        </w:rPr>
        <w:t>贡觉县则巴乡人民政府</w:t>
      </w:r>
    </w:p>
    <w:p>
      <w:pPr>
        <w:snapToGrid w:val="0"/>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张工</w:t>
      </w:r>
      <w:r>
        <w:rPr>
          <w:rFonts w:hint="eastAsia" w:ascii="宋体" w:hAnsi="宋体" w:cs="宋体"/>
          <w:color w:val="auto"/>
          <w:sz w:val="24"/>
          <w:szCs w:val="24"/>
          <w:highlight w:val="none"/>
          <w:lang w:val="en-US" w:eastAsia="zh-CN"/>
        </w:rPr>
        <w:tab/>
      </w:r>
    </w:p>
    <w:p>
      <w:pPr>
        <w:snapToGrid w:val="0"/>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18809426865</w:t>
      </w:r>
    </w:p>
    <w:p>
      <w:pPr>
        <w:keepLines/>
        <w:snapToGrid w:val="0"/>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地  址：</w:t>
      </w:r>
      <w:r>
        <w:rPr>
          <w:rFonts w:hint="eastAsia" w:ascii="宋体" w:hAnsi="宋体" w:cs="宋体"/>
          <w:color w:val="auto"/>
          <w:sz w:val="24"/>
          <w:szCs w:val="24"/>
          <w:lang w:val="en-US" w:eastAsia="zh-CN"/>
        </w:rPr>
        <w:t>贡觉县则巴乡人民政府</w:t>
      </w:r>
    </w:p>
    <w:p>
      <w:pPr>
        <w:pStyle w:val="3"/>
        <w:keepNext w:val="0"/>
        <w:spacing w:before="0" w:after="0" w:line="312" w:lineRule="auto"/>
        <w:rPr>
          <w:rFonts w:ascii="宋体" w:hAnsi="宋体" w:cs="宋体"/>
          <w:color w:val="auto"/>
          <w:sz w:val="24"/>
          <w:szCs w:val="24"/>
        </w:rPr>
      </w:pPr>
      <w:r>
        <w:rPr>
          <w:rFonts w:hint="eastAsia" w:ascii="宋体" w:hAnsi="宋体" w:cs="宋体"/>
          <w:color w:val="auto"/>
          <w:sz w:val="24"/>
          <w:szCs w:val="24"/>
        </w:rPr>
        <w:t>七、</w:t>
      </w:r>
      <w:bookmarkEnd w:id="25"/>
      <w:bookmarkEnd w:id="26"/>
      <w:bookmarkEnd w:id="27"/>
      <w:bookmarkEnd w:id="28"/>
      <w:bookmarkEnd w:id="29"/>
      <w:bookmarkEnd w:id="30"/>
      <w:bookmarkEnd w:id="31"/>
      <w:r>
        <w:rPr>
          <w:rFonts w:hint="eastAsia" w:ascii="宋体" w:hAnsi="宋体" w:cs="宋体"/>
          <w:color w:val="auto"/>
          <w:sz w:val="24"/>
          <w:szCs w:val="24"/>
        </w:rPr>
        <w:t>其它有关规定</w:t>
      </w:r>
    </w:p>
    <w:p>
      <w:pPr>
        <w:keepLines/>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2、供应商须在平台上报名并按要求上传响应文件，未按要求提供的为无效供应商。</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3、无论询比结果如何，供应商参与本项目的所有费用均由自行承担。</w:t>
      </w:r>
    </w:p>
    <w:p>
      <w:pPr>
        <w:snapToGrid w:val="0"/>
        <w:spacing w:line="360" w:lineRule="auto"/>
        <w:rPr>
          <w:rFonts w:ascii="宋体" w:hAnsi="宋体" w:cs="宋体"/>
          <w:b/>
          <w:bCs/>
          <w:color w:val="auto"/>
          <w:sz w:val="24"/>
          <w:szCs w:val="24"/>
        </w:rPr>
      </w:pPr>
      <w:r>
        <w:rPr>
          <w:rFonts w:hint="eastAsia" w:ascii="宋体" w:hAnsi="宋体" w:cs="宋体"/>
          <w:b/>
          <w:bCs/>
          <w:color w:val="auto"/>
          <w:sz w:val="24"/>
          <w:szCs w:val="24"/>
        </w:rPr>
        <w:t>八、评选方法</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如供应商得分相同，采取随机抽取的方式确定。</w:t>
      </w:r>
    </w:p>
    <w:p>
      <w:pPr>
        <w:snapToGrid w:val="0"/>
        <w:spacing w:line="360" w:lineRule="auto"/>
        <w:rPr>
          <w:rFonts w:ascii="宋体" w:hAnsi="宋体" w:cs="宋体"/>
          <w:b/>
          <w:bCs/>
          <w:color w:val="auto"/>
          <w:sz w:val="24"/>
          <w:szCs w:val="24"/>
        </w:rPr>
      </w:pPr>
      <w:r>
        <w:rPr>
          <w:rFonts w:hint="eastAsia" w:ascii="宋体" w:hAnsi="宋体" w:cs="宋体"/>
          <w:b/>
          <w:bCs/>
          <w:color w:val="auto"/>
          <w:sz w:val="24"/>
          <w:szCs w:val="24"/>
        </w:rPr>
        <w:t>九、无效响应</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投标供应商出现以下情形，进行废标处理：</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1、供应商不具备采购文件规定的基本资格条件或特定资格条件；</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2、响应文件不按规定的格式、内容填写或未按规定上传的；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3、供应商超出营业范围响应的；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4、响应文件出现多个响应方案或响应报价的；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5、供应商的响应文件内容与采购项目要求有严重背离；</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6、出现影响采购公正的违法、违规行为的；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7、响应报价超出采购最高限价的；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8、出现不符合必须强制执行的国家标准的；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9、响应文件含有违反国家法律、法规的内容，或附有采购人不能接受条件的；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10、资质文件内容复印不清楚，评审小组无法确认其内容。</w:t>
      </w:r>
    </w:p>
    <w:p>
      <w:pPr>
        <w:spacing w:line="500" w:lineRule="exact"/>
        <w:rPr>
          <w:rFonts w:ascii="宋体" w:hAnsi="宋体"/>
          <w:b/>
          <w:color w:val="auto"/>
          <w:sz w:val="24"/>
        </w:rPr>
      </w:pPr>
      <w:r>
        <w:rPr>
          <w:rFonts w:hint="eastAsia" w:ascii="宋体" w:hAnsi="宋体"/>
          <w:b/>
          <w:color w:val="auto"/>
          <w:sz w:val="24"/>
        </w:rPr>
        <w:t>十、其他</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1、供应商必须对以上条款和服务承诺明确列出，承诺内容必须达到要求。</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2、其他未尽事宜由供需双方在采购合同中详细约定。</w:t>
      </w:r>
    </w:p>
    <w:p>
      <w:pPr>
        <w:spacing w:line="312" w:lineRule="auto"/>
        <w:rPr>
          <w:rFonts w:ascii="宋体" w:hAnsi="宋体" w:cs="宋体"/>
          <w:b/>
          <w:bCs/>
          <w:color w:val="auto"/>
          <w:sz w:val="24"/>
          <w:szCs w:val="24"/>
        </w:rPr>
      </w:pPr>
      <w:r>
        <w:rPr>
          <w:rFonts w:hint="eastAsia" w:ascii="宋体" w:hAnsi="宋体" w:cs="宋体"/>
          <w:b/>
          <w:bCs/>
          <w:color w:val="auto"/>
          <w:sz w:val="24"/>
          <w:szCs w:val="24"/>
        </w:rPr>
        <w:t>十一、供应商提交响应文件</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1、供应商线上报名、报价时需上传盖章后的电子文档一份</w:t>
      </w:r>
      <w:r>
        <w:rPr>
          <w:rFonts w:hint="eastAsia" w:ascii="宋体" w:hAnsi="宋体" w:cs="宋体"/>
          <w:sz w:val="24"/>
          <w:szCs w:val="24"/>
          <w:lang w:eastAsia="zh-CN"/>
        </w:rPr>
        <w:t>，供应商需在</w:t>
      </w:r>
      <w:r>
        <w:rPr>
          <w:rFonts w:hint="eastAsia" w:ascii="宋体" w:hAnsi="宋体" w:cs="宋体"/>
          <w:sz w:val="24"/>
          <w:szCs w:val="24"/>
          <w:lang w:val="en-US" w:eastAsia="zh-CN"/>
        </w:rPr>
        <w:t>报名截止前</w:t>
      </w:r>
      <w:r>
        <w:rPr>
          <w:rFonts w:hint="eastAsia" w:ascii="宋体" w:hAnsi="宋体" w:cs="宋体"/>
          <w:sz w:val="24"/>
          <w:szCs w:val="24"/>
          <w:lang w:eastAsia="zh-CN"/>
        </w:rPr>
        <w:t>提供响应文件资质文档一份。</w:t>
      </w:r>
    </w:p>
    <w:p>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pPr>
        <w:spacing w:line="312" w:lineRule="auto"/>
        <w:ind w:firstLine="480" w:firstLineChars="200"/>
        <w:rPr>
          <w:rFonts w:ascii="宋体" w:hAnsi="宋体" w:cs="宋体"/>
          <w:color w:val="auto"/>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p>
    <w:p>
      <w:pPr>
        <w:spacing w:line="312" w:lineRule="auto"/>
        <w:ind w:firstLine="480" w:firstLineChars="200"/>
        <w:rPr>
          <w:rFonts w:ascii="宋体" w:hAnsi="宋体" w:cs="宋体"/>
          <w:color w:val="auto"/>
          <w:sz w:val="24"/>
          <w:szCs w:val="24"/>
        </w:rPr>
      </w:pPr>
      <w:r>
        <w:rPr>
          <w:rFonts w:ascii="宋体" w:hAnsi="宋体" w:cs="宋体"/>
          <w:color w:val="auto"/>
          <w:sz w:val="24"/>
          <w:szCs w:val="24"/>
        </w:rPr>
        <w:br w:type="page"/>
      </w:r>
    </w:p>
    <w:p>
      <w:pPr>
        <w:jc w:val="center"/>
        <w:rPr>
          <w:rFonts w:eastAsia="方正小标宋简体"/>
          <w:color w:val="auto"/>
          <w:sz w:val="36"/>
          <w:szCs w:val="36"/>
        </w:rPr>
      </w:pPr>
      <w:bookmarkStart w:id="32" w:name="_Hlk27399823"/>
      <w:r>
        <w:rPr>
          <w:rFonts w:hint="eastAsia" w:ascii="微软雅黑" w:hAnsi="微软雅黑" w:eastAsia="微软雅黑" w:cs="微软雅黑"/>
          <w:color w:val="auto"/>
          <w:sz w:val="36"/>
          <w:szCs w:val="36"/>
        </w:rPr>
        <w:t>资格审查</w:t>
      </w:r>
    </w:p>
    <w:p>
      <w:pPr>
        <w:ind w:firstLine="480"/>
        <w:rPr>
          <w:color w:val="auto"/>
          <w:sz w:val="24"/>
        </w:rPr>
      </w:pPr>
      <w:r>
        <w:rPr>
          <w:color w:val="auto"/>
          <w:sz w:val="24"/>
        </w:rPr>
        <w:t xml:space="preserve">                          </w:t>
      </w:r>
    </w:p>
    <w:tbl>
      <w:tblPr>
        <w:tblStyle w:val="8"/>
        <w:tblW w:w="5068" w:type="pct"/>
        <w:tblInd w:w="0" w:type="dxa"/>
        <w:tblLayout w:type="autofit"/>
        <w:tblCellMar>
          <w:top w:w="0" w:type="dxa"/>
          <w:left w:w="108" w:type="dxa"/>
          <w:bottom w:w="0" w:type="dxa"/>
          <w:right w:w="108" w:type="dxa"/>
        </w:tblCellMar>
      </w:tblPr>
      <w:tblGrid>
        <w:gridCol w:w="861"/>
        <w:gridCol w:w="2578"/>
        <w:gridCol w:w="6320"/>
      </w:tblGrid>
      <w:tr>
        <w:tblPrEx>
          <w:tblCellMar>
            <w:top w:w="0" w:type="dxa"/>
            <w:left w:w="108" w:type="dxa"/>
            <w:bottom w:w="0" w:type="dxa"/>
            <w:right w:w="108" w:type="dxa"/>
          </w:tblCellMar>
        </w:tblPrEx>
        <w:trPr>
          <w:trHeight w:val="741" w:hRule="atLeast"/>
        </w:trPr>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序号</w:t>
            </w:r>
          </w:p>
        </w:tc>
        <w:tc>
          <w:tcPr>
            <w:tcW w:w="1321"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评审内容</w:t>
            </w:r>
          </w:p>
        </w:tc>
        <w:tc>
          <w:tcPr>
            <w:tcW w:w="3237"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评审标准</w:t>
            </w:r>
          </w:p>
        </w:tc>
      </w:tr>
      <w:tr>
        <w:tblPrEx>
          <w:tblCellMar>
            <w:top w:w="0" w:type="dxa"/>
            <w:left w:w="108" w:type="dxa"/>
            <w:bottom w:w="0" w:type="dxa"/>
            <w:right w:w="108" w:type="dxa"/>
          </w:tblCellMar>
        </w:tblPrEx>
        <w:trPr>
          <w:trHeight w:val="741" w:hRule="atLeast"/>
        </w:trPr>
        <w:tc>
          <w:tcPr>
            <w:tcW w:w="441" w:type="pct"/>
            <w:tcBorders>
              <w:top w:val="single" w:color="auto" w:sz="4" w:space="0"/>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1</w:t>
            </w:r>
          </w:p>
        </w:tc>
        <w:tc>
          <w:tcPr>
            <w:tcW w:w="1321" w:type="pct"/>
            <w:tcBorders>
              <w:top w:val="single" w:color="auto" w:sz="4" w:space="0"/>
              <w:left w:val="single" w:color="auto" w:sz="4" w:space="0"/>
              <w:bottom w:val="single" w:color="auto" w:sz="8" w:space="0"/>
              <w:right w:val="single" w:color="auto" w:sz="4" w:space="0"/>
            </w:tcBorders>
            <w:noWrap w:val="0"/>
            <w:vAlign w:val="center"/>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营业执照</w:t>
            </w:r>
          </w:p>
        </w:tc>
        <w:tc>
          <w:tcPr>
            <w:tcW w:w="3237" w:type="pct"/>
            <w:tcBorders>
              <w:top w:val="single" w:color="auto" w:sz="4" w:space="0"/>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具有独立承担民事责任的能力（有效的营业执照）；</w:t>
            </w:r>
          </w:p>
        </w:tc>
      </w:tr>
      <w:tr>
        <w:tblPrEx>
          <w:tblCellMar>
            <w:top w:w="0" w:type="dxa"/>
            <w:left w:w="108" w:type="dxa"/>
            <w:bottom w:w="0" w:type="dxa"/>
            <w:right w:w="108" w:type="dxa"/>
          </w:tblCellMar>
        </w:tblPrEx>
        <w:trPr>
          <w:trHeight w:val="979"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2</w:t>
            </w:r>
          </w:p>
        </w:tc>
        <w:tc>
          <w:tcPr>
            <w:tcW w:w="1321" w:type="pct"/>
            <w:tcBorders>
              <w:top w:val="nil"/>
              <w:left w:val="single" w:color="auto" w:sz="4" w:space="0"/>
              <w:bottom w:val="single" w:color="auto" w:sz="8" w:space="0"/>
              <w:right w:val="single" w:color="auto" w:sz="4" w:space="0"/>
            </w:tcBorders>
            <w:noWrap w:val="0"/>
            <w:vAlign w:val="center"/>
          </w:tcPr>
          <w:p>
            <w:pPr>
              <w:widowControl/>
              <w:spacing w:line="276" w:lineRule="auto"/>
              <w:ind w:left="-1" w:leftChars="-3" w:hanging="7" w:hangingChars="3"/>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具有良好的商业信誉和健全的财务会计制度</w:t>
            </w:r>
          </w:p>
        </w:tc>
        <w:tc>
          <w:tcPr>
            <w:tcW w:w="3237" w:type="pct"/>
            <w:tcBorders>
              <w:top w:val="nil"/>
              <w:left w:val="single" w:color="auto" w:sz="4" w:space="0"/>
              <w:bottom w:val="single" w:color="auto" w:sz="8" w:space="0"/>
              <w:right w:val="single" w:color="auto" w:sz="8" w:space="0"/>
            </w:tcBorders>
            <w:noWrap w:val="0"/>
            <w:vAlign w:val="center"/>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提供20</w:t>
            </w:r>
            <w:r>
              <w:rPr>
                <w:rFonts w:hint="eastAsia" w:ascii="宋体" w:hAnsi="宋体" w:cs="宋体"/>
                <w:color w:val="auto"/>
                <w:kern w:val="0"/>
                <w:sz w:val="24"/>
                <w:szCs w:val="24"/>
                <w:lang w:val="en-US" w:eastAsia="zh-CN"/>
              </w:rPr>
              <w:t>20</w:t>
            </w:r>
            <w:r>
              <w:rPr>
                <w:rFonts w:hint="eastAsia" w:ascii="宋体" w:hAnsi="宋体" w:cs="宋体"/>
                <w:color w:val="auto"/>
                <w:kern w:val="0"/>
                <w:sz w:val="24"/>
                <w:szCs w:val="24"/>
                <w:lang w:val="ru-RU"/>
              </w:rPr>
              <w:t>年至</w:t>
            </w:r>
            <w:r>
              <w:rPr>
                <w:rFonts w:hint="eastAsia" w:ascii="宋体" w:hAnsi="宋体" w:cs="宋体"/>
                <w:color w:val="auto"/>
                <w:kern w:val="0"/>
                <w:sz w:val="24"/>
                <w:szCs w:val="24"/>
                <w:lang w:val="en-US" w:eastAsia="zh-CN"/>
              </w:rPr>
              <w:t>今任意一年</w:t>
            </w:r>
            <w:r>
              <w:rPr>
                <w:rFonts w:hint="eastAsia" w:ascii="宋体" w:hAnsi="宋体" w:cs="宋体"/>
                <w:color w:val="auto"/>
                <w:kern w:val="0"/>
                <w:sz w:val="24"/>
                <w:szCs w:val="24"/>
                <w:lang w:val="ru-RU"/>
              </w:rPr>
              <w:t>经会计师事务所出具的审计报告（成立不足一年的公司提供成立以来本公司的财务报表）；</w:t>
            </w:r>
          </w:p>
        </w:tc>
      </w:tr>
      <w:tr>
        <w:tblPrEx>
          <w:tblCellMar>
            <w:top w:w="0" w:type="dxa"/>
            <w:left w:w="108" w:type="dxa"/>
            <w:bottom w:w="0" w:type="dxa"/>
            <w:right w:w="108" w:type="dxa"/>
          </w:tblCellMar>
        </w:tblPrEx>
        <w:trPr>
          <w:trHeight w:val="578" w:hRule="atLeast"/>
        </w:trPr>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3</w:t>
            </w:r>
          </w:p>
        </w:tc>
        <w:tc>
          <w:tcPr>
            <w:tcW w:w="1321"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具有依法缴纳税收和社会保障资金的良好记录</w:t>
            </w:r>
          </w:p>
        </w:tc>
        <w:tc>
          <w:tcPr>
            <w:tcW w:w="3237"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textAlignment w:val="center"/>
              <w:rPr>
                <w:rFonts w:ascii="Times New Roman" w:hAnsi="Times New Roman" w:eastAsia="宋体" w:cs="Calibri"/>
                <w:kern w:val="2"/>
                <w:sz w:val="28"/>
                <w:lang w:val="ru-RU" w:eastAsia="zh-CN" w:bidi="ar-SA"/>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ru-RU"/>
              </w:rPr>
              <w:t>投标人提供社保缴纳凭证；2、投标人提供有效的依法纳税证明，纳税证明凭证或零申报凭证；</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4</w:t>
            </w:r>
          </w:p>
        </w:tc>
        <w:tc>
          <w:tcPr>
            <w:tcW w:w="1321" w:type="pct"/>
            <w:tcBorders>
              <w:top w:val="nil"/>
              <w:left w:val="single" w:color="auto" w:sz="4" w:space="0"/>
              <w:bottom w:val="single" w:color="auto" w:sz="8" w:space="0"/>
              <w:right w:val="single" w:color="auto" w:sz="4" w:space="0"/>
            </w:tcBorders>
            <w:noWrap w:val="0"/>
            <w:vAlign w:val="center"/>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网站截图</w:t>
            </w:r>
          </w:p>
        </w:tc>
        <w:tc>
          <w:tcPr>
            <w:tcW w:w="3237" w:type="pct"/>
            <w:tcBorders>
              <w:top w:val="nil"/>
              <w:left w:val="single" w:color="auto" w:sz="4" w:space="0"/>
              <w:bottom w:val="single" w:color="auto" w:sz="8" w:space="0"/>
              <w:right w:val="single" w:color="auto" w:sz="8" w:space="0"/>
            </w:tcBorders>
            <w:noWrap w:val="0"/>
            <w:vAlign w:val="center"/>
          </w:tcPr>
          <w:p>
            <w:pPr>
              <w:widowControl/>
              <w:spacing w:line="276" w:lineRule="auto"/>
              <w:ind w:firstLine="0" w:firstLineChars="0"/>
              <w:jc w:val="left"/>
              <w:textAlignment w:val="center"/>
              <w:rPr>
                <w:rFonts w:ascii="宋体" w:hAnsi="宋体" w:cs="宋体"/>
                <w:color w:val="auto"/>
                <w:kern w:val="0"/>
                <w:sz w:val="24"/>
                <w:szCs w:val="24"/>
                <w:lang w:val="ru-RU"/>
              </w:rPr>
            </w:pPr>
            <w:r>
              <w:rPr>
                <w:rFonts w:hint="eastAsia" w:ascii="宋体" w:hAnsi="宋体" w:eastAsia="宋体" w:cs="宋体"/>
                <w:color w:val="auto"/>
                <w:kern w:val="0"/>
                <w:sz w:val="24"/>
                <w:szCs w:val="24"/>
                <w:lang w:val="ru-RU"/>
              </w:rPr>
              <w:t>提供“国家企业信用信息公示系统”、“信用中国”、 “中国裁判文书网”网站查询截图并加盖投标单位公章；</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5</w:t>
            </w:r>
          </w:p>
        </w:tc>
        <w:tc>
          <w:tcPr>
            <w:tcW w:w="1321" w:type="pct"/>
            <w:tcBorders>
              <w:top w:val="nil"/>
              <w:left w:val="single" w:color="auto" w:sz="4" w:space="0"/>
              <w:bottom w:val="single" w:color="auto" w:sz="8" w:space="0"/>
              <w:right w:val="single" w:color="auto" w:sz="4" w:space="0"/>
            </w:tcBorders>
            <w:noWrap w:val="0"/>
            <w:vAlign w:val="center"/>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rPr>
              <w:t>响应</w:t>
            </w:r>
            <w:r>
              <w:rPr>
                <w:rFonts w:hint="eastAsia" w:ascii="宋体" w:hAnsi="宋体" w:cs="宋体"/>
                <w:color w:val="auto"/>
                <w:kern w:val="0"/>
                <w:sz w:val="24"/>
                <w:szCs w:val="24"/>
                <w:lang w:val="ru-RU"/>
              </w:rPr>
              <w:t>申请文件上传</w:t>
            </w:r>
          </w:p>
        </w:tc>
        <w:tc>
          <w:tcPr>
            <w:tcW w:w="3237" w:type="pct"/>
            <w:tcBorders>
              <w:top w:val="nil"/>
              <w:left w:val="single" w:color="auto" w:sz="4" w:space="0"/>
              <w:bottom w:val="single" w:color="auto" w:sz="8" w:space="0"/>
              <w:right w:val="single" w:color="auto" w:sz="8" w:space="0"/>
            </w:tcBorders>
            <w:noWrap w:val="0"/>
            <w:vAlign w:val="center"/>
          </w:tcPr>
          <w:p>
            <w:pPr>
              <w:widowControl/>
              <w:spacing w:line="276" w:lineRule="auto"/>
              <w:jc w:val="center"/>
              <w:textAlignment w:val="center"/>
              <w:rPr>
                <w:rFonts w:hint="eastAsia" w:ascii="宋体" w:hAnsi="宋体" w:eastAsia="宋体" w:cs="宋体"/>
                <w:color w:val="auto"/>
                <w:kern w:val="0"/>
                <w:sz w:val="24"/>
                <w:szCs w:val="24"/>
                <w:lang w:val="ru-RU" w:eastAsia="zh-CN"/>
              </w:rPr>
            </w:pPr>
            <w:r>
              <w:rPr>
                <w:rFonts w:hint="eastAsia" w:ascii="宋体" w:hAnsi="宋体" w:cs="宋体"/>
                <w:color w:val="auto"/>
                <w:kern w:val="0"/>
                <w:sz w:val="24"/>
                <w:szCs w:val="24"/>
                <w:lang w:val="ru-RU"/>
              </w:rPr>
              <w:t>是否符合要求的时间前上传</w:t>
            </w:r>
            <w:r>
              <w:rPr>
                <w:rFonts w:hint="eastAsia" w:ascii="宋体" w:hAnsi="宋体" w:cs="宋体"/>
                <w:color w:val="auto"/>
                <w:kern w:val="0"/>
                <w:sz w:val="24"/>
                <w:szCs w:val="24"/>
                <w:lang w:val="ru-RU" w:eastAsia="zh-CN"/>
              </w:rPr>
              <w:t>和送达</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rPr>
              <w:t>6</w:t>
            </w:r>
          </w:p>
        </w:tc>
        <w:tc>
          <w:tcPr>
            <w:tcW w:w="1321" w:type="pct"/>
            <w:tcBorders>
              <w:top w:val="nil"/>
              <w:left w:val="single" w:color="auto" w:sz="4" w:space="0"/>
              <w:bottom w:val="single" w:color="auto" w:sz="8" w:space="0"/>
              <w:right w:val="single" w:color="auto" w:sz="4" w:space="0"/>
            </w:tcBorders>
            <w:noWrap w:val="0"/>
            <w:vAlign w:val="top"/>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rPr>
              <w:t>响应</w:t>
            </w:r>
            <w:r>
              <w:rPr>
                <w:rFonts w:hint="eastAsia" w:ascii="宋体" w:hAnsi="宋体" w:cs="宋体"/>
                <w:color w:val="auto"/>
                <w:kern w:val="0"/>
                <w:sz w:val="24"/>
                <w:szCs w:val="24"/>
                <w:lang w:val="ru-RU"/>
              </w:rPr>
              <w:t>申请文件签字和加盖供应商公司鲜章</w:t>
            </w:r>
          </w:p>
        </w:tc>
        <w:tc>
          <w:tcPr>
            <w:tcW w:w="3237" w:type="pct"/>
            <w:tcBorders>
              <w:top w:val="nil"/>
              <w:left w:val="single" w:color="auto" w:sz="4" w:space="0"/>
              <w:bottom w:val="single" w:color="auto" w:sz="8" w:space="0"/>
              <w:right w:val="single" w:color="auto" w:sz="8" w:space="0"/>
            </w:tcBorders>
            <w:noWrap w:val="0"/>
            <w:vAlign w:val="center"/>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是否按</w:t>
            </w:r>
            <w:r>
              <w:rPr>
                <w:rFonts w:hint="eastAsia" w:ascii="宋体" w:hAnsi="宋体" w:cs="宋体"/>
                <w:color w:val="auto"/>
                <w:kern w:val="0"/>
                <w:sz w:val="24"/>
                <w:szCs w:val="24"/>
              </w:rPr>
              <w:t>响应</w:t>
            </w:r>
            <w:r>
              <w:rPr>
                <w:rFonts w:hint="eastAsia" w:ascii="宋体" w:hAnsi="宋体" w:cs="宋体"/>
                <w:color w:val="auto"/>
                <w:kern w:val="0"/>
                <w:sz w:val="24"/>
                <w:szCs w:val="24"/>
                <w:lang w:val="ru-RU"/>
              </w:rPr>
              <w:t>文件要求签字和加盖供应商公司鲜章</w:t>
            </w:r>
          </w:p>
        </w:tc>
      </w:tr>
      <w:tr>
        <w:tblPrEx>
          <w:tblCellMar>
            <w:top w:w="0" w:type="dxa"/>
            <w:left w:w="108" w:type="dxa"/>
            <w:bottom w:w="0" w:type="dxa"/>
            <w:right w:w="108" w:type="dxa"/>
          </w:tblCellMar>
        </w:tblPrEx>
        <w:trPr>
          <w:trHeight w:val="591"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4"/>
                <w:szCs w:val="24"/>
                <w:lang w:val="ru-RU" w:eastAsia="zh-CN"/>
              </w:rPr>
            </w:pPr>
            <w:r>
              <w:rPr>
                <w:rFonts w:hint="eastAsia" w:ascii="宋体" w:hAnsi="宋体" w:cs="宋体"/>
                <w:color w:val="auto"/>
                <w:kern w:val="0"/>
                <w:sz w:val="24"/>
                <w:szCs w:val="24"/>
                <w:lang w:val="en-US" w:eastAsia="zh-CN"/>
              </w:rPr>
              <w:t>7</w:t>
            </w:r>
          </w:p>
        </w:tc>
        <w:tc>
          <w:tcPr>
            <w:tcW w:w="1321" w:type="pct"/>
            <w:tcBorders>
              <w:top w:val="nil"/>
              <w:left w:val="single" w:color="auto" w:sz="4" w:space="0"/>
              <w:bottom w:val="single" w:color="auto" w:sz="8" w:space="0"/>
              <w:right w:val="single" w:color="auto" w:sz="4" w:space="0"/>
            </w:tcBorders>
            <w:noWrap w:val="0"/>
            <w:vAlign w:val="center"/>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rPr>
              <w:t>响应</w:t>
            </w:r>
            <w:r>
              <w:rPr>
                <w:rFonts w:hint="eastAsia" w:ascii="宋体" w:hAnsi="宋体" w:cs="宋体"/>
                <w:color w:val="auto"/>
                <w:kern w:val="0"/>
                <w:sz w:val="24"/>
                <w:szCs w:val="24"/>
                <w:lang w:val="ru-RU"/>
              </w:rPr>
              <w:t>申请书内容</w:t>
            </w:r>
          </w:p>
        </w:tc>
        <w:tc>
          <w:tcPr>
            <w:tcW w:w="3237" w:type="pct"/>
            <w:tcBorders>
              <w:top w:val="nil"/>
              <w:left w:val="single" w:color="auto" w:sz="4" w:space="0"/>
              <w:bottom w:val="single" w:color="auto" w:sz="8" w:space="0"/>
              <w:right w:val="single" w:color="auto" w:sz="8" w:space="0"/>
            </w:tcBorders>
            <w:noWrap w:val="0"/>
            <w:vAlign w:val="center"/>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比选申请书内容是否完整响应比选文件</w:t>
            </w:r>
          </w:p>
        </w:tc>
      </w:tr>
      <w:tr>
        <w:tblPrEx>
          <w:tblCellMar>
            <w:top w:w="0" w:type="dxa"/>
            <w:left w:w="108" w:type="dxa"/>
            <w:bottom w:w="0" w:type="dxa"/>
            <w:right w:w="108" w:type="dxa"/>
          </w:tblCellMar>
        </w:tblPrEx>
        <w:trPr>
          <w:trHeight w:val="548" w:hRule="atLeast"/>
        </w:trPr>
        <w:tc>
          <w:tcPr>
            <w:tcW w:w="5000" w:type="pct"/>
            <w:gridSpan w:val="3"/>
            <w:tcBorders>
              <w:top w:val="single" w:color="auto" w:sz="8" w:space="0"/>
              <w:left w:val="single" w:color="auto" w:sz="8" w:space="0"/>
              <w:bottom w:val="nil"/>
              <w:right w:val="single" w:color="auto" w:sz="4" w:space="0"/>
            </w:tcBorders>
            <w:noWrap/>
            <w:vAlign w:val="center"/>
          </w:tcPr>
          <w:p>
            <w:pPr>
              <w:widowControl/>
              <w:spacing w:line="276" w:lineRule="auto"/>
              <w:ind w:firstLine="420"/>
              <w:jc w:val="left"/>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说明：1.合格打“√”, 不合格打“×”。</w:t>
            </w:r>
          </w:p>
        </w:tc>
      </w:tr>
      <w:tr>
        <w:tblPrEx>
          <w:tblCellMar>
            <w:top w:w="0" w:type="dxa"/>
            <w:left w:w="108" w:type="dxa"/>
            <w:bottom w:w="0" w:type="dxa"/>
            <w:right w:w="108" w:type="dxa"/>
          </w:tblCellMar>
        </w:tblPrEx>
        <w:trPr>
          <w:trHeight w:val="578" w:hRule="atLeast"/>
        </w:trPr>
        <w:tc>
          <w:tcPr>
            <w:tcW w:w="5000" w:type="pct"/>
            <w:gridSpan w:val="3"/>
            <w:tcBorders>
              <w:top w:val="nil"/>
              <w:left w:val="single" w:color="auto" w:sz="8" w:space="0"/>
              <w:bottom w:val="single" w:color="auto" w:sz="8" w:space="0"/>
              <w:right w:val="single" w:color="auto" w:sz="4" w:space="0"/>
            </w:tcBorders>
            <w:noWrap/>
            <w:vAlign w:val="center"/>
          </w:tcPr>
          <w:p>
            <w:pPr>
              <w:widowControl/>
              <w:spacing w:line="276" w:lineRule="auto"/>
              <w:ind w:firstLine="420"/>
              <w:jc w:val="left"/>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2.有一项内容不合格，综合评定为不合格。</w:t>
            </w:r>
          </w:p>
        </w:tc>
      </w:tr>
    </w:tbl>
    <w:p>
      <w:pPr>
        <w:spacing w:line="312" w:lineRule="auto"/>
        <w:jc w:val="center"/>
        <w:rPr>
          <w:rFonts w:hint="eastAsia" w:ascii="宋体" w:hAnsi="宋体" w:cs="宋体"/>
          <w:b/>
          <w:bCs/>
          <w:color w:val="auto"/>
          <w:szCs w:val="28"/>
        </w:rPr>
      </w:pPr>
    </w:p>
    <w:p>
      <w:pPr>
        <w:spacing w:line="312" w:lineRule="auto"/>
        <w:jc w:val="center"/>
        <w:rPr>
          <w:rFonts w:hint="eastAsia" w:ascii="宋体" w:hAnsi="宋体" w:cs="宋体"/>
          <w:b/>
          <w:bCs/>
          <w:color w:val="auto"/>
          <w:szCs w:val="28"/>
        </w:rPr>
      </w:pPr>
    </w:p>
    <w:p>
      <w:pPr>
        <w:spacing w:line="312" w:lineRule="auto"/>
        <w:jc w:val="center"/>
        <w:rPr>
          <w:rFonts w:hint="eastAsia" w:ascii="宋体" w:hAnsi="宋体" w:cs="宋体"/>
          <w:b/>
          <w:bCs/>
          <w:color w:val="auto"/>
          <w:szCs w:val="28"/>
        </w:rPr>
      </w:pPr>
    </w:p>
    <w:p>
      <w:pPr>
        <w:spacing w:line="312" w:lineRule="auto"/>
        <w:jc w:val="center"/>
        <w:rPr>
          <w:rFonts w:hint="eastAsia" w:ascii="宋体" w:hAnsi="宋体" w:cs="宋体"/>
          <w:b/>
          <w:bCs/>
          <w:color w:val="auto"/>
          <w:szCs w:val="28"/>
        </w:rPr>
      </w:pPr>
    </w:p>
    <w:p>
      <w:pPr>
        <w:spacing w:line="312" w:lineRule="auto"/>
        <w:jc w:val="center"/>
        <w:rPr>
          <w:rFonts w:hint="eastAsia" w:ascii="宋体" w:hAnsi="宋体" w:cs="宋体"/>
          <w:b/>
          <w:bCs/>
          <w:color w:val="auto"/>
          <w:szCs w:val="28"/>
        </w:rPr>
      </w:pPr>
    </w:p>
    <w:p>
      <w:pPr>
        <w:pStyle w:val="2"/>
        <w:rPr>
          <w:rFonts w:hint="eastAsia" w:ascii="宋体" w:hAnsi="宋体" w:cs="宋体"/>
          <w:b/>
          <w:bCs/>
          <w:color w:val="auto"/>
          <w:szCs w:val="28"/>
        </w:rPr>
      </w:pPr>
    </w:p>
    <w:p>
      <w:pPr>
        <w:rPr>
          <w:rFonts w:hint="eastAsia" w:ascii="宋体" w:hAnsi="宋体" w:cs="宋体"/>
          <w:b/>
          <w:bCs/>
          <w:color w:val="auto"/>
          <w:szCs w:val="28"/>
        </w:rPr>
      </w:pPr>
    </w:p>
    <w:p>
      <w:pPr>
        <w:pStyle w:val="2"/>
        <w:rPr>
          <w:rFonts w:hint="eastAsia" w:ascii="宋体" w:hAnsi="宋体" w:cs="宋体"/>
          <w:b/>
          <w:bCs/>
          <w:color w:val="auto"/>
          <w:szCs w:val="28"/>
        </w:rPr>
      </w:pPr>
    </w:p>
    <w:p>
      <w:pPr>
        <w:rPr>
          <w:rFonts w:hint="eastAsia" w:ascii="宋体" w:hAnsi="宋体" w:cs="宋体"/>
          <w:b/>
          <w:bCs/>
          <w:color w:val="auto"/>
          <w:szCs w:val="28"/>
        </w:rPr>
      </w:pPr>
    </w:p>
    <w:p>
      <w:pPr>
        <w:pStyle w:val="2"/>
        <w:rPr>
          <w:rFonts w:hint="eastAsia" w:ascii="宋体" w:hAnsi="宋体" w:cs="宋体"/>
          <w:b/>
          <w:bCs/>
          <w:color w:val="auto"/>
          <w:szCs w:val="28"/>
        </w:rPr>
      </w:pPr>
    </w:p>
    <w:p>
      <w:pPr>
        <w:rPr>
          <w:rFonts w:hint="eastAsia" w:ascii="宋体" w:hAnsi="宋体" w:cs="宋体"/>
          <w:b/>
          <w:bCs/>
          <w:color w:val="auto"/>
          <w:szCs w:val="28"/>
        </w:rPr>
      </w:pPr>
    </w:p>
    <w:p>
      <w:pPr>
        <w:pStyle w:val="2"/>
        <w:rPr>
          <w:rFonts w:hint="eastAsia" w:ascii="宋体" w:hAnsi="宋体" w:cs="宋体"/>
          <w:b/>
          <w:bCs/>
          <w:color w:val="auto"/>
          <w:szCs w:val="28"/>
        </w:rPr>
      </w:pPr>
    </w:p>
    <w:p>
      <w:pPr>
        <w:rPr>
          <w:rFonts w:hint="eastAsia"/>
        </w:rPr>
      </w:pPr>
    </w:p>
    <w:p>
      <w:pPr>
        <w:spacing w:line="312" w:lineRule="auto"/>
        <w:jc w:val="center"/>
        <w:rPr>
          <w:rFonts w:hint="eastAsia" w:ascii="宋体" w:hAnsi="宋体" w:cs="宋体"/>
          <w:b/>
          <w:bCs/>
          <w:color w:val="auto"/>
          <w:szCs w:val="28"/>
        </w:rPr>
      </w:pPr>
    </w:p>
    <w:p>
      <w:pPr>
        <w:spacing w:line="312" w:lineRule="auto"/>
        <w:jc w:val="center"/>
        <w:rPr>
          <w:rFonts w:hint="eastAsia" w:ascii="宋体" w:hAnsi="宋体" w:cs="宋体"/>
          <w:b/>
          <w:bCs/>
          <w:color w:val="auto"/>
          <w:szCs w:val="28"/>
        </w:rPr>
      </w:pPr>
    </w:p>
    <w:p>
      <w:pPr>
        <w:spacing w:line="312" w:lineRule="auto"/>
        <w:jc w:val="center"/>
        <w:rPr>
          <w:rFonts w:hint="eastAsia" w:ascii="宋体" w:hAnsi="宋体" w:cs="宋体"/>
          <w:b/>
          <w:bCs/>
          <w:color w:val="auto"/>
          <w:szCs w:val="28"/>
        </w:rPr>
      </w:pPr>
    </w:p>
    <w:p>
      <w:pPr>
        <w:spacing w:line="312" w:lineRule="auto"/>
        <w:jc w:val="center"/>
        <w:rPr>
          <w:rFonts w:ascii="宋体" w:hAnsi="宋体" w:cs="宋体"/>
          <w:color w:val="auto"/>
          <w:sz w:val="24"/>
          <w:szCs w:val="24"/>
        </w:rPr>
      </w:pPr>
      <w:r>
        <w:rPr>
          <w:rFonts w:hint="eastAsia" w:ascii="宋体" w:hAnsi="宋体" w:cs="宋体"/>
          <w:b/>
          <w:bCs/>
          <w:color w:val="auto"/>
          <w:szCs w:val="28"/>
        </w:rPr>
        <w:t>评审标准</w:t>
      </w:r>
    </w:p>
    <w:tbl>
      <w:tblPr>
        <w:tblStyle w:val="8"/>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1751"/>
        <w:gridCol w:w="5201"/>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序号</w:t>
            </w:r>
          </w:p>
        </w:tc>
        <w:tc>
          <w:tcPr>
            <w:tcW w:w="1269"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评分因素</w:t>
            </w:r>
          </w:p>
        </w:tc>
        <w:tc>
          <w:tcPr>
            <w:tcW w:w="1751"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分值</w:t>
            </w:r>
          </w:p>
        </w:tc>
        <w:tc>
          <w:tcPr>
            <w:tcW w:w="5201"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评分标准（以下评分标准为举例）</w:t>
            </w:r>
          </w:p>
        </w:tc>
        <w:tc>
          <w:tcPr>
            <w:tcW w:w="1404" w:type="dxa"/>
            <w:noWrap w:val="0"/>
            <w:vAlign w:val="center"/>
          </w:tcPr>
          <w:p>
            <w:pPr>
              <w:pStyle w:val="12"/>
              <w:spacing w:before="0" w:after="0" w:line="440" w:lineRule="exact"/>
              <w:rPr>
                <w:rFonts w:ascii="宋体" w:hAnsi="宋体" w:eastAsia="宋体" w:cs="宋体"/>
                <w:color w:val="auto"/>
                <w:szCs w:val="24"/>
              </w:rPr>
            </w:pPr>
            <w:r>
              <w:rPr>
                <w:rFonts w:hint="eastAsia" w:ascii="宋体" w:hAnsi="宋体" w:eastAsia="宋体" w:cs="宋体"/>
                <w:color w:val="auto"/>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1</w:t>
            </w:r>
          </w:p>
        </w:tc>
        <w:tc>
          <w:tcPr>
            <w:tcW w:w="1269" w:type="dxa"/>
            <w:noWrap w:val="0"/>
            <w:vAlign w:val="center"/>
          </w:tcPr>
          <w:p>
            <w:pPr>
              <w:spacing w:line="360" w:lineRule="exact"/>
              <w:rPr>
                <w:rFonts w:ascii="宋体" w:hAnsi="宋体" w:cs="方正仿宋_GBK"/>
                <w:color w:val="auto"/>
                <w:sz w:val="24"/>
                <w:szCs w:val="24"/>
              </w:rPr>
            </w:pPr>
            <w:r>
              <w:rPr>
                <w:rFonts w:hint="eastAsia" w:ascii="宋体" w:hAnsi="宋体" w:cs="方正仿宋_GBK"/>
                <w:color w:val="auto"/>
                <w:sz w:val="24"/>
                <w:szCs w:val="24"/>
              </w:rPr>
              <w:t>投标报价</w:t>
            </w:r>
          </w:p>
        </w:tc>
        <w:tc>
          <w:tcPr>
            <w:tcW w:w="1751" w:type="dxa"/>
            <w:noWrap w:val="0"/>
            <w:vAlign w:val="center"/>
          </w:tcPr>
          <w:p>
            <w:pPr>
              <w:spacing w:line="360" w:lineRule="exact"/>
              <w:jc w:val="center"/>
              <w:rPr>
                <w:rFonts w:hint="eastAsia" w:ascii="宋体" w:hAnsi="宋体" w:eastAsia="宋体" w:cs="方正仿宋_GBK"/>
                <w:color w:val="auto"/>
                <w:sz w:val="24"/>
                <w:szCs w:val="24"/>
                <w:lang w:val="en-US" w:eastAsia="zh-CN"/>
              </w:rPr>
            </w:pPr>
            <w:r>
              <w:rPr>
                <w:rFonts w:hint="eastAsia" w:ascii="宋体" w:hAnsi="宋体" w:cs="方正仿宋_GBK"/>
                <w:color w:val="000000" w:themeColor="text1"/>
                <w:sz w:val="24"/>
                <w:szCs w:val="24"/>
                <w14:textFill>
                  <w14:solidFill>
                    <w14:schemeClr w14:val="tx1"/>
                  </w14:solidFill>
                </w14:textFill>
              </w:rPr>
              <w:t>30</w:t>
            </w:r>
            <w:r>
              <w:rPr>
                <w:rFonts w:hint="eastAsia" w:ascii="宋体" w:hAnsi="宋体" w:cs="方正仿宋_GBK"/>
                <w:color w:val="000000" w:themeColor="text1"/>
                <w:sz w:val="24"/>
                <w:szCs w:val="24"/>
                <w:lang w:val="en-US" w:eastAsia="zh-CN"/>
                <w14:textFill>
                  <w14:solidFill>
                    <w14:schemeClr w14:val="tx1"/>
                  </w14:solidFill>
                </w14:textFill>
              </w:rPr>
              <w:t>分</w:t>
            </w:r>
          </w:p>
        </w:tc>
        <w:tc>
          <w:tcPr>
            <w:tcW w:w="5201" w:type="dxa"/>
            <w:noWrap w:val="0"/>
            <w:vAlign w:val="center"/>
          </w:tcPr>
          <w:p>
            <w:pPr>
              <w:widowControl/>
              <w:spacing w:line="300" w:lineRule="exact"/>
              <w:outlineLvl w:val="2"/>
              <w:rPr>
                <w:rFonts w:hint="default" w:ascii="宋体" w:hAnsi="宋体" w:eastAsia="宋体" w:cs="方正仿宋_GBK"/>
                <w:color w:val="auto"/>
                <w:sz w:val="24"/>
                <w:szCs w:val="24"/>
                <w:lang w:val="en-US" w:eastAsia="zh-CN"/>
              </w:rPr>
            </w:pPr>
            <w:r>
              <w:rPr>
                <w:rFonts w:hint="default" w:ascii="宋体" w:hAnsi="宋体" w:eastAsia="宋体" w:cs="方正仿宋_GBK"/>
                <w:color w:val="000000" w:themeColor="text1"/>
                <w:sz w:val="24"/>
                <w:szCs w:val="24"/>
                <w:lang w:val="en-US" w:eastAsia="zh-CN"/>
                <w14:textFill>
                  <w14:solidFill>
                    <w14:schemeClr w14:val="tx1"/>
                  </w14:solidFill>
                </w14:textFill>
              </w:rPr>
              <w:t>价格分统一采用低价优先法计算，即满足招标文件要求且投标价格最低的投标报价为评审基准价，其价格分为满分。其他供应商的价格分统一按照下列公式计算： 投标报价得分=(评审基准价／投标报价)×30，计算分数时四舍五入取小数点后两位。</w:t>
            </w:r>
          </w:p>
        </w:tc>
        <w:tc>
          <w:tcPr>
            <w:tcW w:w="1404" w:type="dxa"/>
            <w:noWrap w:val="0"/>
            <w:vAlign w:val="center"/>
          </w:tcPr>
          <w:p>
            <w:pPr>
              <w:spacing w:line="360" w:lineRule="exact"/>
              <w:rPr>
                <w:rFonts w:ascii="宋体" w:hAnsi="宋体"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0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2</w:t>
            </w:r>
          </w:p>
        </w:tc>
        <w:tc>
          <w:tcPr>
            <w:tcW w:w="1269"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商务部分</w:t>
            </w:r>
          </w:p>
        </w:tc>
        <w:tc>
          <w:tcPr>
            <w:tcW w:w="1751" w:type="dxa"/>
            <w:noWrap w:val="0"/>
            <w:vAlign w:val="center"/>
          </w:tcPr>
          <w:p>
            <w:pPr>
              <w:spacing w:line="240" w:lineRule="exact"/>
              <w:jc w:val="center"/>
              <w:rPr>
                <w:rFonts w:hint="default" w:ascii="宋体" w:hAnsi="宋体" w:eastAsia="微软雅黑" w:cs="方正仿宋_GBK"/>
                <w:color w:val="auto"/>
                <w:sz w:val="24"/>
                <w:szCs w:val="24"/>
                <w:lang w:val="en-US" w:eastAsia="zh-CN"/>
              </w:rPr>
            </w:pPr>
            <w:r>
              <w:rPr>
                <w:rFonts w:hint="eastAsia" w:ascii="宋体" w:hAnsi="宋体" w:eastAsia="微软雅黑" w:cs="方正仿宋_GBK"/>
                <w:color w:val="000000" w:themeColor="text1"/>
                <w:sz w:val="24"/>
                <w:szCs w:val="24"/>
                <w:lang w:val="en-US" w:eastAsia="zh-CN"/>
                <w14:textFill>
                  <w14:solidFill>
                    <w14:schemeClr w14:val="tx1"/>
                  </w14:solidFill>
                </w14:textFill>
              </w:rPr>
              <w:t>20分</w:t>
            </w:r>
          </w:p>
        </w:tc>
        <w:tc>
          <w:tcPr>
            <w:tcW w:w="5201" w:type="dxa"/>
            <w:noWrap w:val="0"/>
            <w:vAlign w:val="center"/>
          </w:tcPr>
          <w:p>
            <w:pPr>
              <w:widowControl/>
              <w:spacing w:line="300" w:lineRule="exact"/>
              <w:ind w:firstLine="278" w:firstLineChars="116"/>
              <w:outlineLvl w:val="2"/>
              <w:rPr>
                <w:rFonts w:ascii="宋体" w:hAnsi="宋体" w:cs="宋体"/>
                <w:color w:val="auto"/>
                <w:sz w:val="24"/>
                <w:szCs w:val="24"/>
              </w:rPr>
            </w:pPr>
            <w:r>
              <w:rPr>
                <w:rFonts w:ascii="宋体" w:hAnsi="宋体"/>
                <w:color w:val="000000" w:themeColor="text1"/>
                <w:sz w:val="24"/>
                <w14:textFill>
                  <w14:solidFill>
                    <w14:schemeClr w14:val="tx1"/>
                  </w14:solidFill>
                </w14:textFill>
              </w:rPr>
              <w:t>1、企业业绩：具有类似项目业绩的</w:t>
            </w:r>
            <w:r>
              <w:rPr>
                <w:rFonts w:hint="eastAsia" w:ascii="宋体" w:hAnsi="宋体"/>
                <w:color w:val="000000" w:themeColor="text1"/>
                <w:sz w:val="24"/>
                <w14:textFill>
                  <w14:solidFill>
                    <w14:schemeClr w14:val="tx1"/>
                  </w14:solidFill>
                </w14:textFill>
              </w:rPr>
              <w:t>1个得</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分，本项最高得</w:t>
            </w:r>
            <w:r>
              <w:rPr>
                <w:rFonts w:hint="eastAsia" w:ascii="宋体" w:hAnsi="宋体"/>
                <w:color w:val="000000" w:themeColor="text1"/>
                <w:sz w:val="24"/>
                <w:lang w:val="en-US" w:eastAsia="zh-CN"/>
                <w14:textFill>
                  <w14:solidFill>
                    <w14:schemeClr w14:val="tx1"/>
                  </w14:solidFill>
                </w14:textFill>
              </w:rPr>
              <w:t>20</w:t>
            </w:r>
            <w:r>
              <w:rPr>
                <w:rFonts w:ascii="宋体" w:hAnsi="宋体"/>
                <w:color w:val="000000" w:themeColor="text1"/>
                <w:sz w:val="24"/>
                <w14:textFill>
                  <w14:solidFill>
                    <w14:schemeClr w14:val="tx1"/>
                  </w14:solidFill>
                </w14:textFill>
              </w:rPr>
              <w:t>分；</w:t>
            </w:r>
          </w:p>
        </w:tc>
        <w:tc>
          <w:tcPr>
            <w:tcW w:w="1404" w:type="dxa"/>
            <w:noWrap w:val="0"/>
            <w:vAlign w:val="center"/>
          </w:tcPr>
          <w:p>
            <w:pPr>
              <w:spacing w:line="360" w:lineRule="exact"/>
              <w:rPr>
                <w:rFonts w:hint="eastAsia" w:ascii="宋体" w:hAnsi="宋体" w:eastAsia="宋体" w:cs="方正仿宋_GBK"/>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705" w:type="dxa"/>
            <w:vMerge w:val="restart"/>
            <w:noWrap w:val="0"/>
            <w:vAlign w:val="center"/>
          </w:tcPr>
          <w:p>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3</w:t>
            </w:r>
          </w:p>
        </w:tc>
        <w:tc>
          <w:tcPr>
            <w:tcW w:w="1269" w:type="dxa"/>
            <w:vMerge w:val="restart"/>
            <w:noWrap w:val="0"/>
            <w:vAlign w:val="center"/>
          </w:tcPr>
          <w:p>
            <w:pPr>
              <w:spacing w:line="320" w:lineRule="exact"/>
              <w:jc w:val="center"/>
              <w:rPr>
                <w:rFonts w:hint="eastAsia" w:ascii="宋体" w:hAnsi="宋体" w:cs="方正仿宋_GBK"/>
                <w:color w:val="auto"/>
                <w:sz w:val="24"/>
                <w:szCs w:val="24"/>
              </w:rPr>
            </w:pPr>
            <w:r>
              <w:rPr>
                <w:rFonts w:hint="eastAsia" w:ascii="宋体" w:hAnsi="宋体" w:cs="方正仿宋_GBK"/>
                <w:color w:val="auto"/>
                <w:sz w:val="24"/>
                <w:szCs w:val="24"/>
              </w:rPr>
              <w:t>技术部分</w:t>
            </w:r>
          </w:p>
          <w:p>
            <w:pPr>
              <w:pStyle w:val="2"/>
              <w:rPr>
                <w:rFonts w:hint="eastAsia" w:eastAsia="宋体"/>
                <w:lang w:eastAsia="zh-CN"/>
              </w:rPr>
            </w:pPr>
            <w:r>
              <w:rPr>
                <w:rFonts w:hint="eastAsia" w:cs="方正仿宋_GBK"/>
                <w:color w:val="auto"/>
                <w:sz w:val="24"/>
                <w:szCs w:val="24"/>
                <w:lang w:eastAsia="zh-CN"/>
              </w:rPr>
              <w:t>（</w:t>
            </w:r>
            <w:r>
              <w:rPr>
                <w:rFonts w:hint="eastAsia" w:cs="方正仿宋_GBK"/>
                <w:color w:val="auto"/>
                <w:sz w:val="24"/>
                <w:szCs w:val="24"/>
                <w:lang w:val="en-US" w:eastAsia="zh-CN"/>
              </w:rPr>
              <w:t>50分</w:t>
            </w:r>
            <w:r>
              <w:rPr>
                <w:rFonts w:hint="eastAsia" w:cs="方正仿宋_GBK"/>
                <w:color w:val="auto"/>
                <w:sz w:val="24"/>
                <w:szCs w:val="24"/>
                <w:lang w:eastAsia="zh-CN"/>
              </w:rPr>
              <w:t>）</w:t>
            </w:r>
          </w:p>
        </w:tc>
        <w:tc>
          <w:tcPr>
            <w:tcW w:w="1751" w:type="dxa"/>
            <w:noWrap w:val="0"/>
            <w:vAlign w:val="center"/>
          </w:tcPr>
          <w:p>
            <w:pPr>
              <w:widowControl/>
              <w:spacing w:line="300" w:lineRule="exact"/>
              <w:outlineLvl w:val="2"/>
              <w:rPr>
                <w:rFonts w:hint="default" w:ascii="宋体" w:hAnsi="宋体" w:eastAsia="宋体" w:cs="方正仿宋_GBK"/>
                <w:color w:val="000000" w:themeColor="text1"/>
                <w:sz w:val="24"/>
                <w:szCs w:val="24"/>
                <w:lang w:val="en-US" w:eastAsia="zh-CN"/>
                <w14:textFill>
                  <w14:solidFill>
                    <w14:schemeClr w14:val="tx1"/>
                  </w14:solidFill>
                </w14:textFill>
              </w:rPr>
            </w:pPr>
            <w:r>
              <w:rPr>
                <w:rFonts w:hint="eastAsia" w:ascii="宋体" w:hAnsi="宋体" w:eastAsia="宋体" w:cs="方正仿宋_GBK"/>
                <w:color w:val="000000" w:themeColor="text1"/>
                <w:sz w:val="24"/>
                <w:szCs w:val="24"/>
                <w:lang w:val="en-US" w:eastAsia="zh-CN"/>
                <w14:textFill>
                  <w14:solidFill>
                    <w14:schemeClr w14:val="tx1"/>
                  </w14:solidFill>
                </w14:textFill>
              </w:rPr>
              <w:t>服务总体方案（24</w:t>
            </w:r>
            <w:r>
              <w:rPr>
                <w:rFonts w:hint="eastAsia" w:ascii="宋体" w:hAnsi="宋体" w:eastAsia="宋体" w:cs="方正仿宋_GBK"/>
                <w:color w:val="000000" w:themeColor="text1"/>
                <w:sz w:val="24"/>
                <w:szCs w:val="24"/>
                <w:lang w:val="zh-CN" w:eastAsia="zh-CN"/>
                <w14:textFill>
                  <w14:solidFill>
                    <w14:schemeClr w14:val="tx1"/>
                  </w14:solidFill>
                </w14:textFill>
              </w:rPr>
              <w:t>分</w:t>
            </w:r>
            <w:r>
              <w:rPr>
                <w:rFonts w:hint="eastAsia" w:ascii="宋体" w:hAnsi="宋体" w:eastAsia="宋体" w:cs="方正仿宋_GBK"/>
                <w:color w:val="000000" w:themeColor="text1"/>
                <w:sz w:val="24"/>
                <w:szCs w:val="24"/>
                <w:lang w:val="en-US" w:eastAsia="zh-CN"/>
                <w14:textFill>
                  <w14:solidFill>
                    <w14:schemeClr w14:val="tx1"/>
                  </w14:solidFill>
                </w14:textFill>
              </w:rPr>
              <w:t>）</w:t>
            </w:r>
          </w:p>
        </w:tc>
        <w:tc>
          <w:tcPr>
            <w:tcW w:w="5201" w:type="dxa"/>
            <w:noWrap w:val="0"/>
            <w:vAlign w:val="top"/>
          </w:tcPr>
          <w:p>
            <w:pPr>
              <w:widowControl/>
              <w:spacing w:line="300" w:lineRule="exact"/>
              <w:outlineLvl w:val="2"/>
              <w:rPr>
                <w:rFonts w:hint="eastAsia" w:ascii="宋体" w:hAnsi="宋体" w:eastAsia="宋体" w:cs="方正仿宋_GBK"/>
                <w:color w:val="000000" w:themeColor="text1"/>
                <w:sz w:val="24"/>
                <w:szCs w:val="24"/>
                <w:lang w:val="en-US" w:eastAsia="zh-CN"/>
                <w14:textFill>
                  <w14:solidFill>
                    <w14:schemeClr w14:val="tx1"/>
                  </w14:solidFill>
                </w14:textFill>
              </w:rPr>
            </w:pPr>
            <w:r>
              <w:rPr>
                <w:rFonts w:hint="eastAsia" w:ascii="宋体" w:hAnsi="宋体" w:eastAsia="宋体" w:cs="方正仿宋_GBK"/>
                <w:color w:val="000000" w:themeColor="text1"/>
                <w:sz w:val="24"/>
                <w:szCs w:val="24"/>
                <w:lang w:val="en-US" w:eastAsia="zh-CN"/>
                <w14:textFill>
                  <w14:solidFill>
                    <w14:schemeClr w14:val="tx1"/>
                  </w14:solidFill>
                </w14:textFill>
              </w:rPr>
              <w:t>对本项目整体需求理解透彻且思路清晰，服务方案完整、具体，且预计效果完全满足招标或优于文件要求得19-24分；对本项目整体需求的理解较准确，服务方案基本满足招标文件要求得10-18分；方案内容一般得1-9分。未提供不得分。</w:t>
            </w:r>
          </w:p>
        </w:tc>
        <w:tc>
          <w:tcPr>
            <w:tcW w:w="1404" w:type="dxa"/>
            <w:noWrap w:val="0"/>
            <w:vAlign w:val="center"/>
          </w:tcPr>
          <w:p>
            <w:pPr>
              <w:spacing w:line="320" w:lineRule="exact"/>
              <w:rPr>
                <w:rFonts w:ascii="宋体" w:hAnsi="宋体"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705" w:type="dxa"/>
            <w:vMerge w:val="continue"/>
            <w:noWrap w:val="0"/>
            <w:vAlign w:val="center"/>
          </w:tcPr>
          <w:p>
            <w:pPr>
              <w:spacing w:line="320" w:lineRule="exact"/>
              <w:jc w:val="center"/>
              <w:rPr>
                <w:rFonts w:hint="eastAsia" w:ascii="宋体" w:hAnsi="宋体" w:cs="方正仿宋_GBK"/>
                <w:color w:val="auto"/>
                <w:sz w:val="24"/>
                <w:szCs w:val="24"/>
              </w:rPr>
            </w:pPr>
          </w:p>
        </w:tc>
        <w:tc>
          <w:tcPr>
            <w:tcW w:w="1269" w:type="dxa"/>
            <w:vMerge w:val="continue"/>
            <w:noWrap w:val="0"/>
            <w:vAlign w:val="center"/>
          </w:tcPr>
          <w:p>
            <w:pPr>
              <w:spacing w:line="320" w:lineRule="exact"/>
              <w:jc w:val="center"/>
              <w:rPr>
                <w:rFonts w:hint="eastAsia" w:ascii="宋体" w:hAnsi="宋体" w:cs="方正仿宋_GBK"/>
                <w:color w:val="auto"/>
                <w:sz w:val="24"/>
                <w:szCs w:val="24"/>
              </w:rPr>
            </w:pPr>
          </w:p>
        </w:tc>
        <w:tc>
          <w:tcPr>
            <w:tcW w:w="1751" w:type="dxa"/>
            <w:noWrap w:val="0"/>
            <w:vAlign w:val="center"/>
          </w:tcPr>
          <w:p>
            <w:pPr>
              <w:widowControl/>
              <w:spacing w:line="300" w:lineRule="exact"/>
              <w:outlineLvl w:val="2"/>
              <w:rPr>
                <w:rFonts w:hint="eastAsia" w:ascii="宋体" w:hAnsi="宋体" w:eastAsia="宋体" w:cs="方正仿宋_GBK"/>
                <w:color w:val="000000" w:themeColor="text1"/>
                <w:sz w:val="24"/>
                <w:szCs w:val="24"/>
                <w:lang w:val="zh-CN" w:eastAsia="zh-CN"/>
                <w14:textFill>
                  <w14:solidFill>
                    <w14:schemeClr w14:val="tx1"/>
                  </w14:solidFill>
                </w14:textFill>
              </w:rPr>
            </w:pPr>
            <w:r>
              <w:rPr>
                <w:rFonts w:hint="eastAsia" w:ascii="宋体" w:hAnsi="宋体" w:eastAsia="宋体" w:cs="方正仿宋_GBK"/>
                <w:color w:val="000000" w:themeColor="text1"/>
                <w:sz w:val="24"/>
                <w:szCs w:val="24"/>
                <w:lang w:val="zh-CN" w:eastAsia="zh-CN"/>
                <w14:textFill>
                  <w14:solidFill>
                    <w14:schemeClr w14:val="tx1"/>
                  </w14:solidFill>
                </w14:textFill>
              </w:rPr>
              <w:t>编制工作的流程及方法</w:t>
            </w:r>
          </w:p>
          <w:p>
            <w:pPr>
              <w:widowControl/>
              <w:spacing w:line="300" w:lineRule="exact"/>
              <w:outlineLvl w:val="2"/>
              <w:rPr>
                <w:rFonts w:hint="eastAsia" w:ascii="宋体" w:hAnsi="宋体" w:eastAsia="宋体" w:cs="方正仿宋_GBK"/>
                <w:color w:val="000000" w:themeColor="text1"/>
                <w:sz w:val="24"/>
                <w:szCs w:val="24"/>
                <w:lang w:val="en-US" w:eastAsia="zh-CN"/>
                <w14:textFill>
                  <w14:solidFill>
                    <w14:schemeClr w14:val="tx1"/>
                  </w14:solidFill>
                </w14:textFill>
              </w:rPr>
            </w:pPr>
            <w:r>
              <w:rPr>
                <w:rFonts w:hint="eastAsia" w:ascii="宋体" w:hAnsi="宋体" w:eastAsia="宋体" w:cs="方正仿宋_GBK"/>
                <w:color w:val="000000" w:themeColor="text1"/>
                <w:sz w:val="24"/>
                <w:szCs w:val="24"/>
                <w:lang w:val="en-US" w:eastAsia="zh-CN"/>
                <w14:textFill>
                  <w14:solidFill>
                    <w14:schemeClr w14:val="tx1"/>
                  </w14:solidFill>
                </w14:textFill>
              </w:rPr>
              <w:t>（12分）</w:t>
            </w:r>
          </w:p>
        </w:tc>
        <w:tc>
          <w:tcPr>
            <w:tcW w:w="5201" w:type="dxa"/>
            <w:noWrap w:val="0"/>
            <w:vAlign w:val="center"/>
          </w:tcPr>
          <w:p>
            <w:pPr>
              <w:widowControl/>
              <w:spacing w:line="300" w:lineRule="exact"/>
              <w:outlineLvl w:val="2"/>
              <w:rPr>
                <w:rFonts w:hint="default" w:ascii="宋体" w:hAnsi="宋体" w:eastAsia="宋体" w:cs="方正仿宋_GBK"/>
                <w:color w:val="000000" w:themeColor="text1"/>
                <w:sz w:val="24"/>
                <w:szCs w:val="24"/>
                <w:lang w:val="en-US" w:eastAsia="zh-CN"/>
                <w14:textFill>
                  <w14:solidFill>
                    <w14:schemeClr w14:val="tx1"/>
                  </w14:solidFill>
                </w14:textFill>
              </w:rPr>
            </w:pPr>
            <w:r>
              <w:rPr>
                <w:rFonts w:hint="eastAsia" w:ascii="宋体" w:hAnsi="宋体" w:eastAsia="宋体" w:cs="方正仿宋_GBK"/>
                <w:color w:val="000000" w:themeColor="text1"/>
                <w:sz w:val="24"/>
                <w:szCs w:val="24"/>
                <w:lang w:val="en-US" w:eastAsia="zh-CN"/>
                <w14:textFill>
                  <w14:solidFill>
                    <w14:schemeClr w14:val="tx1"/>
                  </w14:solidFill>
                </w14:textFill>
              </w:rPr>
              <w:t>针对水土保持方案编制工作流程及方法阐述合理、规范的，实际可行性强得9-12分；阐述较合理、全面、规范的，操作较可行得5-8分；全面、规范的，操作基本可行得1-4分。未提供不得分。</w:t>
            </w:r>
          </w:p>
        </w:tc>
        <w:tc>
          <w:tcPr>
            <w:tcW w:w="1404" w:type="dxa"/>
            <w:noWrap w:val="0"/>
            <w:vAlign w:val="center"/>
          </w:tcPr>
          <w:p>
            <w:pPr>
              <w:spacing w:line="320" w:lineRule="exact"/>
              <w:rPr>
                <w:rFonts w:ascii="宋体" w:hAnsi="宋体"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705" w:type="dxa"/>
            <w:vMerge w:val="continue"/>
            <w:noWrap w:val="0"/>
            <w:vAlign w:val="center"/>
          </w:tcPr>
          <w:p>
            <w:pPr>
              <w:spacing w:line="320" w:lineRule="exact"/>
              <w:jc w:val="center"/>
              <w:rPr>
                <w:rFonts w:hint="eastAsia" w:ascii="宋体" w:hAnsi="宋体" w:cs="方正仿宋_GBK"/>
                <w:color w:val="auto"/>
                <w:sz w:val="24"/>
                <w:szCs w:val="24"/>
              </w:rPr>
            </w:pPr>
          </w:p>
        </w:tc>
        <w:tc>
          <w:tcPr>
            <w:tcW w:w="1269" w:type="dxa"/>
            <w:vMerge w:val="continue"/>
            <w:noWrap w:val="0"/>
            <w:vAlign w:val="center"/>
          </w:tcPr>
          <w:p>
            <w:pPr>
              <w:spacing w:line="320" w:lineRule="exact"/>
              <w:jc w:val="center"/>
              <w:rPr>
                <w:rFonts w:hint="eastAsia" w:ascii="宋体" w:hAnsi="宋体" w:cs="方正仿宋_GBK"/>
                <w:color w:val="auto"/>
                <w:sz w:val="24"/>
                <w:szCs w:val="24"/>
              </w:rPr>
            </w:pPr>
          </w:p>
        </w:tc>
        <w:tc>
          <w:tcPr>
            <w:tcW w:w="1751" w:type="dxa"/>
            <w:noWrap w:val="0"/>
            <w:vAlign w:val="center"/>
          </w:tcPr>
          <w:p>
            <w:pPr>
              <w:widowControl/>
              <w:spacing w:line="300" w:lineRule="exact"/>
              <w:outlineLvl w:val="2"/>
              <w:rPr>
                <w:rFonts w:hint="eastAsia" w:ascii="宋体" w:hAnsi="宋体" w:eastAsia="宋体" w:cs="方正仿宋_GBK"/>
                <w:color w:val="000000" w:themeColor="text1"/>
                <w:sz w:val="24"/>
                <w:szCs w:val="24"/>
                <w:lang w:val="en-US" w:eastAsia="zh-CN"/>
                <w14:textFill>
                  <w14:solidFill>
                    <w14:schemeClr w14:val="tx1"/>
                  </w14:solidFill>
                </w14:textFill>
              </w:rPr>
            </w:pPr>
            <w:r>
              <w:rPr>
                <w:rFonts w:hint="eastAsia" w:ascii="宋体" w:hAnsi="宋体" w:eastAsia="宋体" w:cs="方正仿宋_GBK"/>
                <w:color w:val="000000" w:themeColor="text1"/>
                <w:sz w:val="24"/>
                <w:szCs w:val="24"/>
                <w:lang w:val="zh-CN" w:eastAsia="zh-CN"/>
                <w14:textFill>
                  <w14:solidFill>
                    <w14:schemeClr w14:val="tx1"/>
                  </w14:solidFill>
                </w14:textFill>
              </w:rPr>
              <w:t>服务保证措施（</w:t>
            </w:r>
            <w:r>
              <w:rPr>
                <w:rFonts w:hint="eastAsia" w:ascii="宋体" w:hAnsi="宋体" w:eastAsia="宋体" w:cs="方正仿宋_GBK"/>
                <w:color w:val="000000" w:themeColor="text1"/>
                <w:sz w:val="24"/>
                <w:szCs w:val="24"/>
                <w:lang w:val="en-US" w:eastAsia="zh-CN"/>
                <w14:textFill>
                  <w14:solidFill>
                    <w14:schemeClr w14:val="tx1"/>
                  </w14:solidFill>
                </w14:textFill>
              </w:rPr>
              <w:t>10分</w:t>
            </w:r>
            <w:r>
              <w:rPr>
                <w:rFonts w:hint="eastAsia" w:ascii="宋体" w:hAnsi="宋体" w:eastAsia="宋体" w:cs="方正仿宋_GBK"/>
                <w:color w:val="000000" w:themeColor="text1"/>
                <w:sz w:val="24"/>
                <w:szCs w:val="24"/>
                <w:lang w:val="zh-CN" w:eastAsia="zh-CN"/>
                <w14:textFill>
                  <w14:solidFill>
                    <w14:schemeClr w14:val="tx1"/>
                  </w14:solidFill>
                </w14:textFill>
              </w:rPr>
              <w:t>）</w:t>
            </w:r>
          </w:p>
        </w:tc>
        <w:tc>
          <w:tcPr>
            <w:tcW w:w="5201" w:type="dxa"/>
            <w:noWrap w:val="0"/>
            <w:vAlign w:val="center"/>
          </w:tcPr>
          <w:p>
            <w:pPr>
              <w:widowControl/>
              <w:spacing w:line="300" w:lineRule="exact"/>
              <w:outlineLvl w:val="2"/>
              <w:rPr>
                <w:rFonts w:hint="default" w:ascii="宋体" w:hAnsi="宋体" w:eastAsia="宋体" w:cs="方正仿宋_GBK"/>
                <w:color w:val="000000" w:themeColor="text1"/>
                <w:sz w:val="24"/>
                <w:szCs w:val="24"/>
                <w:lang w:val="en-US" w:eastAsia="zh-CN"/>
                <w14:textFill>
                  <w14:solidFill>
                    <w14:schemeClr w14:val="tx1"/>
                  </w14:solidFill>
                </w14:textFill>
              </w:rPr>
            </w:pPr>
            <w:r>
              <w:rPr>
                <w:rFonts w:hint="eastAsia" w:ascii="宋体" w:hAnsi="宋体" w:eastAsia="宋体" w:cs="方正仿宋_GBK"/>
                <w:color w:val="000000" w:themeColor="text1"/>
                <w:sz w:val="24"/>
                <w:szCs w:val="24"/>
                <w:lang w:val="zh-CN" w:eastAsia="zh-CN"/>
                <w14:textFill>
                  <w14:solidFill>
                    <w14:schemeClr w14:val="tx1"/>
                  </w14:solidFill>
                </w14:textFill>
              </w:rPr>
              <w:t>投标人组织机构及服务质量保证措施、保密措施等能做到机构健全，建立完整的工作台帐、工作信息收集、反馈等客户质量保证措施优</w:t>
            </w:r>
            <w:r>
              <w:rPr>
                <w:rFonts w:hint="eastAsia" w:ascii="宋体" w:hAnsi="宋体" w:eastAsia="宋体" w:cs="方正仿宋_GBK"/>
                <w:color w:val="000000" w:themeColor="text1"/>
                <w:sz w:val="24"/>
                <w:szCs w:val="24"/>
                <w:lang w:val="en-US" w:eastAsia="zh-CN"/>
                <w14:textFill>
                  <w14:solidFill>
                    <w14:schemeClr w14:val="tx1"/>
                  </w14:solidFill>
                </w14:textFill>
              </w:rPr>
              <w:t>7-10</w:t>
            </w:r>
            <w:r>
              <w:rPr>
                <w:rFonts w:hint="eastAsia" w:ascii="宋体" w:hAnsi="宋体" w:eastAsia="宋体" w:cs="方正仿宋_GBK"/>
                <w:color w:val="000000" w:themeColor="text1"/>
                <w:sz w:val="24"/>
                <w:szCs w:val="24"/>
                <w:lang w:val="zh-CN" w:eastAsia="zh-CN"/>
                <w14:textFill>
                  <w14:solidFill>
                    <w14:schemeClr w14:val="tx1"/>
                  </w14:solidFill>
                </w14:textFill>
              </w:rPr>
              <w:t>分，良得</w:t>
            </w:r>
            <w:r>
              <w:rPr>
                <w:rFonts w:hint="eastAsia" w:ascii="宋体" w:hAnsi="宋体" w:eastAsia="宋体" w:cs="方正仿宋_GBK"/>
                <w:color w:val="000000" w:themeColor="text1"/>
                <w:sz w:val="24"/>
                <w:szCs w:val="24"/>
                <w:lang w:val="en-US" w:eastAsia="zh-CN"/>
                <w14:textFill>
                  <w14:solidFill>
                    <w14:schemeClr w14:val="tx1"/>
                  </w14:solidFill>
                </w14:textFill>
              </w:rPr>
              <w:t>3-6</w:t>
            </w:r>
            <w:r>
              <w:rPr>
                <w:rFonts w:hint="eastAsia" w:ascii="宋体" w:hAnsi="宋体" w:eastAsia="宋体" w:cs="方正仿宋_GBK"/>
                <w:color w:val="000000" w:themeColor="text1"/>
                <w:sz w:val="24"/>
                <w:szCs w:val="24"/>
                <w:lang w:val="zh-CN" w:eastAsia="zh-CN"/>
                <w14:textFill>
                  <w14:solidFill>
                    <w14:schemeClr w14:val="tx1"/>
                  </w14:solidFill>
                </w14:textFill>
              </w:rPr>
              <w:t>分，一般得</w:t>
            </w:r>
            <w:r>
              <w:rPr>
                <w:rFonts w:hint="eastAsia" w:ascii="宋体" w:hAnsi="宋体" w:eastAsia="宋体" w:cs="方正仿宋_GBK"/>
                <w:color w:val="000000" w:themeColor="text1"/>
                <w:sz w:val="24"/>
                <w:szCs w:val="24"/>
                <w:lang w:val="en-US" w:eastAsia="zh-CN"/>
                <w14:textFill>
                  <w14:solidFill>
                    <w14:schemeClr w14:val="tx1"/>
                  </w14:solidFill>
                </w14:textFill>
              </w:rPr>
              <w:t>1-2</w:t>
            </w:r>
            <w:r>
              <w:rPr>
                <w:rFonts w:hint="eastAsia" w:ascii="宋体" w:hAnsi="宋体" w:eastAsia="宋体" w:cs="方正仿宋_GBK"/>
                <w:color w:val="000000" w:themeColor="text1"/>
                <w:sz w:val="24"/>
                <w:szCs w:val="24"/>
                <w:lang w:val="zh-CN" w:eastAsia="zh-CN"/>
                <w14:textFill>
                  <w14:solidFill>
                    <w14:schemeClr w14:val="tx1"/>
                  </w14:solidFill>
                </w14:textFill>
              </w:rPr>
              <w:t>分。</w:t>
            </w:r>
          </w:p>
        </w:tc>
        <w:tc>
          <w:tcPr>
            <w:tcW w:w="1404" w:type="dxa"/>
            <w:noWrap w:val="0"/>
            <w:vAlign w:val="center"/>
          </w:tcPr>
          <w:p>
            <w:pPr>
              <w:spacing w:line="320" w:lineRule="exact"/>
              <w:rPr>
                <w:rFonts w:ascii="宋体" w:hAnsi="宋体"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705" w:type="dxa"/>
            <w:vMerge w:val="continue"/>
            <w:noWrap w:val="0"/>
            <w:vAlign w:val="center"/>
          </w:tcPr>
          <w:p>
            <w:pPr>
              <w:spacing w:line="320" w:lineRule="exact"/>
              <w:jc w:val="center"/>
              <w:rPr>
                <w:rFonts w:hint="eastAsia" w:ascii="宋体" w:hAnsi="宋体" w:cs="方正仿宋_GBK"/>
                <w:color w:val="auto"/>
                <w:sz w:val="24"/>
                <w:szCs w:val="24"/>
              </w:rPr>
            </w:pPr>
          </w:p>
        </w:tc>
        <w:tc>
          <w:tcPr>
            <w:tcW w:w="1269" w:type="dxa"/>
            <w:vMerge w:val="continue"/>
            <w:noWrap w:val="0"/>
            <w:vAlign w:val="center"/>
          </w:tcPr>
          <w:p>
            <w:pPr>
              <w:spacing w:line="320" w:lineRule="exact"/>
              <w:jc w:val="center"/>
              <w:rPr>
                <w:rFonts w:hint="eastAsia" w:ascii="宋体" w:hAnsi="宋体" w:cs="方正仿宋_GBK"/>
                <w:color w:val="auto"/>
                <w:sz w:val="24"/>
                <w:szCs w:val="24"/>
              </w:rPr>
            </w:pPr>
          </w:p>
        </w:tc>
        <w:tc>
          <w:tcPr>
            <w:tcW w:w="1751" w:type="dxa"/>
            <w:noWrap w:val="0"/>
            <w:vAlign w:val="center"/>
          </w:tcPr>
          <w:p>
            <w:pPr>
              <w:widowControl/>
              <w:spacing w:line="300" w:lineRule="exact"/>
              <w:outlineLvl w:val="2"/>
              <w:rPr>
                <w:rFonts w:hint="eastAsia" w:ascii="宋体" w:hAnsi="宋体" w:eastAsia="宋体" w:cs="方正仿宋_GBK"/>
                <w:color w:val="000000" w:themeColor="text1"/>
                <w:sz w:val="24"/>
                <w:szCs w:val="24"/>
                <w:lang w:val="en-US" w:eastAsia="zh-CN"/>
                <w14:textFill>
                  <w14:solidFill>
                    <w14:schemeClr w14:val="tx1"/>
                  </w14:solidFill>
                </w14:textFill>
              </w:rPr>
            </w:pPr>
            <w:r>
              <w:rPr>
                <w:rFonts w:hint="eastAsia" w:ascii="宋体" w:hAnsi="宋体" w:eastAsia="宋体" w:cs="方正仿宋_GBK"/>
                <w:color w:val="000000" w:themeColor="text1"/>
                <w:sz w:val="24"/>
                <w:szCs w:val="24"/>
                <w:lang w:val="zh-CN" w:eastAsia="zh-CN"/>
                <w14:textFill>
                  <w14:solidFill>
                    <w14:schemeClr w14:val="tx1"/>
                  </w14:solidFill>
                </w14:textFill>
              </w:rPr>
              <w:t>售后服务</w:t>
            </w:r>
            <w:r>
              <w:rPr>
                <w:rFonts w:hint="eastAsia" w:ascii="宋体" w:hAnsi="宋体" w:eastAsia="宋体" w:cs="方正仿宋_GBK"/>
                <w:color w:val="000000" w:themeColor="text1"/>
                <w:sz w:val="24"/>
                <w:szCs w:val="24"/>
                <w:lang w:val="en-US" w:eastAsia="zh-CN"/>
                <w14:textFill>
                  <w14:solidFill>
                    <w14:schemeClr w14:val="tx1"/>
                  </w14:solidFill>
                </w14:textFill>
              </w:rPr>
              <w:t>承诺</w:t>
            </w:r>
          </w:p>
          <w:p>
            <w:pPr>
              <w:widowControl/>
              <w:spacing w:line="300" w:lineRule="exact"/>
              <w:outlineLvl w:val="2"/>
              <w:rPr>
                <w:rFonts w:hint="eastAsia" w:ascii="宋体" w:hAnsi="宋体" w:eastAsia="宋体" w:cs="方正仿宋_GBK"/>
                <w:color w:val="000000" w:themeColor="text1"/>
                <w:sz w:val="24"/>
                <w:szCs w:val="24"/>
                <w:lang w:val="en-US" w:eastAsia="zh-CN"/>
                <w14:textFill>
                  <w14:solidFill>
                    <w14:schemeClr w14:val="tx1"/>
                  </w14:solidFill>
                </w14:textFill>
              </w:rPr>
            </w:pPr>
            <w:r>
              <w:rPr>
                <w:rFonts w:hint="eastAsia" w:ascii="宋体" w:hAnsi="宋体" w:eastAsia="宋体" w:cs="方正仿宋_GBK"/>
                <w:color w:val="000000" w:themeColor="text1"/>
                <w:sz w:val="24"/>
                <w:szCs w:val="24"/>
                <w:lang w:val="en-US" w:eastAsia="zh-CN"/>
                <w14:textFill>
                  <w14:solidFill>
                    <w14:schemeClr w14:val="tx1"/>
                  </w14:solidFill>
                </w14:textFill>
              </w:rPr>
              <w:t>（4分）</w:t>
            </w:r>
          </w:p>
        </w:tc>
        <w:tc>
          <w:tcPr>
            <w:tcW w:w="5201" w:type="dxa"/>
            <w:noWrap w:val="0"/>
            <w:vAlign w:val="center"/>
          </w:tcPr>
          <w:p>
            <w:pPr>
              <w:widowControl/>
              <w:spacing w:line="300" w:lineRule="exact"/>
              <w:outlineLvl w:val="2"/>
              <w:rPr>
                <w:rFonts w:hint="default" w:ascii="宋体" w:hAnsi="宋体" w:eastAsia="宋体" w:cs="方正仿宋_GBK"/>
                <w:color w:val="000000" w:themeColor="text1"/>
                <w:sz w:val="24"/>
                <w:szCs w:val="24"/>
                <w:lang w:val="en-US" w:eastAsia="zh-CN"/>
                <w14:textFill>
                  <w14:solidFill>
                    <w14:schemeClr w14:val="tx1"/>
                  </w14:solidFill>
                </w14:textFill>
              </w:rPr>
            </w:pPr>
            <w:r>
              <w:rPr>
                <w:rFonts w:hint="eastAsia" w:ascii="宋体" w:hAnsi="宋体" w:eastAsia="宋体" w:cs="方正仿宋_GBK"/>
                <w:color w:val="000000" w:themeColor="text1"/>
                <w:sz w:val="24"/>
                <w:szCs w:val="24"/>
                <w:lang w:val="en-US" w:eastAsia="zh-CN"/>
                <w14:textFill>
                  <w14:solidFill>
                    <w14:schemeClr w14:val="tx1"/>
                  </w14:solidFill>
                </w14:textFill>
              </w:rPr>
              <w:t>提供完善的售后服务方案，优得4分，良得3分，一般得1-2分</w:t>
            </w:r>
          </w:p>
        </w:tc>
        <w:tc>
          <w:tcPr>
            <w:tcW w:w="1404" w:type="dxa"/>
            <w:noWrap w:val="0"/>
            <w:vAlign w:val="center"/>
          </w:tcPr>
          <w:p>
            <w:pPr>
              <w:spacing w:line="320" w:lineRule="exact"/>
              <w:rPr>
                <w:rFonts w:ascii="宋体" w:hAnsi="宋体" w:cs="方正仿宋_GBK"/>
                <w:color w:val="auto"/>
                <w:sz w:val="24"/>
                <w:szCs w:val="24"/>
              </w:rPr>
            </w:pPr>
          </w:p>
        </w:tc>
      </w:tr>
    </w:tbl>
    <w:p>
      <w:pPr>
        <w:rPr>
          <w:color w:val="auto"/>
        </w:rPr>
      </w:pPr>
    </w:p>
    <w:bookmarkEnd w:id="32"/>
    <w:p>
      <w:pPr>
        <w:spacing w:line="312" w:lineRule="auto"/>
        <w:jc w:val="center"/>
        <w:rPr>
          <w:rFonts w:hint="eastAsia" w:ascii="宋体" w:hAnsi="宋体" w:cs="宋体"/>
          <w:b/>
          <w:color w:val="auto"/>
          <w:sz w:val="32"/>
          <w:szCs w:val="32"/>
        </w:rPr>
      </w:pPr>
    </w:p>
    <w:p>
      <w:pPr>
        <w:spacing w:line="312" w:lineRule="auto"/>
        <w:jc w:val="center"/>
        <w:rPr>
          <w:rFonts w:hint="eastAsia" w:ascii="宋体" w:hAnsi="宋体" w:cs="宋体"/>
          <w:b/>
          <w:color w:val="auto"/>
          <w:sz w:val="32"/>
          <w:szCs w:val="32"/>
        </w:rPr>
      </w:pPr>
    </w:p>
    <w:p>
      <w:pPr>
        <w:spacing w:line="312" w:lineRule="auto"/>
        <w:jc w:val="center"/>
        <w:rPr>
          <w:rFonts w:hint="eastAsia" w:ascii="宋体" w:hAnsi="宋体" w:cs="宋体"/>
          <w:b/>
          <w:color w:val="auto"/>
          <w:sz w:val="32"/>
          <w:szCs w:val="32"/>
        </w:rPr>
      </w:pPr>
    </w:p>
    <w:p>
      <w:pPr>
        <w:spacing w:line="312" w:lineRule="auto"/>
        <w:jc w:val="cente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rPr>
      </w:pPr>
    </w:p>
    <w:p>
      <w:pPr>
        <w:pStyle w:val="2"/>
        <w:rPr>
          <w:rFonts w:hint="eastAsia" w:ascii="宋体" w:hAnsi="宋体" w:cs="宋体"/>
          <w:b/>
          <w:color w:val="auto"/>
          <w:sz w:val="32"/>
          <w:szCs w:val="32"/>
        </w:rPr>
      </w:pPr>
    </w:p>
    <w:p>
      <w:pP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rPr>
      </w:pPr>
    </w:p>
    <w:p>
      <w:pPr>
        <w:rPr>
          <w:rFonts w:hint="eastAsia"/>
        </w:rPr>
      </w:pPr>
    </w:p>
    <w:p>
      <w:pPr>
        <w:spacing w:line="312" w:lineRule="auto"/>
        <w:jc w:val="cente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color w:val="auto"/>
        </w:rPr>
      </w:pPr>
    </w:p>
    <w:p>
      <w:pPr>
        <w:spacing w:line="312" w:lineRule="auto"/>
        <w:jc w:val="center"/>
        <w:rPr>
          <w:rFonts w:ascii="宋体" w:hAnsi="宋体" w:cs="宋体"/>
          <w:b/>
          <w:color w:val="auto"/>
          <w:sz w:val="32"/>
          <w:szCs w:val="32"/>
        </w:rPr>
      </w:pPr>
      <w:r>
        <w:rPr>
          <w:rFonts w:hint="eastAsia" w:ascii="宋体" w:hAnsi="宋体" w:cs="宋体"/>
          <w:b/>
          <w:color w:val="auto"/>
          <w:sz w:val="32"/>
          <w:szCs w:val="32"/>
        </w:rPr>
        <w:t>供应商编制响应文件要求</w:t>
      </w: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rPr>
          <w:rFonts w:hint="eastAsia" w:ascii="宋体" w:hAnsi="宋体" w:eastAsia="宋体" w:cs="宋体"/>
          <w:b/>
          <w:color w:val="auto"/>
          <w:szCs w:val="28"/>
          <w:lang w:eastAsia="zh-CN"/>
        </w:rPr>
      </w:pPr>
    </w:p>
    <w:p>
      <w:pPr>
        <w:pStyle w:val="2"/>
        <w:rPr>
          <w:color w:val="auto"/>
        </w:rPr>
      </w:pPr>
    </w:p>
    <w:p>
      <w:pPr>
        <w:numPr>
          <w:ilvl w:val="0"/>
          <w:numId w:val="3"/>
        </w:numPr>
        <w:spacing w:line="312" w:lineRule="auto"/>
        <w:rPr>
          <w:rFonts w:ascii="宋体" w:hAnsi="宋体" w:cs="宋体"/>
          <w:b/>
          <w:color w:val="auto"/>
          <w:sz w:val="24"/>
          <w:szCs w:val="24"/>
        </w:rPr>
      </w:pPr>
      <w:r>
        <w:rPr>
          <w:rFonts w:hint="eastAsia" w:ascii="宋体" w:hAnsi="宋体" w:cs="宋体"/>
          <w:b/>
          <w:color w:val="auto"/>
          <w:sz w:val="24"/>
          <w:szCs w:val="24"/>
        </w:rPr>
        <w:t>报价</w:t>
      </w:r>
    </w:p>
    <w:p>
      <w:pPr>
        <w:tabs>
          <w:tab w:val="left" w:pos="6300"/>
        </w:tabs>
        <w:snapToGrid w:val="0"/>
        <w:spacing w:line="312" w:lineRule="auto"/>
        <w:ind w:firstLine="480" w:firstLineChars="200"/>
        <w:rPr>
          <w:rFonts w:ascii="宋体" w:hAnsi="宋体" w:cs="宋体"/>
          <w:bCs/>
          <w:color w:val="auto"/>
          <w:sz w:val="24"/>
          <w:szCs w:val="24"/>
        </w:rPr>
      </w:pPr>
      <w:r>
        <w:rPr>
          <w:rFonts w:hint="eastAsia" w:ascii="宋体" w:hAnsi="宋体" w:cs="宋体"/>
          <w:bCs/>
          <w:color w:val="auto"/>
          <w:sz w:val="24"/>
          <w:szCs w:val="24"/>
        </w:rPr>
        <w:t>（一）报价函</w:t>
      </w:r>
    </w:p>
    <w:p>
      <w:pPr>
        <w:tabs>
          <w:tab w:val="left" w:pos="6300"/>
        </w:tabs>
        <w:snapToGrid w:val="0"/>
        <w:spacing w:line="360" w:lineRule="auto"/>
        <w:jc w:val="center"/>
        <w:outlineLvl w:val="0"/>
        <w:rPr>
          <w:rFonts w:ascii="宋体" w:hAnsi="宋体" w:cs="宋体"/>
          <w:b/>
          <w:color w:val="auto"/>
          <w:szCs w:val="28"/>
        </w:rPr>
      </w:pPr>
      <w:r>
        <w:rPr>
          <w:rFonts w:hint="eastAsia" w:ascii="宋体" w:hAnsi="宋体" w:cs="宋体"/>
          <w:b/>
          <w:color w:val="auto"/>
          <w:szCs w:val="28"/>
        </w:rPr>
        <w:t>报价函</w:t>
      </w:r>
    </w:p>
    <w:p>
      <w:pPr>
        <w:tabs>
          <w:tab w:val="left" w:pos="6300"/>
        </w:tabs>
        <w:snapToGrid w:val="0"/>
        <w:spacing w:line="360" w:lineRule="auto"/>
        <w:rPr>
          <w:rFonts w:ascii="宋体" w:hAnsi="宋体" w:cs="宋体"/>
          <w:color w:val="auto"/>
          <w:sz w:val="24"/>
          <w:szCs w:val="24"/>
        </w:rPr>
      </w:pPr>
      <w:r>
        <w:rPr>
          <w:rFonts w:hint="eastAsia" w:ascii="宋体" w:hAnsi="宋体" w:cs="宋体"/>
          <w:color w:val="auto"/>
          <w:sz w:val="24"/>
          <w:szCs w:val="24"/>
          <w:u w:val="single"/>
        </w:rPr>
        <w:t>（采购人名称）</w:t>
      </w:r>
      <w:r>
        <w:rPr>
          <w:rFonts w:hint="eastAsia" w:ascii="宋体" w:hAnsi="宋体" w:cs="宋体"/>
          <w:color w:val="auto"/>
          <w:sz w:val="24"/>
          <w:szCs w:val="24"/>
        </w:rPr>
        <w:t>：</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我方收到____________________________（项目名称）的询比</w:t>
      </w:r>
      <w:r>
        <w:rPr>
          <w:rFonts w:ascii="宋体" w:hAnsi="宋体" w:cs="宋体"/>
          <w:color w:val="auto"/>
          <w:sz w:val="24"/>
          <w:szCs w:val="24"/>
        </w:rPr>
        <w:t>采购</w:t>
      </w:r>
      <w:r>
        <w:rPr>
          <w:rFonts w:hint="eastAsia" w:ascii="宋体" w:hAnsi="宋体" w:cs="宋体"/>
          <w:color w:val="auto"/>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color w:val="auto"/>
          <w:sz w:val="24"/>
          <w:szCs w:val="24"/>
        </w:rPr>
      </w:pPr>
      <w:r>
        <w:rPr>
          <w:rFonts w:hint="eastAsia" w:ascii="宋体" w:hAnsi="宋体" w:cs="宋体"/>
          <w:color w:val="auto"/>
          <w:sz w:val="24"/>
          <w:szCs w:val="24"/>
        </w:rPr>
        <w:t>1、愿意按照询比采购文件中的一切要求，提供本项目的技术服务，报价为人民币</w:t>
      </w:r>
      <w:r>
        <w:rPr>
          <w:rFonts w:hint="eastAsia" w:ascii="宋体" w:hAnsi="宋体" w:cs="宋体"/>
          <w:color w:val="auto"/>
          <w:sz w:val="24"/>
          <w:szCs w:val="24"/>
          <w:u w:val="single"/>
        </w:rPr>
        <w:t>大写：     元整</w:t>
      </w:r>
      <w:r>
        <w:rPr>
          <w:rFonts w:hint="eastAsia" w:ascii="宋体" w:hAnsi="宋体" w:cs="宋体"/>
          <w:color w:val="auto"/>
          <w:sz w:val="24"/>
          <w:szCs w:val="24"/>
        </w:rPr>
        <w:t>；人民币</w:t>
      </w:r>
      <w:r>
        <w:rPr>
          <w:rFonts w:hint="eastAsia" w:ascii="宋体" w:hAnsi="宋体" w:cs="宋体"/>
          <w:color w:val="auto"/>
          <w:sz w:val="24"/>
          <w:szCs w:val="24"/>
          <w:u w:val="single"/>
        </w:rPr>
        <w:t>小写：    元</w:t>
      </w:r>
      <w:r>
        <w:rPr>
          <w:rFonts w:hint="eastAsia" w:ascii="宋体" w:hAnsi="宋体" w:cs="宋体"/>
          <w:color w:val="auto"/>
          <w:sz w:val="24"/>
          <w:szCs w:val="24"/>
        </w:rPr>
        <w:t>。</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3、我方承诺：本次询比的有效期为</w:t>
      </w:r>
      <w:r>
        <w:rPr>
          <w:rFonts w:hint="eastAsia" w:ascii="宋体" w:hAnsi="宋体" w:cs="宋体"/>
          <w:color w:val="auto"/>
          <w:sz w:val="24"/>
          <w:szCs w:val="24"/>
          <w:lang w:val="en-US" w:eastAsia="zh-CN"/>
        </w:rPr>
        <w:t>60</w:t>
      </w:r>
      <w:r>
        <w:rPr>
          <w:rFonts w:hint="eastAsia" w:ascii="宋体" w:hAnsi="宋体" w:cs="宋体"/>
          <w:color w:val="auto"/>
          <w:sz w:val="24"/>
          <w:szCs w:val="24"/>
        </w:rPr>
        <w:t>天。</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4、我方完全理解和接受贵方询比</w:t>
      </w:r>
      <w:r>
        <w:rPr>
          <w:rFonts w:ascii="宋体" w:hAnsi="宋体" w:cs="宋体"/>
          <w:color w:val="auto"/>
          <w:sz w:val="24"/>
          <w:szCs w:val="24"/>
        </w:rPr>
        <w:t>采购</w:t>
      </w:r>
      <w:r>
        <w:rPr>
          <w:rFonts w:hint="eastAsia" w:ascii="宋体" w:hAnsi="宋体" w:cs="宋体"/>
          <w:color w:val="auto"/>
          <w:sz w:val="24"/>
          <w:szCs w:val="24"/>
        </w:rPr>
        <w:t>文件的一切规定和要求及评审办法。</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5、在整个询比</w:t>
      </w:r>
      <w:r>
        <w:rPr>
          <w:rFonts w:ascii="宋体" w:hAnsi="宋体" w:cs="宋体"/>
          <w:color w:val="auto"/>
          <w:sz w:val="24"/>
          <w:szCs w:val="24"/>
        </w:rPr>
        <w:t>采购</w:t>
      </w:r>
      <w:r>
        <w:rPr>
          <w:rFonts w:hint="eastAsia" w:ascii="宋体" w:hAnsi="宋体" w:cs="宋体"/>
          <w:color w:val="auto"/>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auto"/>
          <w:sz w:val="24"/>
          <w:szCs w:val="28"/>
        </w:rPr>
      </w:pPr>
      <w:r>
        <w:rPr>
          <w:rFonts w:hint="eastAsia" w:ascii="宋体" w:hAnsi="宋体" w:cs="宋体"/>
          <w:color w:val="auto"/>
          <w:sz w:val="24"/>
          <w:szCs w:val="24"/>
        </w:rPr>
        <w:t>7、</w:t>
      </w:r>
      <w:r>
        <w:rPr>
          <w:rFonts w:hint="eastAsia" w:ascii="宋体" w:hAnsi="宋体" w:cs="宋体"/>
          <w:color w:val="auto"/>
          <w:sz w:val="24"/>
          <w:szCs w:val="28"/>
        </w:rPr>
        <w:t>我方理解，最低报价不是成交的唯一条件。</w:t>
      </w:r>
    </w:p>
    <w:p>
      <w:pPr>
        <w:tabs>
          <w:tab w:val="left" w:pos="6300"/>
        </w:tabs>
        <w:snapToGrid w:val="0"/>
        <w:spacing w:line="360" w:lineRule="auto"/>
        <w:ind w:firstLine="480" w:firstLineChars="200"/>
        <w:rPr>
          <w:rFonts w:ascii="宋体" w:hAnsi="宋体" w:cs="宋体"/>
          <w:color w:val="auto"/>
          <w:sz w:val="24"/>
          <w:szCs w:val="28"/>
        </w:rPr>
      </w:pPr>
    </w:p>
    <w:p>
      <w:pPr>
        <w:tabs>
          <w:tab w:val="left" w:pos="749"/>
          <w:tab w:val="left" w:pos="4216"/>
          <w:tab w:val="left" w:pos="7260"/>
        </w:tabs>
        <w:kinsoku w:val="0"/>
        <w:overflowPunct w:val="0"/>
        <w:spacing w:beforeLines="50" w:afterLines="50" w:line="360" w:lineRule="auto"/>
        <w:ind w:right="1558" w:firstLine="480" w:firstLineChars="200"/>
        <w:rPr>
          <w:rFonts w:ascii="宋体" w:hAnsi="宋体"/>
          <w:color w:val="auto"/>
          <w:spacing w:val="-2"/>
          <w:sz w:val="24"/>
          <w:szCs w:val="24"/>
        </w:rPr>
      </w:pPr>
      <w:r>
        <w:rPr>
          <w:rFonts w:hint="eastAsia" w:ascii="宋体" w:hAnsi="宋体"/>
          <w:color w:val="auto"/>
          <w:sz w:val="24"/>
          <w:szCs w:val="24"/>
        </w:rPr>
        <w:t>公司地</w:t>
      </w:r>
      <w:r>
        <w:rPr>
          <w:rFonts w:hint="eastAsia" w:ascii="宋体" w:hAnsi="宋体"/>
          <w:color w:val="auto"/>
          <w:spacing w:val="-2"/>
          <w:sz w:val="24"/>
          <w:szCs w:val="24"/>
        </w:rPr>
        <w:t>址：</w:t>
      </w:r>
      <w:r>
        <w:rPr>
          <w:rFonts w:hint="eastAsia" w:ascii="宋体" w:hAnsi="宋体"/>
          <w:color w:val="auto"/>
          <w:spacing w:val="-2"/>
          <w:sz w:val="24"/>
          <w:szCs w:val="24"/>
          <w:u w:val="single"/>
        </w:rPr>
        <w:t xml:space="preserve">                            </w:t>
      </w:r>
    </w:p>
    <w:p>
      <w:pPr>
        <w:tabs>
          <w:tab w:val="left" w:pos="749"/>
          <w:tab w:val="left" w:pos="4216"/>
          <w:tab w:val="left" w:pos="7260"/>
        </w:tabs>
        <w:kinsoku w:val="0"/>
        <w:overflowPunct w:val="0"/>
        <w:spacing w:beforeLines="50" w:afterLines="50" w:line="360" w:lineRule="auto"/>
        <w:ind w:right="1558" w:firstLine="480" w:firstLineChars="200"/>
        <w:rPr>
          <w:rFonts w:ascii="宋体" w:hAnsi="宋体"/>
          <w:color w:val="auto"/>
          <w:sz w:val="24"/>
          <w:szCs w:val="24"/>
        </w:rPr>
      </w:pPr>
      <w:r>
        <w:rPr>
          <w:rFonts w:hint="eastAsia" w:ascii="宋体" w:hAnsi="宋体"/>
          <w:color w:val="auto"/>
          <w:sz w:val="24"/>
          <w:szCs w:val="24"/>
        </w:rPr>
        <w:t>联系电</w:t>
      </w:r>
      <w:r>
        <w:rPr>
          <w:rFonts w:hint="eastAsia" w:ascii="宋体" w:hAnsi="宋体"/>
          <w:color w:val="auto"/>
          <w:spacing w:val="-2"/>
          <w:sz w:val="24"/>
          <w:szCs w:val="24"/>
        </w:rPr>
        <w:t>话：</w:t>
      </w:r>
      <w:r>
        <w:rPr>
          <w:rFonts w:hint="eastAsia" w:ascii="宋体" w:hAnsi="宋体"/>
          <w:color w:val="auto"/>
          <w:spacing w:val="-2"/>
          <w:sz w:val="24"/>
          <w:szCs w:val="24"/>
          <w:u w:val="single"/>
        </w:rPr>
        <w:t xml:space="preserve"> </w:t>
      </w:r>
      <w:r>
        <w:rPr>
          <w:rFonts w:ascii="宋体" w:hAnsi="宋体"/>
          <w:color w:val="auto"/>
          <w:spacing w:val="-2"/>
          <w:sz w:val="24"/>
          <w:szCs w:val="24"/>
          <w:u w:val="single"/>
        </w:rPr>
        <w:t xml:space="preserve">     </w:t>
      </w:r>
      <w:r>
        <w:rPr>
          <w:rFonts w:hint="eastAsia" w:ascii="宋体" w:hAnsi="宋体"/>
          <w:color w:val="auto"/>
          <w:spacing w:val="-2"/>
          <w:sz w:val="24"/>
          <w:szCs w:val="24"/>
          <w:u w:val="single"/>
        </w:rPr>
        <w:t xml:space="preserve">            </w:t>
      </w:r>
      <w:r>
        <w:rPr>
          <w:rFonts w:ascii="宋体" w:hAnsi="宋体"/>
          <w:color w:val="auto"/>
          <w:spacing w:val="-2"/>
          <w:sz w:val="24"/>
          <w:szCs w:val="24"/>
          <w:u w:val="single"/>
        </w:rPr>
        <w:t xml:space="preserve">    </w:t>
      </w:r>
      <w:r>
        <w:rPr>
          <w:rFonts w:hint="eastAsia" w:ascii="宋体" w:hAnsi="宋体"/>
          <w:color w:val="auto"/>
          <w:spacing w:val="-2"/>
          <w:sz w:val="24"/>
          <w:szCs w:val="24"/>
          <w:u w:val="single"/>
        </w:rPr>
        <w:t xml:space="preserve"> </w:t>
      </w:r>
      <w:r>
        <w:rPr>
          <w:rFonts w:ascii="宋体" w:hAnsi="宋体"/>
          <w:color w:val="auto"/>
          <w:spacing w:val="-2"/>
          <w:sz w:val="24"/>
          <w:szCs w:val="24"/>
          <w:u w:val="single"/>
        </w:rPr>
        <w:t xml:space="preserve">     </w:t>
      </w:r>
    </w:p>
    <w:p>
      <w:pPr>
        <w:tabs>
          <w:tab w:val="left" w:pos="6300"/>
        </w:tabs>
        <w:snapToGrid w:val="0"/>
        <w:spacing w:line="360" w:lineRule="auto"/>
        <w:ind w:firstLine="480" w:firstLineChars="200"/>
        <w:rPr>
          <w:rFonts w:ascii="宋体" w:hAnsi="宋体" w:cs="宋体"/>
          <w:color w:val="auto"/>
          <w:sz w:val="24"/>
          <w:szCs w:val="28"/>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 xml:space="preserve">                                          供应商名称（公章）：</w:t>
      </w:r>
    </w:p>
    <w:p>
      <w:pPr>
        <w:snapToGrid w:val="0"/>
        <w:spacing w:line="312" w:lineRule="auto"/>
        <w:ind w:right="1440" w:firstLine="6000" w:firstLineChars="2500"/>
        <w:rPr>
          <w:rFonts w:ascii="宋体" w:hAnsi="宋体"/>
          <w:color w:val="auto"/>
          <w:sz w:val="24"/>
          <w:szCs w:val="24"/>
        </w:rPr>
      </w:pPr>
      <w:r>
        <w:rPr>
          <w:rFonts w:hint="eastAsia" w:ascii="宋体" w:hAnsi="宋体"/>
          <w:color w:val="auto"/>
          <w:sz w:val="24"/>
          <w:szCs w:val="24"/>
        </w:rPr>
        <w:t>年   月   日</w:t>
      </w: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pStyle w:val="2"/>
        <w:rPr>
          <w:rFonts w:ascii="宋体" w:hAnsi="宋体" w:cs="宋体"/>
          <w:color w:val="auto"/>
          <w:sz w:val="24"/>
          <w:szCs w:val="24"/>
        </w:rPr>
      </w:pPr>
    </w:p>
    <w:p>
      <w:pPr>
        <w:rPr>
          <w:rFonts w:ascii="宋体" w:hAnsi="宋体" w:cs="宋体"/>
          <w:color w:val="auto"/>
          <w:sz w:val="24"/>
          <w:szCs w:val="24"/>
        </w:rPr>
      </w:pPr>
    </w:p>
    <w:p>
      <w:pPr>
        <w:tabs>
          <w:tab w:val="left" w:pos="6300"/>
        </w:tabs>
        <w:snapToGrid w:val="0"/>
        <w:spacing w:line="360" w:lineRule="auto"/>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numPr>
          <w:ilvl w:val="0"/>
          <w:numId w:val="3"/>
        </w:numPr>
        <w:spacing w:line="312" w:lineRule="auto"/>
        <w:rPr>
          <w:rFonts w:ascii="宋体" w:hAnsi="宋体" w:cs="宋体"/>
          <w:b/>
          <w:color w:val="auto"/>
          <w:sz w:val="24"/>
          <w:szCs w:val="24"/>
        </w:rPr>
      </w:pPr>
      <w:r>
        <w:rPr>
          <w:rFonts w:hint="eastAsia" w:ascii="宋体" w:hAnsi="宋体" w:cs="宋体"/>
          <w:b/>
          <w:color w:val="auto"/>
          <w:sz w:val="24"/>
          <w:szCs w:val="24"/>
        </w:rPr>
        <w:t>服务方案</w:t>
      </w:r>
    </w:p>
    <w:p>
      <w:pPr>
        <w:spacing w:line="312" w:lineRule="auto"/>
        <w:jc w:val="center"/>
        <w:rPr>
          <w:rFonts w:ascii="宋体" w:hAnsi="宋体" w:cs="宋体"/>
          <w:i/>
          <w:iCs/>
          <w:color w:val="auto"/>
          <w:sz w:val="24"/>
          <w:szCs w:val="24"/>
          <w:u w:val="single"/>
        </w:rPr>
      </w:pPr>
      <w:r>
        <w:rPr>
          <w:rFonts w:hint="eastAsia" w:ascii="宋体" w:hAnsi="宋体" w:cs="宋体"/>
          <w:i/>
          <w:iCs/>
          <w:color w:val="auto"/>
          <w:sz w:val="24"/>
          <w:szCs w:val="24"/>
          <w:u w:val="single"/>
        </w:rPr>
        <w:t>服务方案（格式自定）</w:t>
      </w: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pStyle w:val="3"/>
        <w:numPr>
          <w:ilvl w:val="0"/>
          <w:numId w:val="3"/>
        </w:numPr>
        <w:spacing w:before="0" w:after="0" w:line="360" w:lineRule="auto"/>
        <w:jc w:val="left"/>
        <w:rPr>
          <w:rFonts w:ascii="宋体" w:hAnsi="宋体" w:cs="宋体"/>
          <w:color w:val="auto"/>
          <w:sz w:val="24"/>
          <w:szCs w:val="24"/>
        </w:rPr>
      </w:pPr>
      <w:r>
        <w:rPr>
          <w:rFonts w:hint="eastAsia" w:ascii="宋体" w:hAnsi="宋体" w:cs="宋体"/>
          <w:color w:val="auto"/>
          <w:sz w:val="24"/>
          <w:szCs w:val="24"/>
        </w:rPr>
        <w:t>资格条件及其他证明文件</w:t>
      </w:r>
    </w:p>
    <w:p>
      <w:pPr>
        <w:spacing w:line="312" w:lineRule="auto"/>
        <w:jc w:val="center"/>
        <w:rPr>
          <w:rFonts w:ascii="宋体" w:hAnsi="宋体" w:cs="宋体"/>
          <w:i/>
          <w:iCs/>
          <w:color w:val="auto"/>
          <w:sz w:val="24"/>
          <w:szCs w:val="24"/>
          <w:u w:val="single"/>
        </w:rPr>
      </w:pPr>
      <w:r>
        <w:rPr>
          <w:rFonts w:hint="eastAsia" w:ascii="宋体" w:hAnsi="宋体" w:cs="宋体"/>
          <w:i/>
          <w:iCs/>
          <w:color w:val="auto"/>
          <w:sz w:val="24"/>
          <w:szCs w:val="24"/>
          <w:u w:val="single"/>
        </w:rPr>
        <w:t>按照采购文件要求提供扫描件</w:t>
      </w:r>
    </w:p>
    <w:p>
      <w:pPr>
        <w:rPr>
          <w:color w:val="auto"/>
        </w:rPr>
      </w:pPr>
    </w:p>
    <w:p>
      <w:pPr>
        <w:rPr>
          <w:color w:val="auto"/>
        </w:rPr>
      </w:pPr>
    </w:p>
    <w:p>
      <w:pPr>
        <w:snapToGrid w:val="0"/>
        <w:spacing w:line="312" w:lineRule="auto"/>
        <w:jc w:val="center"/>
        <w:rPr>
          <w:rFonts w:ascii="宋体" w:hAnsi="宋体"/>
          <w:color w:val="auto"/>
          <w:sz w:val="24"/>
          <w:szCs w:val="24"/>
        </w:rPr>
      </w:pPr>
    </w:p>
    <w:p>
      <w:pPr>
        <w:tabs>
          <w:tab w:val="left" w:pos="6300"/>
        </w:tabs>
        <w:snapToGrid w:val="0"/>
        <w:spacing w:line="312" w:lineRule="auto"/>
        <w:ind w:right="-1"/>
        <w:rPr>
          <w:rFonts w:ascii="宋体" w:hAnsi="宋体" w:cs="宋体"/>
          <w:color w:val="auto"/>
          <w:sz w:val="24"/>
          <w:szCs w:val="24"/>
        </w:rPr>
      </w:pPr>
      <w:r>
        <w:rPr>
          <w:rFonts w:ascii="宋体" w:hAnsi="宋体" w:cs="宋体"/>
          <w:color w:val="auto"/>
          <w:sz w:val="24"/>
          <w:szCs w:val="24"/>
        </w:rPr>
        <w:t xml:space="preserve">---------------------------------------------------------------------------   </w:t>
      </w:r>
    </w:p>
    <w:p>
      <w:pPr>
        <w:snapToGrid w:val="0"/>
        <w:spacing w:line="312" w:lineRule="auto"/>
        <w:jc w:val="center"/>
        <w:rPr>
          <w:rFonts w:ascii="宋体" w:hAnsi="宋体"/>
          <w:b/>
          <w:bCs/>
          <w:color w:val="auto"/>
          <w:sz w:val="24"/>
          <w:szCs w:val="24"/>
        </w:rPr>
      </w:pPr>
      <w:bookmarkStart w:id="33" w:name="_Hlk45893074"/>
    </w:p>
    <w:p>
      <w:pPr>
        <w:snapToGrid w:val="0"/>
        <w:spacing w:line="312" w:lineRule="auto"/>
        <w:jc w:val="center"/>
        <w:rPr>
          <w:rFonts w:ascii="宋体" w:hAnsi="宋体"/>
          <w:b/>
          <w:bCs/>
          <w:color w:val="auto"/>
          <w:sz w:val="24"/>
          <w:szCs w:val="24"/>
        </w:rPr>
      </w:pPr>
      <w:r>
        <w:rPr>
          <w:rFonts w:hint="eastAsia" w:ascii="宋体" w:hAnsi="宋体"/>
          <w:b/>
          <w:bCs/>
          <w:color w:val="auto"/>
          <w:sz w:val="24"/>
          <w:szCs w:val="24"/>
        </w:rPr>
        <w:t>诚信声明（格式）</w:t>
      </w:r>
    </w:p>
    <w:bookmarkEnd w:id="33"/>
    <w:p>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pPr>
        <w:snapToGrid w:val="0"/>
        <w:spacing w:line="312" w:lineRule="auto"/>
        <w:rPr>
          <w:rFonts w:ascii="宋体" w:hAnsi="宋体"/>
          <w:color w:val="auto"/>
          <w:sz w:val="24"/>
          <w:szCs w:val="24"/>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pPr>
        <w:snapToGrid w:val="0"/>
        <w:spacing w:line="312" w:lineRule="auto"/>
        <w:ind w:firstLine="480" w:firstLineChars="200"/>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z w:val="24"/>
          <w:szCs w:val="24"/>
        </w:rPr>
        <w:t>（采购人名称）：</w:t>
      </w:r>
    </w:p>
    <w:p>
      <w:pPr>
        <w:snapToGrid w:val="0"/>
        <w:spacing w:line="312" w:lineRule="auto"/>
        <w:ind w:firstLine="480" w:firstLineChars="200"/>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color w:val="auto"/>
          <w:sz w:val="24"/>
          <w:szCs w:val="24"/>
        </w:rPr>
      </w:pPr>
      <w:r>
        <w:rPr>
          <w:rFonts w:hint="eastAsia" w:ascii="宋体" w:hAnsi="宋体"/>
          <w:color w:val="auto"/>
          <w:sz w:val="24"/>
          <w:szCs w:val="24"/>
        </w:rPr>
        <w:t>特此声明。</w:t>
      </w:r>
    </w:p>
    <w:p>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pPr>
        <w:snapToGrid w:val="0"/>
        <w:spacing w:line="312" w:lineRule="auto"/>
        <w:ind w:right="424" w:firstLine="570"/>
        <w:jc w:val="right"/>
        <w:rPr>
          <w:rFonts w:ascii="宋体" w:hAnsi="宋体"/>
          <w:color w:val="auto"/>
          <w:sz w:val="24"/>
          <w:szCs w:val="24"/>
        </w:rPr>
      </w:pPr>
      <w:r>
        <w:rPr>
          <w:rFonts w:hint="eastAsia" w:ascii="宋体" w:hAnsi="宋体"/>
          <w:color w:val="auto"/>
          <w:sz w:val="24"/>
          <w:szCs w:val="24"/>
        </w:rPr>
        <w:t>（供应商公章）</w:t>
      </w:r>
    </w:p>
    <w:p>
      <w:pPr>
        <w:snapToGrid w:val="0"/>
        <w:spacing w:line="312" w:lineRule="auto"/>
        <w:ind w:right="480" w:firstLine="570"/>
        <w:jc w:val="right"/>
        <w:rPr>
          <w:rFonts w:ascii="宋体" w:hAnsi="宋体"/>
          <w:color w:val="auto"/>
          <w:sz w:val="24"/>
          <w:szCs w:val="24"/>
        </w:rPr>
      </w:pPr>
      <w:r>
        <w:rPr>
          <w:rFonts w:hint="eastAsia" w:ascii="宋体" w:hAnsi="宋体"/>
          <w:color w:val="auto"/>
          <w:sz w:val="24"/>
          <w:szCs w:val="24"/>
        </w:rPr>
        <w:t>年   月   日</w:t>
      </w:r>
    </w:p>
    <w:p>
      <w:pPr>
        <w:tabs>
          <w:tab w:val="left" w:pos="6300"/>
        </w:tabs>
        <w:snapToGrid w:val="0"/>
        <w:spacing w:line="312" w:lineRule="auto"/>
        <w:ind w:right="-1"/>
        <w:rPr>
          <w:rFonts w:ascii="宋体" w:hAnsi="宋体" w:cs="宋体"/>
          <w:color w:val="auto"/>
          <w:sz w:val="24"/>
          <w:szCs w:val="24"/>
        </w:rPr>
      </w:pPr>
      <w:r>
        <w:rPr>
          <w:rFonts w:ascii="宋体" w:hAnsi="宋体" w:cs="宋体"/>
          <w:color w:val="auto"/>
          <w:sz w:val="24"/>
          <w:szCs w:val="24"/>
        </w:rPr>
        <w:t xml:space="preserve">---------------------------------------------------------------------------   </w:t>
      </w:r>
    </w:p>
    <w:p>
      <w:pPr>
        <w:pStyle w:val="3"/>
        <w:spacing w:before="0" w:after="0" w:line="312" w:lineRule="auto"/>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pStyle w:val="3"/>
        <w:spacing w:before="0" w:after="0" w:line="312" w:lineRule="auto"/>
        <w:rPr>
          <w:rFonts w:ascii="宋体" w:hAnsi="宋体" w:cs="宋体"/>
          <w:color w:val="auto"/>
          <w:sz w:val="24"/>
          <w:szCs w:val="24"/>
        </w:rPr>
      </w:pPr>
      <w:r>
        <w:rPr>
          <w:rFonts w:hint="eastAsia" w:ascii="宋体" w:hAnsi="宋体" w:cs="宋体"/>
          <w:color w:val="auto"/>
          <w:sz w:val="24"/>
          <w:szCs w:val="24"/>
        </w:rPr>
        <w:t>四、其他应提供的资料</w:t>
      </w:r>
    </w:p>
    <w:p>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rPr>
        <w:t>（一）其他资料</w:t>
      </w:r>
    </w:p>
    <w:p>
      <w:pPr>
        <w:ind w:right="-168" w:rightChars="-60"/>
        <w:rPr>
          <w:color w:val="auto"/>
        </w:rPr>
      </w:pPr>
      <w:r>
        <w:rPr>
          <w:rFonts w:hint="eastAsia" w:ascii="宋体" w:hAnsi="宋体" w:cs="宋体"/>
          <w:color w:val="auto"/>
          <w:sz w:val="24"/>
          <w:szCs w:val="24"/>
        </w:rPr>
        <w:t>1、其他与项目有关的资料（自附）：供应商总体情况介绍、</w:t>
      </w:r>
      <w:r>
        <w:rPr>
          <w:rFonts w:hint="eastAsia" w:ascii="宋体" w:hAnsi="宋体" w:cs="宋体"/>
          <w:color w:val="auto"/>
          <w:sz w:val="24"/>
          <w:szCs w:val="24"/>
          <w:lang w:eastAsia="zh-CN"/>
        </w:rPr>
        <w:t>有效的营业执照、资质证书、业绩资料、</w:t>
      </w:r>
      <w:r>
        <w:rPr>
          <w:rFonts w:hint="eastAsia" w:ascii="宋体" w:hAnsi="宋体"/>
          <w:color w:val="auto"/>
          <w:sz w:val="24"/>
          <w:lang w:eastAsia="zh-CN"/>
        </w:rPr>
        <w:t>近年来的财务审计报告</w:t>
      </w:r>
      <w:r>
        <w:rPr>
          <w:rFonts w:hint="eastAsia" w:ascii="宋体" w:hAnsi="宋体" w:eastAsia="宋体" w:cs="宋体"/>
          <w:color w:val="auto"/>
          <w:kern w:val="0"/>
          <w:sz w:val="24"/>
          <w:szCs w:val="24"/>
          <w:lang w:val="ru-RU" w:eastAsia="zh-CN" w:bidi="ar-SA"/>
        </w:rPr>
        <w:t>（成立不足一年的公司提供成立以来本公司的财务报表）</w:t>
      </w:r>
      <w:r>
        <w:rPr>
          <w:rFonts w:hint="eastAsia" w:ascii="宋体" w:hAnsi="宋体"/>
          <w:color w:val="auto"/>
          <w:sz w:val="24"/>
          <w:lang w:eastAsia="zh-CN"/>
        </w:rPr>
        <w:t>、信誉证明等</w:t>
      </w:r>
      <w:r>
        <w:rPr>
          <w:rFonts w:hint="eastAsia" w:ascii="宋体" w:hAnsi="宋体" w:cs="宋体"/>
          <w:color w:val="auto"/>
          <w:sz w:val="24"/>
          <w:szCs w:val="24"/>
        </w:rPr>
        <w:t>其他与本项目有关的资料等。</w:t>
      </w:r>
    </w:p>
    <w:p>
      <w:pPr>
        <w:rPr>
          <w:rFonts w:ascii="宋体" w:hAnsi="宋体" w:cs="宋体"/>
          <w:b/>
          <w:bCs/>
          <w:color w:val="auto"/>
          <w:sz w:val="24"/>
          <w:szCs w:val="24"/>
        </w:rPr>
      </w:pPr>
      <w:r>
        <w:rPr>
          <w:rFonts w:hint="eastAsia" w:ascii="宋体" w:hAnsi="宋体" w:cs="宋体"/>
          <w:b/>
          <w:bCs/>
          <w:color w:val="auto"/>
          <w:sz w:val="24"/>
          <w:szCs w:val="24"/>
        </w:rPr>
        <w:br w:type="page"/>
      </w:r>
    </w:p>
    <w:p>
      <w:pPr>
        <w:tabs>
          <w:tab w:val="left" w:pos="6300"/>
        </w:tabs>
        <w:snapToGrid w:val="0"/>
        <w:spacing w:line="312" w:lineRule="auto"/>
        <w:rPr>
          <w:rFonts w:ascii="宋体" w:hAnsi="宋体" w:cs="宋体"/>
          <w:b/>
          <w:bCs/>
          <w:color w:val="auto"/>
          <w:sz w:val="24"/>
          <w:szCs w:val="24"/>
        </w:rPr>
      </w:pPr>
      <w:r>
        <w:rPr>
          <w:rFonts w:hint="eastAsia" w:ascii="宋体" w:hAnsi="宋体" w:cs="宋体"/>
          <w:b/>
          <w:bCs/>
          <w:color w:val="auto"/>
          <w:sz w:val="24"/>
          <w:szCs w:val="24"/>
        </w:rPr>
        <w:t>五、</w:t>
      </w:r>
      <w:bookmarkStart w:id="34" w:name="_Hlk27399531"/>
      <w:r>
        <w:rPr>
          <w:rFonts w:hint="eastAsia" w:ascii="宋体" w:hAnsi="宋体" w:cs="宋体"/>
          <w:b/>
          <w:bCs/>
          <w:color w:val="auto"/>
          <w:sz w:val="24"/>
          <w:szCs w:val="24"/>
        </w:rPr>
        <w:t>法定代表人授权委托书（格式）/法定代表人（格式）（二选一）</w:t>
      </w:r>
    </w:p>
    <w:p>
      <w:pPr>
        <w:tabs>
          <w:tab w:val="left" w:pos="6300"/>
        </w:tabs>
        <w:snapToGrid w:val="0"/>
        <w:spacing w:line="312" w:lineRule="auto"/>
        <w:jc w:val="center"/>
        <w:rPr>
          <w:rFonts w:ascii="宋体" w:hAnsi="宋体" w:cs="宋体"/>
          <w:color w:val="auto"/>
          <w:sz w:val="24"/>
          <w:szCs w:val="24"/>
        </w:rPr>
      </w:pPr>
    </w:p>
    <w:p>
      <w:pPr>
        <w:tabs>
          <w:tab w:val="left" w:pos="6300"/>
        </w:tabs>
        <w:snapToGrid w:val="0"/>
        <w:spacing w:line="312" w:lineRule="auto"/>
        <w:jc w:val="center"/>
        <w:rPr>
          <w:rFonts w:ascii="宋体" w:hAnsi="宋体" w:cs="宋体"/>
          <w:b/>
          <w:bCs/>
          <w:color w:val="auto"/>
          <w:sz w:val="24"/>
          <w:szCs w:val="24"/>
        </w:rPr>
      </w:pPr>
      <w:r>
        <w:rPr>
          <w:rFonts w:hint="eastAsia" w:ascii="宋体" w:hAnsi="宋体" w:cs="宋体"/>
          <w:b/>
          <w:bCs/>
          <w:color w:val="auto"/>
          <w:sz w:val="24"/>
          <w:szCs w:val="24"/>
        </w:rPr>
        <w:t>法定代表人授权委托书</w:t>
      </w:r>
    </w:p>
    <w:p>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（采购人名称）：</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（法定代表人名称）是</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（供应商名称）的法定代表人，特授权</w:t>
      </w:r>
      <w:r>
        <w:rPr>
          <w:rFonts w:hint="eastAsia" w:ascii="宋体" w:hAnsi="宋体" w:cs="宋体"/>
          <w:color w:val="auto"/>
          <w:sz w:val="24"/>
          <w:szCs w:val="24"/>
          <w:u w:val="single"/>
        </w:rPr>
        <w:t xml:space="preserve">          </w:t>
      </w:r>
      <w:r>
        <w:rPr>
          <w:rFonts w:hint="eastAsia" w:ascii="宋体" w:hAnsi="宋体" w:cs="宋体"/>
          <w:color w:val="auto"/>
          <w:sz w:val="24"/>
          <w:szCs w:val="24"/>
        </w:rPr>
        <w:t>（被授权人姓名及身份证代码）电话</w:t>
      </w:r>
      <w:r>
        <w:rPr>
          <w:rFonts w:hint="eastAsia" w:ascii="宋体" w:hAnsi="宋体" w:cs="宋体"/>
          <w:color w:val="auto"/>
          <w:sz w:val="24"/>
          <w:szCs w:val="24"/>
          <w:u w:val="single"/>
        </w:rPr>
        <w:t xml:space="preserve">          </w:t>
      </w:r>
      <w:r>
        <w:rPr>
          <w:rFonts w:hint="eastAsia" w:ascii="宋体" w:hAnsi="宋体" w:cs="宋体"/>
          <w:color w:val="auto"/>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我单位对被授权人的签字负全部责任。</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被授权人：                                 法定代表人：</w:t>
      </w: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（签字或盖章）                             （签字或盖章）</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（附：被授权人身份证正反面复印件）</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right="480" w:firstLine="570"/>
        <w:jc w:val="right"/>
        <w:rPr>
          <w:rFonts w:ascii="宋体" w:hAnsi="宋体" w:cs="宋体"/>
          <w:color w:val="auto"/>
          <w:sz w:val="24"/>
          <w:szCs w:val="24"/>
        </w:rPr>
      </w:pPr>
      <w:r>
        <w:rPr>
          <w:rFonts w:hint="eastAsia" w:ascii="宋体" w:hAnsi="宋体" w:cs="宋体"/>
          <w:color w:val="auto"/>
          <w:sz w:val="24"/>
          <w:szCs w:val="24"/>
        </w:rPr>
        <w:t>供应商名称（公章）</w:t>
      </w:r>
    </w:p>
    <w:p>
      <w:pPr>
        <w:tabs>
          <w:tab w:val="left" w:pos="6300"/>
        </w:tabs>
        <w:snapToGrid w:val="0"/>
        <w:spacing w:line="312" w:lineRule="auto"/>
        <w:ind w:right="480" w:firstLine="570"/>
        <w:jc w:val="right"/>
        <w:rPr>
          <w:rFonts w:ascii="宋体" w:hAnsi="宋体" w:cs="宋体"/>
          <w:color w:val="auto"/>
          <w:sz w:val="24"/>
          <w:szCs w:val="24"/>
        </w:rPr>
      </w:pPr>
      <w:r>
        <w:rPr>
          <w:rFonts w:hint="eastAsia" w:ascii="宋体" w:hAnsi="宋体" w:cs="宋体"/>
          <w:color w:val="auto"/>
          <w:sz w:val="24"/>
          <w:szCs w:val="24"/>
        </w:rPr>
        <w:t>年   月   日</w:t>
      </w:r>
    </w:p>
    <w:p>
      <w:pPr>
        <w:tabs>
          <w:tab w:val="left" w:pos="6300"/>
        </w:tabs>
        <w:snapToGrid w:val="0"/>
        <w:spacing w:line="312" w:lineRule="auto"/>
        <w:ind w:right="-1"/>
        <w:rPr>
          <w:rFonts w:ascii="宋体" w:hAnsi="宋体" w:cs="宋体"/>
          <w:color w:val="auto"/>
          <w:sz w:val="24"/>
          <w:szCs w:val="24"/>
        </w:rPr>
      </w:pPr>
      <w:r>
        <w:rPr>
          <w:rFonts w:ascii="宋体" w:hAnsi="宋体" w:cs="宋体"/>
          <w:color w:val="auto"/>
          <w:sz w:val="24"/>
          <w:szCs w:val="24"/>
        </w:rPr>
        <w:t xml:space="preserve">---------------------------------------------------------------------------   </w:t>
      </w:r>
    </w:p>
    <w:p>
      <w:pPr>
        <w:tabs>
          <w:tab w:val="left" w:pos="6300"/>
        </w:tabs>
        <w:snapToGrid w:val="0"/>
        <w:spacing w:line="312" w:lineRule="auto"/>
        <w:ind w:right="-1"/>
        <w:rPr>
          <w:rFonts w:ascii="宋体" w:hAnsi="宋体" w:cs="宋体"/>
          <w:color w:val="auto"/>
          <w:sz w:val="24"/>
          <w:szCs w:val="24"/>
        </w:rPr>
      </w:pPr>
    </w:p>
    <w:p>
      <w:pPr>
        <w:tabs>
          <w:tab w:val="left" w:pos="6300"/>
        </w:tabs>
        <w:snapToGrid w:val="0"/>
        <w:spacing w:line="312" w:lineRule="auto"/>
        <w:jc w:val="center"/>
        <w:rPr>
          <w:rFonts w:ascii="宋体" w:hAnsi="宋体" w:cs="宋体"/>
          <w:b/>
          <w:bCs/>
          <w:color w:val="auto"/>
          <w:sz w:val="24"/>
          <w:szCs w:val="24"/>
        </w:rPr>
      </w:pPr>
      <w:r>
        <w:rPr>
          <w:rFonts w:hint="eastAsia" w:ascii="宋体" w:hAnsi="宋体" w:cs="宋体"/>
          <w:b/>
          <w:bCs/>
          <w:color w:val="auto"/>
          <w:sz w:val="24"/>
          <w:szCs w:val="24"/>
        </w:rPr>
        <w:t>法定代表人证明</w:t>
      </w:r>
    </w:p>
    <w:p>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（采购人名称）：</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（法定代表人名称及身份证代码）是</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（供应商名称）的法定代表人，电话</w:t>
      </w:r>
      <w:r>
        <w:rPr>
          <w:rFonts w:hint="eastAsia" w:ascii="宋体" w:hAnsi="宋体" w:cs="宋体"/>
          <w:color w:val="auto"/>
          <w:sz w:val="24"/>
          <w:szCs w:val="24"/>
          <w:u w:val="single"/>
        </w:rPr>
        <w:t xml:space="preserve">          </w:t>
      </w:r>
      <w:r>
        <w:rPr>
          <w:rFonts w:hint="eastAsia" w:ascii="宋体" w:hAnsi="宋体" w:cs="宋体"/>
          <w:color w:val="auto"/>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 xml:space="preserve">法定代表人（签字或盖章）： </w:t>
      </w:r>
      <w:r>
        <w:rPr>
          <w:rFonts w:ascii="宋体" w:hAnsi="宋体" w:cs="宋体"/>
          <w:color w:val="auto"/>
          <w:sz w:val="24"/>
          <w:szCs w:val="24"/>
        </w:rPr>
        <w:t xml:space="preserve">                         </w:t>
      </w:r>
      <w:r>
        <w:rPr>
          <w:rFonts w:hint="eastAsia" w:ascii="宋体" w:hAnsi="宋体" w:cs="宋体"/>
          <w:color w:val="auto"/>
          <w:sz w:val="24"/>
          <w:szCs w:val="24"/>
        </w:rPr>
        <w:t>供应商名称（公章）</w:t>
      </w:r>
    </w:p>
    <w:p>
      <w:pPr>
        <w:tabs>
          <w:tab w:val="left" w:pos="6300"/>
        </w:tabs>
        <w:snapToGrid w:val="0"/>
        <w:spacing w:line="312" w:lineRule="auto"/>
        <w:ind w:right="360" w:firstLine="570"/>
        <w:jc w:val="right"/>
        <w:rPr>
          <w:rFonts w:ascii="宋体" w:hAnsi="宋体" w:cs="宋体"/>
          <w:color w:val="auto"/>
          <w:sz w:val="24"/>
          <w:szCs w:val="24"/>
        </w:rPr>
      </w:pPr>
      <w:r>
        <w:rPr>
          <w:rFonts w:hint="eastAsia" w:ascii="宋体" w:hAnsi="宋体" w:cs="宋体"/>
          <w:color w:val="auto"/>
          <w:sz w:val="24"/>
          <w:szCs w:val="24"/>
        </w:rPr>
        <w:t>年   月   日</w:t>
      </w: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（附：法定代表人身份证正反面复印件）</w:t>
      </w:r>
      <w:bookmarkEnd w:id="34"/>
    </w:p>
    <w:sectPr>
      <w:headerReference r:id="rId7" w:type="default"/>
      <w:footerReference r:id="rId8" w:type="default"/>
      <w:pgSz w:w="11907" w:h="16840"/>
      <w:pgMar w:top="1134" w:right="1191" w:bottom="1134" w:left="1304" w:header="851" w:footer="680" w:gutter="0"/>
      <w:pgNumType w:fmt="numberInDash" w:start="1"/>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48DDDD-3007-4F47-B290-434265DA05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A1585BC-4D1C-4549-BE55-359262674E6D}"/>
  </w:font>
  <w:font w:name="微软雅黑">
    <w:panose1 w:val="020B0503020204020204"/>
    <w:charset w:val="86"/>
    <w:family w:val="auto"/>
    <w:pitch w:val="default"/>
    <w:sig w:usb0="80000287" w:usb1="2ACF3C50" w:usb2="00000016" w:usb3="00000000" w:csb0="0004001F" w:csb1="00000000"/>
    <w:embedRegular r:id="rId3" w:fontKey="{2E819518-A324-409C-B1C3-A35B6493B87C}"/>
  </w:font>
  <w:font w:name="仿宋_GB2312">
    <w:altName w:val="仿宋"/>
    <w:panose1 w:val="02010609030101010101"/>
    <w:charset w:val="86"/>
    <w:family w:val="modern"/>
    <w:pitch w:val="default"/>
    <w:sig w:usb0="00000000" w:usb1="00000000" w:usb2="00000000" w:usb3="00000000" w:csb0="00040000" w:csb1="00000000"/>
  </w:font>
  <w:font w:name="Sim Sun+ 2">
    <w:altName w:val="微软雅黑"/>
    <w:panose1 w:val="00000000000000000000"/>
    <w:charset w:val="86"/>
    <w:family w:val="swiss"/>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4" w:fontKey="{7E47D5B5-5143-4A39-A75A-AB8EDCF1E032}"/>
  </w:font>
  <w:font w:name="方正小标宋简体">
    <w:panose1 w:val="02000000000000000000"/>
    <w:charset w:val="86"/>
    <w:family w:val="script"/>
    <w:pitch w:val="default"/>
    <w:sig w:usb0="00000001" w:usb1="08000000" w:usb2="00000000" w:usb3="00000000" w:csb0="00040000" w:csb1="00000000"/>
    <w:embedRegular r:id="rId5" w:fontKey="{099E4754-05F8-4063-BC38-4834319A72D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p>
  <w:p>
    <w:pPr>
      <w:pStyle w:val="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252140"/>
      <w:docPartObj>
        <w:docPartGallery w:val="autotext"/>
      </w:docPartObj>
    </w:sdtPr>
    <w:sdtContent>
      <w:p>
        <w:pPr>
          <w:pStyle w:val="5"/>
          <w:jc w:val="center"/>
        </w:pPr>
        <w:r>
          <w:fldChar w:fldCharType="begin"/>
        </w:r>
        <w:r>
          <w:instrText xml:space="preserve">PAGE   \* MERGEFORMAT</w:instrText>
        </w:r>
        <w:r>
          <w:fldChar w:fldCharType="separate"/>
        </w:r>
        <w:r>
          <w:rPr>
            <w:lang w:val="zh-CN"/>
          </w:rPr>
          <w:t>-</w:t>
        </w:r>
        <w:r>
          <w:t xml:space="preserve"> 1 -</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0E0A7"/>
    <w:multiLevelType w:val="singleLevel"/>
    <w:tmpl w:val="8FA0E0A7"/>
    <w:lvl w:ilvl="0" w:tentative="0">
      <w:start w:val="2"/>
      <w:numFmt w:val="chineseCounting"/>
      <w:suff w:val="nothing"/>
      <w:lvlText w:val="（%1）"/>
      <w:lvlJc w:val="left"/>
      <w:rPr>
        <w:rFonts w:hint="eastAsia"/>
      </w:rPr>
    </w:lvl>
  </w:abstractNum>
  <w:abstractNum w:abstractNumId="1">
    <w:nsid w:val="E7DF6A81"/>
    <w:multiLevelType w:val="singleLevel"/>
    <w:tmpl w:val="E7DF6A81"/>
    <w:lvl w:ilvl="0" w:tentative="0">
      <w:start w:val="3"/>
      <w:numFmt w:val="chineseCounting"/>
      <w:suff w:val="nothing"/>
      <w:lvlText w:val="%1、"/>
      <w:lvlJc w:val="left"/>
      <w:rPr>
        <w:rFonts w:hint="eastAsia"/>
        <w:b/>
      </w:rPr>
    </w:lvl>
  </w:abstractNum>
  <w:abstractNum w:abstractNumId="2">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M2ExZDMzMTlhYTBlOTM1Y2VhZTRkZmRmNDI1NGQifQ=="/>
  </w:docVars>
  <w:rsids>
    <w:rsidRoot w:val="693D54F0"/>
    <w:rsid w:val="000916DC"/>
    <w:rsid w:val="000B6F55"/>
    <w:rsid w:val="000E7CA7"/>
    <w:rsid w:val="00144D2C"/>
    <w:rsid w:val="00152F57"/>
    <w:rsid w:val="001A6F33"/>
    <w:rsid w:val="0025579E"/>
    <w:rsid w:val="00333A4F"/>
    <w:rsid w:val="00350518"/>
    <w:rsid w:val="003D06CE"/>
    <w:rsid w:val="003F5D42"/>
    <w:rsid w:val="004172A6"/>
    <w:rsid w:val="00422DAB"/>
    <w:rsid w:val="0043563F"/>
    <w:rsid w:val="006329A9"/>
    <w:rsid w:val="006D1FC5"/>
    <w:rsid w:val="006E232D"/>
    <w:rsid w:val="00790418"/>
    <w:rsid w:val="007B7BAB"/>
    <w:rsid w:val="007F2388"/>
    <w:rsid w:val="008506BE"/>
    <w:rsid w:val="008A3C2A"/>
    <w:rsid w:val="008F2B96"/>
    <w:rsid w:val="00961FA1"/>
    <w:rsid w:val="0097344A"/>
    <w:rsid w:val="009A48D0"/>
    <w:rsid w:val="00A4067F"/>
    <w:rsid w:val="00A6480D"/>
    <w:rsid w:val="00AD09C9"/>
    <w:rsid w:val="00B05E3D"/>
    <w:rsid w:val="00BB1F43"/>
    <w:rsid w:val="00C2002F"/>
    <w:rsid w:val="00C6025C"/>
    <w:rsid w:val="00C86C62"/>
    <w:rsid w:val="00CE5A3A"/>
    <w:rsid w:val="00CF33EA"/>
    <w:rsid w:val="00D2309E"/>
    <w:rsid w:val="00D8143F"/>
    <w:rsid w:val="00DC202A"/>
    <w:rsid w:val="00EF4618"/>
    <w:rsid w:val="00F63B78"/>
    <w:rsid w:val="00F814AF"/>
    <w:rsid w:val="00FC23A1"/>
    <w:rsid w:val="00FC3836"/>
    <w:rsid w:val="012810B4"/>
    <w:rsid w:val="0155397A"/>
    <w:rsid w:val="02676798"/>
    <w:rsid w:val="02DA3C79"/>
    <w:rsid w:val="031C3149"/>
    <w:rsid w:val="068868A1"/>
    <w:rsid w:val="06B95998"/>
    <w:rsid w:val="06C9162B"/>
    <w:rsid w:val="0902500F"/>
    <w:rsid w:val="0A800906"/>
    <w:rsid w:val="0DAF2490"/>
    <w:rsid w:val="0E2D7D0A"/>
    <w:rsid w:val="0F8E2A2A"/>
    <w:rsid w:val="0FAE41D3"/>
    <w:rsid w:val="0FD42667"/>
    <w:rsid w:val="10EE58F7"/>
    <w:rsid w:val="11011608"/>
    <w:rsid w:val="118E6D12"/>
    <w:rsid w:val="12521411"/>
    <w:rsid w:val="12E5000F"/>
    <w:rsid w:val="14870F74"/>
    <w:rsid w:val="14C245B3"/>
    <w:rsid w:val="151C034B"/>
    <w:rsid w:val="168D4C08"/>
    <w:rsid w:val="18BC3DCB"/>
    <w:rsid w:val="19A17467"/>
    <w:rsid w:val="1A451785"/>
    <w:rsid w:val="1AEC4019"/>
    <w:rsid w:val="1C5706A5"/>
    <w:rsid w:val="1DD46101"/>
    <w:rsid w:val="1EA30B54"/>
    <w:rsid w:val="1F440A68"/>
    <w:rsid w:val="20CB6763"/>
    <w:rsid w:val="228244AB"/>
    <w:rsid w:val="23474DB3"/>
    <w:rsid w:val="23CC3004"/>
    <w:rsid w:val="23D00145"/>
    <w:rsid w:val="23DF20FA"/>
    <w:rsid w:val="24EB44FF"/>
    <w:rsid w:val="258C1362"/>
    <w:rsid w:val="25F31EC1"/>
    <w:rsid w:val="2A477B8B"/>
    <w:rsid w:val="2A9B7114"/>
    <w:rsid w:val="2B337835"/>
    <w:rsid w:val="2B623E31"/>
    <w:rsid w:val="2BE23243"/>
    <w:rsid w:val="2C0324AB"/>
    <w:rsid w:val="2C0F23A5"/>
    <w:rsid w:val="2CAD22EA"/>
    <w:rsid w:val="2D2A393B"/>
    <w:rsid w:val="2D917BD4"/>
    <w:rsid w:val="2DE77FE7"/>
    <w:rsid w:val="2E8237FD"/>
    <w:rsid w:val="2F7F7832"/>
    <w:rsid w:val="31D65B57"/>
    <w:rsid w:val="33286A1F"/>
    <w:rsid w:val="34BD542E"/>
    <w:rsid w:val="35C42F50"/>
    <w:rsid w:val="36B966AC"/>
    <w:rsid w:val="37A700E3"/>
    <w:rsid w:val="3AAE4C5D"/>
    <w:rsid w:val="3CB03193"/>
    <w:rsid w:val="3D2A5516"/>
    <w:rsid w:val="3DF50B54"/>
    <w:rsid w:val="3F2A748B"/>
    <w:rsid w:val="3FDF6807"/>
    <w:rsid w:val="3FF17019"/>
    <w:rsid w:val="4001677D"/>
    <w:rsid w:val="404B547B"/>
    <w:rsid w:val="4131332B"/>
    <w:rsid w:val="4156308D"/>
    <w:rsid w:val="41960106"/>
    <w:rsid w:val="421D69F0"/>
    <w:rsid w:val="42744CDE"/>
    <w:rsid w:val="44471B4D"/>
    <w:rsid w:val="46CB6C19"/>
    <w:rsid w:val="474F79E7"/>
    <w:rsid w:val="4AED334A"/>
    <w:rsid w:val="4B341AC9"/>
    <w:rsid w:val="4C0432F4"/>
    <w:rsid w:val="4CEA0141"/>
    <w:rsid w:val="4D4147EA"/>
    <w:rsid w:val="4F98599F"/>
    <w:rsid w:val="4FF15183"/>
    <w:rsid w:val="50405508"/>
    <w:rsid w:val="51622D02"/>
    <w:rsid w:val="51A454C0"/>
    <w:rsid w:val="51B25C50"/>
    <w:rsid w:val="52727066"/>
    <w:rsid w:val="52E26492"/>
    <w:rsid w:val="55172147"/>
    <w:rsid w:val="55206D11"/>
    <w:rsid w:val="57C7203C"/>
    <w:rsid w:val="592F1453"/>
    <w:rsid w:val="59C524C5"/>
    <w:rsid w:val="59DE4FE1"/>
    <w:rsid w:val="5AC0481B"/>
    <w:rsid w:val="5AD021FB"/>
    <w:rsid w:val="5CD34BA6"/>
    <w:rsid w:val="5E522B7C"/>
    <w:rsid w:val="5E8A0C20"/>
    <w:rsid w:val="5FC06474"/>
    <w:rsid w:val="5FD57445"/>
    <w:rsid w:val="618B6068"/>
    <w:rsid w:val="632C2BD8"/>
    <w:rsid w:val="633211DE"/>
    <w:rsid w:val="63975B8A"/>
    <w:rsid w:val="63AD43A2"/>
    <w:rsid w:val="64980984"/>
    <w:rsid w:val="650C334B"/>
    <w:rsid w:val="65B9440F"/>
    <w:rsid w:val="674D2017"/>
    <w:rsid w:val="693D54F0"/>
    <w:rsid w:val="69450BD9"/>
    <w:rsid w:val="695E7735"/>
    <w:rsid w:val="69BB7764"/>
    <w:rsid w:val="6B9D4F6E"/>
    <w:rsid w:val="6BA1232F"/>
    <w:rsid w:val="6BA26E83"/>
    <w:rsid w:val="6BAA22F8"/>
    <w:rsid w:val="6BBB4787"/>
    <w:rsid w:val="6C8859AD"/>
    <w:rsid w:val="6CBE57AC"/>
    <w:rsid w:val="6CF84455"/>
    <w:rsid w:val="6E1B4502"/>
    <w:rsid w:val="6E1C62F5"/>
    <w:rsid w:val="70EF23FF"/>
    <w:rsid w:val="7201229E"/>
    <w:rsid w:val="72930BC0"/>
    <w:rsid w:val="72C07FEB"/>
    <w:rsid w:val="74970BFF"/>
    <w:rsid w:val="74E82F8C"/>
    <w:rsid w:val="751E1FB2"/>
    <w:rsid w:val="753F5076"/>
    <w:rsid w:val="75BD3EF1"/>
    <w:rsid w:val="76310CF8"/>
    <w:rsid w:val="769F401E"/>
    <w:rsid w:val="792F1393"/>
    <w:rsid w:val="79935991"/>
    <w:rsid w:val="7AB802EC"/>
    <w:rsid w:val="7E1A4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3"/>
    <w:basedOn w:val="1"/>
    <w:next w:val="1"/>
    <w:autoRedefine/>
    <w:qFormat/>
    <w:uiPriority w:val="0"/>
    <w:pPr>
      <w:keepNext/>
      <w:keepLines/>
      <w:spacing w:before="260" w:after="260" w:line="413" w:lineRule="auto"/>
      <w:outlineLvl w:val="2"/>
    </w:pPr>
    <w:rPr>
      <w:b/>
      <w:sz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rPr>
      <w:rFonts w:ascii="宋体" w:hAnsi="宋体" w:cs="宋体"/>
      <w:sz w:val="24"/>
      <w:szCs w:val="24"/>
      <w:lang w:val="zh-CN" w:bidi="zh-CN"/>
    </w:rPr>
  </w:style>
  <w:style w:type="paragraph" w:styleId="4">
    <w:name w:val="Body Text Indent"/>
    <w:basedOn w:val="1"/>
    <w:autoRedefine/>
    <w:qFormat/>
    <w:uiPriority w:val="0"/>
    <w:pPr>
      <w:spacing w:line="700" w:lineRule="exact"/>
      <w:ind w:left="960"/>
    </w:pPr>
    <w:rPr>
      <w:sz w:val="44"/>
    </w:rPr>
  </w:style>
  <w:style w:type="paragraph" w:styleId="5">
    <w:name w:val="footer"/>
    <w:basedOn w:val="1"/>
    <w:link w:val="13"/>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7">
    <w:name w:val="toc 1"/>
    <w:basedOn w:val="1"/>
    <w:next w:val="1"/>
    <w:autoRedefine/>
    <w:qFormat/>
    <w:uiPriority w:val="0"/>
    <w:pPr>
      <w:spacing w:line="180" w:lineRule="auto"/>
      <w:jc w:val="center"/>
    </w:pPr>
    <w:rPr>
      <w:sz w:val="30"/>
    </w:rPr>
  </w:style>
  <w:style w:type="character" w:styleId="10">
    <w:name w:val="page number"/>
    <w:basedOn w:val="9"/>
    <w:autoRedefine/>
    <w:qFormat/>
    <w:uiPriority w:val="0"/>
  </w:style>
  <w:style w:type="paragraph" w:customStyle="1" w:styleId="11">
    <w:name w:val="无间隔1"/>
    <w:basedOn w:val="1"/>
    <w:autoRedefine/>
    <w:qFormat/>
    <w:uiPriority w:val="1"/>
    <w:pPr>
      <w:spacing w:line="0" w:lineRule="atLeast"/>
      <w:ind w:firstLine="1080" w:firstLineChars="450"/>
    </w:pPr>
    <w:rPr>
      <w:rFonts w:ascii="微软雅黑" w:hAnsi="微软雅黑" w:eastAsia="微软雅黑"/>
      <w:position w:val="0"/>
      <w:sz w:val="24"/>
      <w:szCs w:val="24"/>
    </w:rPr>
  </w:style>
  <w:style w:type="paragraph" w:customStyle="1" w:styleId="12">
    <w:name w:val="图例"/>
    <w:basedOn w:val="1"/>
    <w:autoRedefine/>
    <w:qFormat/>
    <w:uiPriority w:val="0"/>
    <w:pPr>
      <w:spacing w:before="120" w:after="120" w:line="360" w:lineRule="auto"/>
      <w:jc w:val="center"/>
    </w:pPr>
    <w:rPr>
      <w:rFonts w:eastAsia="仿宋_GB2312"/>
      <w:b/>
      <w:sz w:val="24"/>
    </w:rPr>
  </w:style>
  <w:style w:type="character" w:customStyle="1" w:styleId="13">
    <w:name w:val="页脚 Char"/>
    <w:basedOn w:val="9"/>
    <w:link w:val="5"/>
    <w:autoRedefine/>
    <w:qFormat/>
    <w:uiPriority w:val="99"/>
    <w:rPr>
      <w:kern w:val="2"/>
      <w:sz w:val="18"/>
    </w:rPr>
  </w:style>
  <w:style w:type="paragraph" w:customStyle="1" w:styleId="14">
    <w:name w:val="Default"/>
    <w:autoRedefine/>
    <w:qFormat/>
    <w:uiPriority w:val="0"/>
    <w:pPr>
      <w:widowControl w:val="0"/>
      <w:autoSpaceDE w:val="0"/>
      <w:autoSpaceDN w:val="0"/>
      <w:adjustRightInd w:val="0"/>
    </w:pPr>
    <w:rPr>
      <w:rFonts w:ascii="Sim Sun+ 2" w:hAnsi="Times New Roman" w:eastAsia="Sim Sun+ 2" w:cs="Times New Roman"/>
      <w:color w:val="000000"/>
      <w:kern w:val="0"/>
      <w:sz w:val="24"/>
      <w:szCs w:val="24"/>
      <w:lang w:val="en-US" w:eastAsia="zh-CN" w:bidi="ar-SA"/>
    </w:rPr>
  </w:style>
  <w:style w:type="paragraph" w:customStyle="1" w:styleId="15">
    <w:name w:val="Normal_39"/>
    <w:autoRedefine/>
    <w:qFormat/>
    <w:uiPriority w:val="0"/>
    <w:pPr>
      <w:spacing w:before="120" w:after="240"/>
      <w:jc w:val="both"/>
    </w:pPr>
    <w:rPr>
      <w:rFonts w:ascii="Calibri" w:hAnsi="Calibri" w:eastAsia="Calibri" w:cs="Times New Roman"/>
      <w:kern w:val="0"/>
      <w:sz w:val="22"/>
      <w:szCs w:val="22"/>
      <w:lang w:val="ru-RU" w:eastAsia="en-US" w:bidi="ar-SA"/>
    </w:rPr>
  </w:style>
  <w:style w:type="character" w:customStyle="1" w:styleId="16">
    <w:name w:val="font21"/>
    <w:basedOn w:val="9"/>
    <w:autoRedefine/>
    <w:qFormat/>
    <w:uiPriority w:val="0"/>
    <w:rPr>
      <w:rFonts w:hint="eastAsia" w:ascii="宋体" w:hAnsi="宋体" w:eastAsia="宋体" w:cs="宋体"/>
      <w:color w:val="000000"/>
      <w:sz w:val="24"/>
      <w:szCs w:val="24"/>
      <w:u w:val="none"/>
    </w:rPr>
  </w:style>
  <w:style w:type="paragraph" w:customStyle="1" w:styleId="17">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721F-C0CB-4491-ABAE-E2630FB90944}">
  <ds:schemaRefs/>
</ds:datastoreItem>
</file>

<file path=docProps/app.xml><?xml version="1.0" encoding="utf-8"?>
<Properties xmlns="http://schemas.openxmlformats.org/officeDocument/2006/extended-properties" xmlns:vt="http://schemas.openxmlformats.org/officeDocument/2006/docPropsVTypes">
  <Template>Normal</Template>
  <Pages>11</Pages>
  <Words>3535</Words>
  <Characters>3906</Characters>
  <Lines>30</Lines>
  <Paragraphs>8</Paragraphs>
  <TotalTime>79</TotalTime>
  <ScaleCrop>false</ScaleCrop>
  <LinksUpToDate>false</LinksUpToDate>
  <CharactersWithSpaces>4403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金波</cp:lastModifiedBy>
  <dcterms:modified xsi:type="dcterms:W3CDTF">2024-03-13T03:56:52Z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EC1BA4B1A62340B8AE0D34073AEB9632</vt:lpwstr>
  </property>
</Properties>
</file>