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医院中央空调管理相关要求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>一、水路管道及附属设备（冷却塔、水泵、过滤器、阀门、水路管道等）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>1、卫生检测频次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>卫生检测应每年≥1次</w:t>
      </w:r>
      <w:r>
        <w:rPr>
          <w:rFonts w:hint="eastAsia" w:eastAsia="仿宋" w:cs="Times New Roman"/>
          <w:szCs w:val="24"/>
        </w:rPr>
        <w:t>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）。</w:t>
      </w:r>
      <w:bookmarkStart w:id="0" w:name="_GoBack"/>
      <w:bookmarkEnd w:id="0"/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管网水及冷凝水在每年清洗消毒后外送有检测资质的机构进行检测（</w:t>
      </w:r>
      <w:r>
        <w:rPr>
          <w:rFonts w:eastAsia="仿宋" w:cs="Times New Roman"/>
          <w:szCs w:val="24"/>
        </w:rPr>
        <w:t>WS 488</w:t>
      </w:r>
      <w:r>
        <w:rPr>
          <w:rFonts w:hint="eastAsia" w:eastAsia="仿宋" w:cs="Times New Roman"/>
          <w:szCs w:val="24"/>
        </w:rPr>
        <w:t>），检测结果符合G</w:t>
      </w:r>
      <w:r>
        <w:rPr>
          <w:rFonts w:eastAsia="仿宋" w:cs="Times New Roman"/>
          <w:szCs w:val="24"/>
        </w:rPr>
        <w:t>B 50050</w:t>
      </w:r>
      <w:r>
        <w:rPr>
          <w:rFonts w:hint="eastAsia" w:eastAsia="仿宋" w:cs="Times New Roman"/>
          <w:szCs w:val="24"/>
        </w:rPr>
        <w:t>的要求，同时符合G</w:t>
      </w:r>
      <w:r>
        <w:rPr>
          <w:rFonts w:eastAsia="仿宋" w:cs="Times New Roman"/>
          <w:szCs w:val="24"/>
        </w:rPr>
        <w:t>B 50365</w:t>
      </w:r>
      <w:r>
        <w:rPr>
          <w:rFonts w:hint="eastAsia" w:eastAsia="仿宋" w:cs="Times New Roman"/>
          <w:szCs w:val="24"/>
        </w:rPr>
        <w:t>、W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的卫生指标规定方可投入运行（</w:t>
      </w:r>
      <w:r>
        <w:rPr>
          <w:rFonts w:eastAsia="仿宋" w:cs="Times New Roman"/>
          <w:szCs w:val="24"/>
        </w:rPr>
        <w:t>WS 488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>2</w:t>
      </w:r>
      <w:r>
        <w:rPr>
          <w:rFonts w:hint="eastAsia" w:eastAsia="仿宋" w:cs="Times New Roman"/>
          <w:szCs w:val="24"/>
        </w:rPr>
        <w:t>、卫生检测要求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>集中空调系统冷却水和冷凝水中不得检出嗜肺军团菌</w:t>
      </w:r>
      <w:r>
        <w:rPr>
          <w:rFonts w:hint="eastAsia" w:eastAsia="仿宋" w:cs="Times New Roman"/>
          <w:szCs w:val="24"/>
        </w:rPr>
        <w:t>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</w:t>
      </w:r>
      <w:r>
        <w:rPr>
          <w:rFonts w:eastAsia="仿宋" w:cs="Times New Roman"/>
          <w:szCs w:val="24"/>
        </w:rPr>
        <w:t>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>集中空调系统的冷却水和冷凝水分别不应少于1个部位</w:t>
      </w:r>
      <w:r>
        <w:rPr>
          <w:rFonts w:hint="eastAsia" w:eastAsia="仿宋" w:cs="Times New Roman"/>
          <w:szCs w:val="24"/>
        </w:rPr>
        <w:t>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</w:t>
      </w:r>
      <w:r>
        <w:rPr>
          <w:rFonts w:eastAsia="仿宋" w:cs="Times New Roman"/>
          <w:szCs w:val="24"/>
        </w:rPr>
        <w:t>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>3、清洁与消毒频次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开放式冷却塔每年清洗不少于一次（W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水路管道及附属设备初次启用或者次年度再次使用时，中央空调系统运行人操作人员应按G</w:t>
      </w:r>
      <w:r>
        <w:rPr>
          <w:rFonts w:eastAsia="仿宋" w:cs="Times New Roman"/>
          <w:szCs w:val="24"/>
        </w:rPr>
        <w:t>B 50050</w:t>
      </w:r>
      <w:r>
        <w:rPr>
          <w:rFonts w:hint="eastAsia" w:eastAsia="仿宋" w:cs="Times New Roman"/>
          <w:szCs w:val="24"/>
        </w:rPr>
        <w:t>、G</w:t>
      </w:r>
      <w:r>
        <w:rPr>
          <w:rFonts w:eastAsia="仿宋" w:cs="Times New Roman"/>
          <w:szCs w:val="24"/>
        </w:rPr>
        <w:t>B 50365</w:t>
      </w:r>
      <w:r>
        <w:rPr>
          <w:rFonts w:hint="eastAsia" w:eastAsia="仿宋" w:cs="Times New Roman"/>
          <w:szCs w:val="24"/>
        </w:rPr>
        <w:t>及W</w:t>
      </w:r>
      <w:r>
        <w:rPr>
          <w:rFonts w:eastAsia="仿宋" w:cs="Times New Roman"/>
          <w:szCs w:val="24"/>
        </w:rPr>
        <w:t>S/T 396</w:t>
      </w:r>
      <w:r>
        <w:rPr>
          <w:rFonts w:hint="eastAsia" w:eastAsia="仿宋" w:cs="Times New Roman"/>
          <w:szCs w:val="24"/>
        </w:rPr>
        <w:t>的规定对冷却塔、冷却水管路以及冷冻水（含采暖热水）管路进行清洗消毒（W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冷却水、冷凝水中检出嗜肺军团菌时应对相关部位进行清洗消毒（W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当空气传播性疾病暴发流行时，应每周对开放式冷却塔等部件进行清洗、消毒或更换（W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系统运行期间，应按G</w:t>
      </w:r>
      <w:r>
        <w:rPr>
          <w:rFonts w:eastAsia="仿宋" w:cs="Times New Roman"/>
          <w:szCs w:val="24"/>
        </w:rPr>
        <w:t>B 50050</w:t>
      </w:r>
      <w:r>
        <w:rPr>
          <w:rFonts w:hint="eastAsia" w:eastAsia="仿宋" w:cs="Times New Roman"/>
          <w:szCs w:val="24"/>
        </w:rPr>
        <w:t>、G</w:t>
      </w:r>
      <w:r>
        <w:rPr>
          <w:rFonts w:eastAsia="仿宋" w:cs="Times New Roman"/>
          <w:szCs w:val="24"/>
        </w:rPr>
        <w:t>B 50365</w:t>
      </w:r>
      <w:r>
        <w:rPr>
          <w:rFonts w:hint="eastAsia" w:eastAsia="仿宋" w:cs="Times New Roman"/>
          <w:szCs w:val="24"/>
        </w:rPr>
        <w:t>及W</w:t>
      </w:r>
      <w:r>
        <w:rPr>
          <w:rFonts w:eastAsia="仿宋" w:cs="Times New Roman"/>
          <w:szCs w:val="24"/>
        </w:rPr>
        <w:t>S/T 396</w:t>
      </w:r>
      <w:r>
        <w:rPr>
          <w:rFonts w:hint="eastAsia" w:eastAsia="仿宋" w:cs="Times New Roman"/>
          <w:szCs w:val="24"/>
        </w:rPr>
        <w:t>的规定对冷却水持续进行过滤、缓蚀、阻垢、杀菌和灭藻等水处理操作，还应对冷冻水（含采暖热水）持续进行过滤器的清洗操作（W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>二、末端设备（风机盘管、新风机组、组合式空调机组、加湿器、空气消毒装置、风管、空气过滤器等）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>1、卫生检测频次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>卫生检测应每年≥1次</w:t>
      </w:r>
      <w:r>
        <w:rPr>
          <w:rFonts w:hint="eastAsia" w:eastAsia="仿宋" w:cs="Times New Roman"/>
          <w:szCs w:val="24"/>
        </w:rPr>
        <w:t>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医院中央空调系统使用期间应每2个月对空气处理设备的空气消毒装置、过滤器、换热器盘管、凝结水盘及设备的箱体内壁表面进行生物污染物状况检测。检测结果应达到G</w:t>
      </w:r>
      <w:r>
        <w:rPr>
          <w:rFonts w:eastAsia="仿宋" w:cs="Times New Roman"/>
          <w:szCs w:val="24"/>
        </w:rPr>
        <w:t>B 50365</w:t>
      </w:r>
      <w:r>
        <w:rPr>
          <w:rFonts w:hint="eastAsia" w:eastAsia="仿宋" w:cs="Times New Roman"/>
          <w:szCs w:val="24"/>
        </w:rPr>
        <w:t>规定的物体表面消毒卫生标准（W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）。</w:t>
      </w:r>
      <w:r>
        <w:rPr>
          <w:rFonts w:eastAsia="仿宋" w:cs="Times New Roman"/>
          <w:szCs w:val="24"/>
        </w:rPr>
        <w:tab/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末端设备停用时间＞3个月，应按照G</w:t>
      </w:r>
      <w:r>
        <w:rPr>
          <w:rFonts w:eastAsia="仿宋" w:cs="Times New Roman"/>
          <w:szCs w:val="24"/>
        </w:rPr>
        <w:t>B 50365</w:t>
      </w:r>
      <w:r>
        <w:rPr>
          <w:rFonts w:hint="eastAsia" w:eastAsia="仿宋" w:cs="Times New Roman"/>
          <w:szCs w:val="24"/>
        </w:rPr>
        <w:t>及生产厂家技术说明书的要求维修、保养，对设备进行全面检查（W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医院中央空调系统清洗、消毒后7日内应对空气处理设备的空气消毒装置、过滤器、换热器盘管、凝结水盘及设备的箱体内壁表面再次进行卫生检测（W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>2</w:t>
      </w:r>
      <w:r>
        <w:rPr>
          <w:rFonts w:hint="eastAsia" w:eastAsia="仿宋" w:cs="Times New Roman"/>
          <w:szCs w:val="24"/>
        </w:rPr>
        <w:t>、卫生检测要求（W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>抽样比例不应少于空气处理机组对应的风管系统总数量的5%；不同类型的集中空调系统，每类至少抽1套。每套应选择2-5个代表性部位。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>集中空调系统送风质量应符合以下指标：PM</w:t>
      </w:r>
      <w:r>
        <w:rPr>
          <w:rFonts w:eastAsia="仿宋" w:cs="Times New Roman"/>
          <w:szCs w:val="24"/>
          <w:vertAlign w:val="subscript"/>
        </w:rPr>
        <w:t>10</w:t>
      </w:r>
      <w:r>
        <w:rPr>
          <w:rFonts w:eastAsia="仿宋" w:cs="Times New Roman"/>
          <w:szCs w:val="24"/>
        </w:rPr>
        <w:t>（≤0.15 mg），细菌总数（≤500 CFU/m³），真菌总数（≤500 CFU/m³），β-溶血性链球菌（不得检出），嗜肺军团菌（选做，不得检出）。</w:t>
      </w:r>
    </w:p>
    <w:p>
      <w:pPr>
        <w:spacing w:line="360" w:lineRule="auto"/>
        <w:rPr>
          <w:rFonts w:hint="eastAsia"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>集中空调系统风管内表面卫生应符合以下指标：积尘量（≤20 g/m</w:t>
      </w:r>
      <w:r>
        <w:rPr>
          <w:rFonts w:eastAsia="仿宋" w:cs="Times New Roman"/>
          <w:szCs w:val="24"/>
          <w:vertAlign w:val="superscript"/>
        </w:rPr>
        <w:t>2</w:t>
      </w:r>
      <w:r>
        <w:rPr>
          <w:rFonts w:eastAsia="仿宋" w:cs="Times New Roman"/>
          <w:szCs w:val="24"/>
        </w:rPr>
        <w:t>），细菌总数（≤100 CFU/cm</w:t>
      </w:r>
      <w:r>
        <w:rPr>
          <w:rFonts w:eastAsia="仿宋" w:cs="Times New Roman"/>
          <w:szCs w:val="24"/>
          <w:vertAlign w:val="superscript"/>
        </w:rPr>
        <w:t>2</w:t>
      </w:r>
      <w:r>
        <w:rPr>
          <w:rFonts w:eastAsia="仿宋" w:cs="Times New Roman"/>
          <w:szCs w:val="24"/>
        </w:rPr>
        <w:t>），真菌总数（≤100 CFU/cm</w:t>
      </w:r>
      <w:r>
        <w:rPr>
          <w:rFonts w:eastAsia="仿宋" w:cs="Times New Roman"/>
          <w:szCs w:val="24"/>
          <w:vertAlign w:val="superscript"/>
        </w:rPr>
        <w:t>2</w:t>
      </w:r>
      <w:r>
        <w:rPr>
          <w:rFonts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>3、清洁与消毒频次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空气处理机组、表冷器、加热（湿）器、冷凝水盘等每年清洗一次（W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当空调通风系统中有生物污染物时，应在空调通风系统停止运行的状态下对其进行消毒。消毒方法应按W</w:t>
      </w:r>
      <w:r>
        <w:rPr>
          <w:rFonts w:eastAsia="仿宋" w:cs="Times New Roman"/>
          <w:szCs w:val="24"/>
        </w:rPr>
        <w:t>S/T 396</w:t>
      </w:r>
      <w:r>
        <w:rPr>
          <w:rFonts w:hint="eastAsia" w:eastAsia="仿宋" w:cs="Times New Roman"/>
          <w:szCs w:val="24"/>
        </w:rPr>
        <w:t>的要求进行（W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集中空调系统送风质量、风管内表面不符合卫生检测要求时，应对相关部位进行清洗消毒（W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当空气传播性疾病暴发流行时，应每周对过滤网、净化器、风口、空气处理机组、表冷器、表热（湿）器、冷凝水盘等设备或部件进行清洗、消毒或更换（W</w:t>
      </w:r>
      <w:r>
        <w:rPr>
          <w:rFonts w:eastAsia="仿宋" w:cs="Times New Roman"/>
          <w:szCs w:val="24"/>
        </w:rPr>
        <w:t>S 394</w:t>
      </w:r>
      <w:r>
        <w:rPr>
          <w:rFonts w:hint="eastAsia" w:eastAsia="仿宋" w:cs="Times New Roman"/>
          <w:szCs w:val="24"/>
        </w:rPr>
        <w:t>）。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eastAsia="仿宋" w:cs="Times New Roman"/>
          <w:szCs w:val="24"/>
        </w:rPr>
        <w:tab/>
      </w:r>
    </w:p>
    <w:p>
      <w:pPr>
        <w:spacing w:line="360" w:lineRule="auto"/>
        <w:rPr>
          <w:rFonts w:eastAsia="仿宋" w:cs="Times New Roman"/>
          <w:szCs w:val="24"/>
        </w:rPr>
      </w:pP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>三、空气过滤器</w:t>
      </w:r>
    </w:p>
    <w:p>
      <w:pPr>
        <w:spacing w:line="360" w:lineRule="auto"/>
        <w:rPr>
          <w:rFonts w:eastAsia="仿宋" w:cs="Times New Roman"/>
          <w:szCs w:val="24"/>
        </w:rPr>
      </w:pPr>
      <w:r>
        <w:rPr>
          <w:rFonts w:eastAsia="仿宋" w:cs="Times New Roman"/>
          <w:szCs w:val="24"/>
        </w:rPr>
        <w:tab/>
      </w:r>
      <w:r>
        <w:rPr>
          <w:rFonts w:hint="eastAsia" w:eastAsia="仿宋" w:cs="Times New Roman"/>
          <w:szCs w:val="24"/>
        </w:rPr>
        <w:t>1、非洁净系统（W</w:t>
      </w:r>
      <w:r>
        <w:rPr>
          <w:rFonts w:eastAsia="仿宋" w:cs="Times New Roman"/>
          <w:szCs w:val="24"/>
        </w:rPr>
        <w:t>S 488</w:t>
      </w:r>
      <w:r>
        <w:rPr>
          <w:rFonts w:hint="eastAsia" w:eastAsia="仿宋" w:cs="Times New Roman"/>
          <w:szCs w:val="24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过滤器种类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检查周期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评价指标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新风入口过滤器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7d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网眼被堵塞＞5</w:t>
            </w:r>
            <w:r>
              <w:rPr>
                <w:rFonts w:eastAsia="仿宋" w:cs="Times New Roman"/>
                <w:szCs w:val="24"/>
              </w:rPr>
              <w:t>0</w:t>
            </w:r>
            <w:r>
              <w:rPr>
                <w:rFonts w:hint="eastAsia" w:eastAsia="仿宋" w:cs="Times New Roman"/>
                <w:szCs w:val="24"/>
              </w:rPr>
              <w:t>%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清洗并消毒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重复使用型粗效过滤器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2</w:t>
            </w:r>
            <w:r>
              <w:rPr>
                <w:rFonts w:eastAsia="仿宋" w:cs="Times New Roman"/>
                <w:szCs w:val="24"/>
              </w:rPr>
              <w:t>0d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网眼被堵塞＞5</w:t>
            </w:r>
            <w:r>
              <w:rPr>
                <w:rFonts w:eastAsia="仿宋" w:cs="Times New Roman"/>
                <w:szCs w:val="24"/>
              </w:rPr>
              <w:t>0</w:t>
            </w:r>
            <w:r>
              <w:rPr>
                <w:rFonts w:hint="eastAsia" w:eastAsia="仿宋" w:cs="Times New Roman"/>
                <w:szCs w:val="24"/>
              </w:rPr>
              <w:t>%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清洗并消毒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一次性使用型粗效过滤器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≤2个月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阻力高于额定初阻力5</w:t>
            </w:r>
            <w:r>
              <w:rPr>
                <w:rFonts w:eastAsia="仿宋" w:cs="Times New Roman"/>
                <w:szCs w:val="24"/>
              </w:rPr>
              <w:t>0P</w:t>
            </w:r>
            <w:r>
              <w:rPr>
                <w:rFonts w:hint="eastAsia" w:eastAsia="仿宋" w:cs="Times New Roman"/>
                <w:szCs w:val="24"/>
              </w:rPr>
              <w:t>a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中效过滤器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≤4个月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阻力高于额定初阻力6</w:t>
            </w:r>
            <w:r>
              <w:rPr>
                <w:rFonts w:eastAsia="仿宋" w:cs="Times New Roman"/>
                <w:szCs w:val="24"/>
              </w:rPr>
              <w:t>0P</w:t>
            </w:r>
            <w:r>
              <w:rPr>
                <w:rFonts w:hint="eastAsia" w:eastAsia="仿宋" w:cs="Times New Roman"/>
                <w:szCs w:val="24"/>
              </w:rPr>
              <w:t>a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更换</w:t>
            </w:r>
          </w:p>
        </w:tc>
      </w:tr>
    </w:tbl>
    <w:p>
      <w:pPr>
        <w:spacing w:line="360" w:lineRule="auto"/>
        <w:rPr>
          <w:rFonts w:eastAsia="仿宋" w:cs="Times New Roman"/>
          <w:szCs w:val="24"/>
        </w:rPr>
      </w:pPr>
      <w:r>
        <w:rPr>
          <w:rFonts w:hint="eastAsia" w:eastAsia="仿宋" w:cs="Times New Roman"/>
          <w:szCs w:val="24"/>
        </w:rPr>
        <w:t xml:space="preserve"> </w:t>
      </w:r>
      <w:r>
        <w:rPr>
          <w:rFonts w:eastAsia="仿宋" w:cs="Times New Roman"/>
          <w:szCs w:val="24"/>
        </w:rPr>
        <w:t>2</w:t>
      </w:r>
      <w:r>
        <w:rPr>
          <w:rFonts w:hint="eastAsia" w:eastAsia="仿宋" w:cs="Times New Roman"/>
          <w:szCs w:val="24"/>
        </w:rPr>
        <w:t>、洁净系统（</w:t>
      </w:r>
      <w:r>
        <w:rPr>
          <w:rFonts w:eastAsia="仿宋" w:cs="Times New Roman"/>
          <w:szCs w:val="24"/>
        </w:rPr>
        <w:t>WS/T 368</w:t>
      </w:r>
      <w:r>
        <w:rPr>
          <w:rFonts w:hint="eastAsia" w:eastAsia="仿宋" w:cs="Times New Roman"/>
          <w:szCs w:val="24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过滤器种类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清洁周期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更换周期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新风机组粗效过滤网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2d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发现污染和堵塞及时更换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粗效过滤器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1</w:t>
            </w:r>
            <w:r>
              <w:rPr>
                <w:rFonts w:hint="eastAsia" w:eastAsia="仿宋" w:cs="Times New Roman"/>
                <w:szCs w:val="24"/>
              </w:rPr>
              <w:t>-</w:t>
            </w:r>
            <w:r>
              <w:rPr>
                <w:rFonts w:eastAsia="仿宋" w:cs="Times New Roman"/>
                <w:szCs w:val="24"/>
              </w:rPr>
              <w:t>2</w:t>
            </w:r>
            <w:r>
              <w:rPr>
                <w:rFonts w:hint="eastAsia" w:eastAsia="仿宋" w:cs="Times New Roman"/>
                <w:szCs w:val="24"/>
              </w:rPr>
              <w:t>个月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发现污染和堵塞及时更换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中效过滤器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3个月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每周检查；</w:t>
            </w:r>
          </w:p>
          <w:p>
            <w:pPr>
              <w:spacing w:line="360" w:lineRule="auto"/>
              <w:rPr>
                <w:rFonts w:eastAsia="仿宋" w:cs="Times New Roman"/>
                <w:b/>
                <w:bCs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发现污染和堵塞及时更换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亚高效过滤器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每年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发现污染和堵塞及时更换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末端高效过滤器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超过设计阻力1</w:t>
            </w:r>
            <w:r>
              <w:rPr>
                <w:rFonts w:eastAsia="仿宋" w:cs="Times New Roman"/>
                <w:szCs w:val="24"/>
              </w:rPr>
              <w:t>60P</w:t>
            </w:r>
            <w:r>
              <w:rPr>
                <w:rFonts w:hint="eastAsia" w:eastAsia="仿宋" w:cs="Times New Roman"/>
                <w:szCs w:val="24"/>
              </w:rPr>
              <w:t>a或每3年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每年检查一次；发现污染和堵塞及时更换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排风机组中效过滤器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每年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发现污染和堵塞及时更换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送风口及回风口格栅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每日清洁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回风口过滤网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每周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每年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如遇特殊污染，及时更换并用消毒剂擦拭回风口内表面</w:t>
            </w:r>
          </w:p>
        </w:tc>
      </w:tr>
    </w:tbl>
    <w:p>
      <w:pPr>
        <w:spacing w:line="360" w:lineRule="auto"/>
        <w:rPr>
          <w:rFonts w:eastAsia="仿宋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YWY1MDYxMmZiNWFlYTY0OWZjNGM0NzBjNWU0MGIifQ=="/>
  </w:docVars>
  <w:rsids>
    <w:rsidRoot w:val="00C235E7"/>
    <w:rsid w:val="00007174"/>
    <w:rsid w:val="000874BB"/>
    <w:rsid w:val="000A2573"/>
    <w:rsid w:val="000B654D"/>
    <w:rsid w:val="000E1ED5"/>
    <w:rsid w:val="001032CC"/>
    <w:rsid w:val="00120059"/>
    <w:rsid w:val="0015529B"/>
    <w:rsid w:val="00301FD4"/>
    <w:rsid w:val="0032366D"/>
    <w:rsid w:val="003850D7"/>
    <w:rsid w:val="00577148"/>
    <w:rsid w:val="005C3ACB"/>
    <w:rsid w:val="005D29A6"/>
    <w:rsid w:val="0060131B"/>
    <w:rsid w:val="00616ED1"/>
    <w:rsid w:val="0069186D"/>
    <w:rsid w:val="006A7AF2"/>
    <w:rsid w:val="0075559D"/>
    <w:rsid w:val="007C15F5"/>
    <w:rsid w:val="008A64DD"/>
    <w:rsid w:val="008F170B"/>
    <w:rsid w:val="00921CB7"/>
    <w:rsid w:val="00923863"/>
    <w:rsid w:val="00925E02"/>
    <w:rsid w:val="009346EC"/>
    <w:rsid w:val="0093722A"/>
    <w:rsid w:val="00947B4E"/>
    <w:rsid w:val="0097125A"/>
    <w:rsid w:val="009F27CF"/>
    <w:rsid w:val="00A96BEB"/>
    <w:rsid w:val="00B41857"/>
    <w:rsid w:val="00BC3AB1"/>
    <w:rsid w:val="00C235E7"/>
    <w:rsid w:val="00C31013"/>
    <w:rsid w:val="00C66C25"/>
    <w:rsid w:val="00D847F8"/>
    <w:rsid w:val="00D97EB0"/>
    <w:rsid w:val="00DC40E0"/>
    <w:rsid w:val="00EB6E9E"/>
    <w:rsid w:val="00EE0015"/>
    <w:rsid w:val="00F13605"/>
    <w:rsid w:val="00F54ECC"/>
    <w:rsid w:val="33D22636"/>
    <w:rsid w:val="4F8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8"/>
    <w:link w:val="2"/>
    <w:autoRedefine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10">
    <w:name w:val="Heading 2 Char"/>
    <w:basedOn w:val="8"/>
    <w:link w:val="3"/>
    <w:autoRedefine/>
    <w:semiHidden/>
    <w:qFormat/>
    <w:uiPriority w:val="9"/>
    <w:rPr>
      <w:rFonts w:asciiTheme="majorHAnsi" w:hAnsiTheme="majorHAnsi" w:cstheme="majorBidi"/>
      <w:b/>
      <w:bCs/>
      <w:sz w:val="30"/>
      <w:szCs w:val="32"/>
    </w:rPr>
  </w:style>
  <w:style w:type="character" w:customStyle="1" w:styleId="11">
    <w:name w:val="Header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Footer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1674</Characters>
  <Lines>13</Lines>
  <Paragraphs>3</Paragraphs>
  <TotalTime>491</TotalTime>
  <ScaleCrop>false</ScaleCrop>
  <LinksUpToDate>false</LinksUpToDate>
  <CharactersWithSpaces>1964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2024-01-02T01:57:00Z</dcterms:created>
  <dc:creator>weilong zhou</dc:creator>
  <cp:lastModifiedBy>何燕峰</cp:lastModifiedBy>
  <dcterms:modified xsi:type="dcterms:W3CDTF">2024-01-18T06:46:26Z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303C454BE5414218A394DC09049C3CB9_12</vt:lpwstr>
  </property>
</Properties>
</file>