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</w:pPr>
      <w:r>
        <w:rPr>
          <w:rFonts w:hint="eastAsia" w:ascii="宋体" w:hAnsi="宋体" w:eastAsia="宋体" w:cs="宋体"/>
          <w:b/>
          <w:bCs/>
        </w:rPr>
        <w:t>版本适用于</w:t>
      </w:r>
      <w:r>
        <w:rPr>
          <w:rFonts w:hint="eastAsia" w:ascii="宋体" w:hAnsi="宋体" w:eastAsia="宋体" w:cs="宋体"/>
          <w:b/>
          <w:bCs/>
          <w:color w:val="FF0000"/>
        </w:rPr>
        <w:t>线下</w:t>
      </w:r>
      <w:r>
        <w:rPr>
          <w:rFonts w:hint="eastAsia" w:ascii="宋体" w:hAnsi="宋体" w:eastAsia="宋体" w:cs="宋体"/>
          <w:b/>
          <w:bCs/>
        </w:rPr>
        <w:t>仅公告公示</w:t>
      </w:r>
      <w:r>
        <w:rPr>
          <w:rFonts w:hint="eastAsia" w:ascii="宋体" w:hAnsi="宋体" w:eastAsia="宋体" w:cs="宋体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</w:rPr>
        <w:t>招标编号：</w:t>
      </w:r>
      <w:permStart w:id="0" w:edGrp="everyone"/>
      <w:r>
        <w:rPr>
          <w:rFonts w:hint="eastAsia" w:ascii="宋体" w:hAnsi="宋体" w:eastAsia="宋体" w:cs="宋体"/>
        </w:rPr>
        <w:t xml:space="preserve"> 202311LHGYGYLZHKJYXM-C02</w:t>
      </w:r>
      <w:permEnd w:id="0"/>
    </w:p>
    <w:p/>
    <w:p>
      <w:pPr>
        <w:ind w:firstLine="2530" w:firstLineChars="9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深圳市建设（集团）有限公司</w:t>
      </w:r>
    </w:p>
    <w:p>
      <w:pPr>
        <w:ind w:firstLine="3092" w:firstLineChars="1100"/>
        <w:jc w:val="left"/>
        <w:rPr>
          <w:rFonts w:ascii="宋体" w:hAnsi="宋体" w:eastAsia="宋体" w:cs="宋体"/>
          <w:b/>
          <w:bCs/>
          <w:sz w:val="28"/>
          <w:szCs w:val="28"/>
        </w:rPr>
      </w:pPr>
      <w:permStart w:id="1" w:edGrp="everyone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水泥采购 </w:t>
      </w:r>
      <w:permEnd w:id="1"/>
      <w:r>
        <w:rPr>
          <w:rFonts w:hint="eastAsia" w:ascii="宋体" w:hAnsi="宋体" w:eastAsia="宋体" w:cs="宋体"/>
          <w:b/>
          <w:bCs/>
          <w:sz w:val="28"/>
          <w:szCs w:val="28"/>
        </w:rPr>
        <w:t>招标公告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根据《中华人民共和国招标投标法》及其他有关法律法规，本着公正和诚实信用的原则，</w:t>
      </w:r>
      <w:permStart w:id="2" w:edGrp="everyone"/>
      <w:r>
        <w:rPr>
          <w:rFonts w:hint="eastAsia" w:ascii="宋体" w:hAnsi="宋体" w:eastAsia="宋体" w:cs="宋体"/>
          <w:szCs w:val="21"/>
        </w:rPr>
        <w:t>深圳市建设（集团）有限公司</w:t>
      </w:r>
      <w:permEnd w:id="2"/>
      <w:r>
        <w:rPr>
          <w:rFonts w:hint="eastAsia" w:ascii="宋体" w:hAnsi="宋体" w:eastAsia="宋体" w:cs="宋体"/>
          <w:szCs w:val="21"/>
        </w:rPr>
        <w:t>就</w:t>
      </w:r>
      <w:permStart w:id="3" w:edGrp="everyone"/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highlight w:val="yellow"/>
        </w:rPr>
        <w:t>朗华工业供应链智慧科技园项目施工总承包工程水泥采购</w:t>
      </w:r>
      <w:r>
        <w:rPr>
          <w:rFonts w:hint="eastAsia" w:ascii="宋体" w:hAnsi="宋体" w:eastAsia="宋体" w:cs="宋体"/>
          <w:szCs w:val="21"/>
        </w:rPr>
        <w:t xml:space="preserve"> </w:t>
      </w:r>
      <w:permEnd w:id="3"/>
      <w:r>
        <w:rPr>
          <w:rFonts w:hint="eastAsia" w:ascii="宋体" w:hAnsi="宋体" w:eastAsia="宋体" w:cs="宋体"/>
          <w:szCs w:val="21"/>
        </w:rPr>
        <w:t>进行公开招标，诚邀合格的投标人参与报名。</w:t>
      </w:r>
    </w:p>
    <w:p>
      <w:pPr>
        <w:pStyle w:val="14"/>
        <w:spacing w:line="288" w:lineRule="auto"/>
        <w:ind w:firstLine="0" w:firstLineChars="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1.项目概况与招标内容</w:t>
      </w:r>
    </w:p>
    <w:p>
      <w:pPr>
        <w:pStyle w:val="14"/>
        <w:spacing w:line="288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1.1项目概况：</w:t>
      </w:r>
      <w:permStart w:id="4" w:edGrp="everyone"/>
      <w:r>
        <w:rPr>
          <w:rFonts w:hint="eastAsia" w:ascii="宋体" w:hAnsi="宋体" w:eastAsia="宋体" w:cs="宋体"/>
          <w:szCs w:val="21"/>
        </w:rPr>
        <w:t>总建筑面积约633015.31平方米，一标段建筑面积为306776.27平方米， 二标段建筑面积约326239.04万平方米，其中地上面积633015.31平方米，地下面积0平方米。建筑层数：1~8#号仓库4层、9号宿舍楼15层、11~12号高架平台3层、13~15号盘道3层、16~17号门卫1层、18~19自行车棚1层；建筑高度：1~8#号仓库4层，高46.05m；9号宿舍楼15层，高53.30m；11~12号高架平台3层，高33.84m；13、15号盘道3层，高33.75m；14号盘道3层，高33.60m；16号门卫1层，高4.70m；17号门卫1层，高4.80m；18~19自行车棚1层，高2.57m；结构类型：9号楼框支剪力墙结构，18、19楼钢结构；除此全部框架结构。</w:t>
      </w:r>
      <w:permEnd w:id="4"/>
    </w:p>
    <w:p>
      <w:pPr>
        <w:pStyle w:val="14"/>
        <w:spacing w:line="288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1.2招标内容</w:t>
      </w:r>
    </w:p>
    <w:p>
      <w:pPr>
        <w:pStyle w:val="14"/>
        <w:spacing w:line="288" w:lineRule="auto"/>
        <w:jc w:val="left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标的：</w:t>
      </w:r>
      <w:permStart w:id="5" w:edGrp="everyone"/>
      <w:r>
        <w:rPr>
          <w:rFonts w:hint="eastAsia" w:ascii="宋体" w:hAnsi="宋体" w:eastAsia="宋体" w:cs="宋体"/>
          <w:szCs w:val="21"/>
          <w:u w:val="single"/>
        </w:rPr>
        <w:t xml:space="preserve"> 水泥采购  </w:t>
      </w:r>
      <w:permEnd w:id="5"/>
    </w:p>
    <w:p>
      <w:pPr>
        <w:pStyle w:val="14"/>
        <w:spacing w:line="288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计划进场日期：</w:t>
      </w:r>
      <w:permStart w:id="6" w:edGrp="everyone"/>
      <w:r>
        <w:rPr>
          <w:rFonts w:hint="eastAsia" w:ascii="宋体" w:hAnsi="宋体" w:eastAsia="宋体" w:cs="宋体"/>
          <w:szCs w:val="21"/>
          <w:u w:val="single"/>
        </w:rPr>
        <w:t>202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3</w:t>
      </w:r>
      <w:permEnd w:id="6"/>
      <w:r>
        <w:rPr>
          <w:rFonts w:hint="eastAsia" w:ascii="宋体" w:hAnsi="宋体" w:eastAsia="宋体" w:cs="宋体"/>
          <w:szCs w:val="21"/>
        </w:rPr>
        <w:t>年</w:t>
      </w:r>
      <w:permStart w:id="7" w:edGrp="everyone"/>
      <w:r>
        <w:rPr>
          <w:rFonts w:hint="eastAsia" w:ascii="宋体" w:hAnsi="宋体" w:eastAsia="宋体" w:cs="宋体"/>
          <w:szCs w:val="21"/>
          <w:lang w:val="en-US" w:eastAsia="zh-CN"/>
        </w:rPr>
        <w:t>07</w:t>
      </w:r>
      <w:permEnd w:id="7"/>
      <w:r>
        <w:rPr>
          <w:rFonts w:hint="eastAsia" w:ascii="宋体" w:hAnsi="宋体" w:eastAsia="宋体" w:cs="宋体"/>
          <w:szCs w:val="21"/>
        </w:rPr>
        <w:t>月至</w:t>
      </w:r>
      <w:permStart w:id="8" w:edGrp="everyone"/>
      <w:r>
        <w:rPr>
          <w:rFonts w:hint="eastAsia" w:ascii="宋体" w:hAnsi="宋体" w:eastAsia="宋体" w:cs="宋体"/>
          <w:szCs w:val="21"/>
        </w:rPr>
        <w:t>202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permEnd w:id="8"/>
      <w:r>
        <w:rPr>
          <w:rFonts w:hint="eastAsia" w:ascii="宋体" w:hAnsi="宋体" w:eastAsia="宋体" w:cs="宋体"/>
          <w:szCs w:val="21"/>
        </w:rPr>
        <w:t>年</w:t>
      </w:r>
      <w:permStart w:id="9" w:edGrp="everyone"/>
      <w:r>
        <w:rPr>
          <w:rFonts w:hint="eastAsia" w:ascii="宋体" w:hAnsi="宋体" w:eastAsia="宋体" w:cs="宋体"/>
          <w:szCs w:val="21"/>
          <w:lang w:val="en-US" w:eastAsia="zh-CN"/>
        </w:rPr>
        <w:t>12</w:t>
      </w:r>
      <w:permEnd w:id="9"/>
      <w:r>
        <w:rPr>
          <w:rFonts w:hint="eastAsia" w:ascii="宋体" w:hAnsi="宋体" w:eastAsia="宋体" w:cs="宋体"/>
          <w:szCs w:val="21"/>
        </w:rPr>
        <w:t>月。</w:t>
      </w:r>
    </w:p>
    <w:p>
      <w:pPr>
        <w:pStyle w:val="14"/>
        <w:spacing w:line="288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1.3招标结果适用范围：</w:t>
      </w:r>
      <w:permStart w:id="10" w:edGrp="everyone"/>
      <w:r>
        <w:rPr>
          <w:rFonts w:hint="eastAsia" w:ascii="宋体" w:hAnsi="宋体" w:eastAsia="宋体" w:cs="宋体"/>
          <w:szCs w:val="21"/>
          <w:lang w:val="en-US" w:eastAsia="zh-CN"/>
        </w:rPr>
        <w:t>广东省佛山市</w:t>
      </w:r>
      <w:r>
        <w:rPr>
          <w:rFonts w:hint="eastAsia" w:ascii="宋体" w:hAnsi="宋体" w:eastAsia="宋体" w:cs="宋体"/>
          <w:szCs w:val="21"/>
        </w:rPr>
        <w:t>朗华工业供应链智慧科技园项目</w:t>
      </w:r>
      <w:permEnd w:id="10"/>
      <w:r>
        <w:rPr>
          <w:rFonts w:hint="eastAsia" w:ascii="宋体" w:hAnsi="宋体" w:eastAsia="宋体" w:cs="宋体"/>
          <w:szCs w:val="21"/>
        </w:rPr>
        <w:t>。</w:t>
      </w:r>
      <w:bookmarkStart w:id="2" w:name="_GoBack"/>
      <w:bookmarkEnd w:id="2"/>
    </w:p>
    <w:p>
      <w:pPr>
        <w:pStyle w:val="14"/>
        <w:spacing w:line="288" w:lineRule="auto"/>
        <w:ind w:firstLine="0" w:firstLineChars="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2.投标人资格</w:t>
      </w:r>
    </w:p>
    <w:p>
      <w:pPr>
        <w:pStyle w:val="14"/>
        <w:spacing w:line="288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2.1投标人条件</w:t>
      </w:r>
    </w:p>
    <w:p>
      <w:pPr>
        <w:pStyle w:val="14"/>
        <w:numPr>
          <w:ilvl w:val="0"/>
          <w:numId w:val="1"/>
        </w:numPr>
        <w:spacing w:line="288" w:lineRule="auto"/>
        <w:ind w:left="360" w:firstLine="0"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本次招标不接受联合体。</w:t>
      </w:r>
    </w:p>
    <w:p>
      <w:pPr>
        <w:pStyle w:val="14"/>
        <w:numPr>
          <w:ilvl w:val="0"/>
          <w:numId w:val="1"/>
        </w:numPr>
        <w:spacing w:line="288" w:lineRule="auto"/>
        <w:ind w:left="360" w:firstLine="0"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投标人必须是在中华人民共和国境内依法经国家工商、税务机关登记注册且在有效期内的独立法人资格企业。</w:t>
      </w:r>
    </w:p>
    <w:p>
      <w:pPr>
        <w:pStyle w:val="14"/>
        <w:numPr>
          <w:ilvl w:val="0"/>
          <w:numId w:val="1"/>
        </w:numPr>
        <w:spacing w:line="288" w:lineRule="auto"/>
        <w:ind w:left="360" w:firstLine="0"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投标人必须具有良好的商业信誉和财务状况，具备健全的财务会计制度；具备按时足额开具增值税</w:t>
      </w:r>
      <w:r>
        <w:rPr>
          <w:rFonts w:hint="eastAsia" w:ascii="宋体" w:hAnsi="宋体" w:eastAsia="宋体" w:cs="宋体"/>
          <w:b/>
          <w:bCs/>
          <w:szCs w:val="21"/>
        </w:rPr>
        <w:t>专用</w:t>
      </w:r>
      <w:r>
        <w:rPr>
          <w:rFonts w:hint="eastAsia" w:ascii="宋体" w:hAnsi="宋体" w:eastAsia="宋体" w:cs="宋体"/>
          <w:szCs w:val="21"/>
        </w:rPr>
        <w:t>发票的能力。</w:t>
      </w:r>
    </w:p>
    <w:p>
      <w:pPr>
        <w:pStyle w:val="14"/>
        <w:numPr>
          <w:ilvl w:val="0"/>
          <w:numId w:val="1"/>
        </w:numPr>
        <w:spacing w:line="288" w:lineRule="auto"/>
        <w:ind w:left="360" w:firstLine="0"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投标人要有合法、有效的经营资质并符合投标项目经营范围，且有能力保质、保量完成本次招标内容的投标人。</w:t>
      </w:r>
    </w:p>
    <w:p>
      <w:pPr>
        <w:pStyle w:val="14"/>
        <w:numPr>
          <w:ilvl w:val="0"/>
          <w:numId w:val="1"/>
        </w:numPr>
        <w:spacing w:line="288" w:lineRule="auto"/>
        <w:ind w:left="360" w:firstLine="0" w:firstLineChars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未在建设集团系统</w:t>
      </w:r>
      <w:r>
        <w:rPr>
          <w:rFonts w:hint="eastAsia" w:ascii="宋体" w:hAnsi="宋体" w:eastAsia="宋体" w:cs="宋体"/>
          <w:b/>
          <w:bCs/>
          <w:color w:val="FF0000"/>
          <w:szCs w:val="21"/>
        </w:rPr>
        <w:t>不合格及黑名单库</w:t>
      </w:r>
      <w:r>
        <w:rPr>
          <w:rFonts w:hint="eastAsia" w:ascii="宋体" w:hAnsi="宋体" w:eastAsia="宋体" w:cs="宋体"/>
          <w:szCs w:val="21"/>
        </w:rPr>
        <w:t>中。</w:t>
      </w:r>
    </w:p>
    <w:p>
      <w:pPr>
        <w:pStyle w:val="14"/>
        <w:spacing w:line="288" w:lineRule="auto"/>
        <w:ind w:firstLine="210" w:firstLineChars="1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2.2报名时需提交的附件资料，具体按照如下资料要求提供：</w:t>
      </w:r>
    </w:p>
    <w:tbl>
      <w:tblPr>
        <w:tblStyle w:val="9"/>
        <w:tblW w:w="5176" w:type="pct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3886" w:type="pct"/>
            <w:vAlign w:val="center"/>
          </w:tcPr>
          <w:p>
            <w:pPr>
              <w:pStyle w:val="18"/>
              <w:topLinePunct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资料名称</w:t>
            </w:r>
          </w:p>
        </w:tc>
        <w:tc>
          <w:tcPr>
            <w:tcW w:w="1114" w:type="pct"/>
            <w:vAlign w:val="center"/>
          </w:tcPr>
          <w:p>
            <w:pPr>
              <w:pStyle w:val="18"/>
              <w:topLinePunct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886" w:type="pct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宋体" w:eastAsia="宋体" w:cs="Times New Roman"/>
                <w:szCs w:val="21"/>
              </w:rPr>
            </w:pPr>
            <w:permStart w:id="11" w:edGrp="everyone" w:colFirst="0" w:colLast="0"/>
            <w:permStart w:id="12" w:edGrp="everyone" w:colFirst="1" w:colLast="1"/>
            <w:r>
              <w:rPr>
                <w:rFonts w:ascii="Times New Roman" w:hAnsi="宋体" w:eastAsia="宋体" w:cs="Times New Roman"/>
                <w:szCs w:val="21"/>
              </w:rPr>
              <w:t>营业执照</w:t>
            </w:r>
            <w:r>
              <w:rPr>
                <w:rFonts w:hint="eastAsia" w:ascii="Times New Roman" w:hAnsi="宋体" w:eastAsia="宋体" w:cs="Times New Roman"/>
                <w:szCs w:val="21"/>
              </w:rPr>
              <w:t>、</w:t>
            </w:r>
            <w:r>
              <w:rPr>
                <w:rFonts w:hint="eastAsia" w:ascii="Times New Roman" w:hAnsi="宋体" w:eastAsia="宋体" w:cs="Times New Roman"/>
                <w:b/>
                <w:bCs/>
                <w:color w:val="FF0000"/>
                <w:szCs w:val="21"/>
              </w:rPr>
              <w:t>开户许可证（或基本存款账户信息）。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FF0000"/>
                <w:szCs w:val="21"/>
              </w:rPr>
              <w:t>加盖公章扫描件</w:t>
            </w: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宋体" w:eastAsia="宋体" w:cs="Times New Roman"/>
                <w:szCs w:val="21"/>
              </w:rPr>
            </w:pPr>
            <w:permStart w:id="13" w:edGrp="everyone" w:colFirst="0" w:colLast="0"/>
            <w:permStart w:id="14" w:edGrp="everyone" w:colFirst="1" w:colLast="1"/>
            <w:r>
              <w:rPr>
                <w:rFonts w:ascii="Times New Roman" w:hAnsi="宋体" w:eastAsia="宋体" w:cs="Times New Roman"/>
                <w:szCs w:val="21"/>
              </w:rPr>
              <w:t>法定代表人</w:t>
            </w:r>
            <w:r>
              <w:rPr>
                <w:rFonts w:hint="eastAsia" w:ascii="Times New Roman" w:hAnsi="宋体" w:eastAsia="宋体" w:cs="Times New Roman"/>
                <w:szCs w:val="21"/>
              </w:rPr>
              <w:t>资格证明书</w:t>
            </w:r>
            <w:r>
              <w:rPr>
                <w:rFonts w:ascii="Times New Roman" w:hAnsi="宋体" w:eastAsia="宋体" w:cs="Times New Roman"/>
                <w:szCs w:val="21"/>
              </w:rPr>
              <w:t>及</w:t>
            </w:r>
            <w:r>
              <w:rPr>
                <w:rFonts w:hint="eastAsia" w:ascii="Times New Roman" w:hAnsi="宋体" w:eastAsia="宋体" w:cs="Times New Roman"/>
                <w:szCs w:val="21"/>
              </w:rPr>
              <w:t>法人</w:t>
            </w:r>
            <w:r>
              <w:rPr>
                <w:rFonts w:ascii="Times New Roman" w:hAnsi="宋体" w:eastAsia="宋体" w:cs="Times New Roman"/>
                <w:szCs w:val="21"/>
              </w:rPr>
              <w:t>授权</w:t>
            </w:r>
            <w:r>
              <w:rPr>
                <w:rFonts w:hint="eastAsia" w:ascii="Times New Roman" w:hAnsi="宋体" w:eastAsia="宋体" w:cs="Times New Roman"/>
                <w:szCs w:val="21"/>
              </w:rPr>
              <w:t>委托</w:t>
            </w:r>
            <w:r>
              <w:rPr>
                <w:rFonts w:ascii="Times New Roman" w:hAnsi="宋体" w:eastAsia="宋体" w:cs="Times New Roman"/>
                <w:szCs w:val="21"/>
              </w:rPr>
              <w:t>书。</w:t>
            </w:r>
            <w:r>
              <w:rPr>
                <w:rFonts w:hint="eastAsia" w:ascii="Times New Roman" w:hAnsi="宋体" w:eastAsia="宋体" w:cs="Times New Roman"/>
                <w:b/>
                <w:bCs/>
                <w:color w:val="FF0000"/>
                <w:szCs w:val="21"/>
              </w:rPr>
              <w:t>（按附件模版要求填写）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FF0000"/>
                <w:szCs w:val="21"/>
              </w:rPr>
              <w:t>签字盖章扫描件</w:t>
            </w:r>
          </w:p>
        </w:tc>
      </w:tr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vAlign w:val="center"/>
          </w:tcPr>
          <w:p>
            <w:pPr>
              <w:snapToGrid w:val="0"/>
              <w:spacing w:line="300" w:lineRule="auto"/>
              <w:rPr>
                <w:rFonts w:hint="eastAsia" w:ascii="Times New Roman" w:hAnsi="宋体" w:eastAsia="宋体" w:cs="Times New Roman"/>
                <w:szCs w:val="21"/>
                <w:lang w:eastAsia="zh-CN"/>
              </w:rPr>
            </w:pPr>
            <w:permStart w:id="15" w:edGrp="everyone" w:colFirst="0" w:colLast="0"/>
            <w:permStart w:id="16" w:edGrp="everyone" w:colFirst="1" w:colLast="1"/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Times New Roman" w:hAnsi="宋体" w:eastAsia="宋体" w:cs="Times New Roman"/>
                <w:color w:val="FF0000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FF0000"/>
                <w:szCs w:val="21"/>
                <w:lang w:val="en-US" w:eastAsia="zh-CN"/>
              </w:rPr>
              <w:t>/</w:t>
            </w:r>
          </w:p>
        </w:tc>
      </w:tr>
      <w:permEnd w:id="15"/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  <w:b/>
                <w:bCs/>
                <w:color w:val="FF0000"/>
              </w:rPr>
            </w:pPr>
            <w:permStart w:id="17" w:edGrp="everyone" w:colFirst="0" w:colLast="0"/>
            <w:permStart w:id="18" w:edGrp="everyone" w:colFirst="1" w:colLast="1"/>
            <w:r>
              <w:rPr>
                <w:rFonts w:hint="eastAsia" w:ascii="Times New Roman" w:hAnsi="Times New Roman" w:eastAsia="宋体" w:cs="Times New Roman"/>
              </w:rPr>
              <w:t>投标人天眼查或企查查有正在被执行人信息，取消报名资格。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</w:rPr>
              <w:t>需截图加盖公章扫描件</w:t>
            </w:r>
          </w:p>
        </w:tc>
      </w:tr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</w:rPr>
            </w:pPr>
            <w:permStart w:id="19" w:edGrp="everyone"/>
            <w:permStart w:id="21" w:edGrp="everyone" w:colFirst="1" w:colLast="1"/>
            <w:permStart w:id="22" w:edGrp="everyone" w:colFirst="2" w:colLast="2"/>
            <w:r>
              <w:rPr>
                <w:rFonts w:hint="eastAsia" w:ascii="华文宋体" w:hAnsi="华文宋体" w:eastAsia="华文宋体" w:cs="Times New Roman"/>
              </w:rPr>
              <w:t>□</w:t>
            </w:r>
            <w:permEnd w:id="19"/>
            <w:r>
              <w:rPr>
                <w:rFonts w:hint="eastAsia" w:ascii="Times New Roman" w:hAnsi="Times New Roman" w:eastAsia="宋体" w:cs="Times New Roman"/>
              </w:rPr>
              <w:t>企业注册资本金</w:t>
            </w:r>
            <w:permStart w:id="20" w:edGrp="everyone"/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>/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 </w:t>
            </w:r>
            <w:permEnd w:id="20"/>
            <w:r>
              <w:rPr>
                <w:rFonts w:hint="eastAsia" w:ascii="Times New Roman" w:hAnsi="Times New Roman" w:eastAsia="宋体" w:cs="Times New Roman"/>
              </w:rPr>
              <w:t>万元（含）以上。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（若招标人未勾选，则投标人无需提供此项资料）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</w:rPr>
              <w:t>加盖公章扫描件</w:t>
            </w:r>
          </w:p>
        </w:tc>
      </w:tr>
      <w:permEnd w:id="21"/>
      <w:permEnd w:id="2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 w:cs="Times New Roman"/>
              </w:rPr>
            </w:pPr>
            <w:permStart w:id="23" w:edGrp="everyone"/>
            <w:r>
              <w:rPr>
                <w:rFonts w:hint="eastAsia" w:ascii="华文宋体" w:hAnsi="华文宋体" w:eastAsia="华文宋体" w:cs="Times New Roman"/>
              </w:rPr>
              <w:t>□</w:t>
            </w:r>
            <w:permEnd w:id="23"/>
            <w:r>
              <w:rPr>
                <w:rFonts w:hint="eastAsia" w:ascii="Times New Roman" w:hAnsi="Times New Roman" w:eastAsia="宋体" w:cs="Times New Roman"/>
              </w:rPr>
              <w:t>业绩要求：</w:t>
            </w:r>
            <w:permStart w:id="24" w:edGrp="everyone"/>
            <w:permEnd w:id="24"/>
            <w:r>
              <w:rPr>
                <w:rFonts w:hint="eastAsia" w:ascii="Times New Roman" w:hAnsi="Times New Roman" w:eastAsia="宋体" w:cs="Times New Roman"/>
              </w:rPr>
              <w:t>按照招标内容提供近三年内合同额</w:t>
            </w:r>
            <w:permStart w:id="25" w:edGrp="everyone"/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/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permEnd w:id="25"/>
            <w:r>
              <w:rPr>
                <w:rFonts w:hint="eastAsia" w:ascii="Times New Roman" w:hAnsi="Times New Roman" w:eastAsia="宋体" w:cs="Times New Roman"/>
              </w:rPr>
              <w:t>万以上相关业绩</w:t>
            </w:r>
            <w:permStart w:id="26" w:edGrp="everyone"/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>/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permEnd w:id="26"/>
            <w:r>
              <w:rPr>
                <w:rFonts w:ascii="Times New Roman" w:hAnsi="Times New Roman" w:eastAsia="宋体" w:cs="Times New Roman"/>
              </w:rPr>
              <w:t>份。</w:t>
            </w:r>
            <w:r>
              <w:rPr>
                <w:rFonts w:hint="eastAsia" w:ascii="Times New Roman" w:hAnsi="Times New Roman" w:eastAsia="宋体" w:cs="Times New Roman"/>
                <w:color w:val="FF0000"/>
              </w:rPr>
              <w:t>（若招标人未勾选，则投标人无需提供业绩资料）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 w:cs="Times New Roman"/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</w:rPr>
              <w:t>加盖公章扫描件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宋体" w:eastAsia="宋体" w:cs="Times New Roman"/>
                <w:szCs w:val="21"/>
              </w:rPr>
            </w:pPr>
            <w:permStart w:id="27" w:edGrp="everyone" w:colFirst="0" w:colLast="0"/>
            <w:permStart w:id="28" w:edGrp="everyone" w:colFirst="1" w:colLast="1"/>
            <w:r>
              <w:rPr>
                <w:rFonts w:hint="eastAsia" w:ascii="Times New Roman" w:hAnsi="宋体" w:eastAsia="宋体" w:cs="Times New Roman"/>
                <w:szCs w:val="21"/>
              </w:rPr>
              <w:t>其他：</w:t>
            </w:r>
          </w:p>
        </w:tc>
        <w:tc>
          <w:tcPr>
            <w:tcW w:w="1114" w:type="pc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宋体" w:eastAsia="宋体" w:cs="Times New Roman"/>
                <w:kern w:val="0"/>
                <w:sz w:val="20"/>
                <w:szCs w:val="21"/>
              </w:rPr>
            </w:pPr>
          </w:p>
        </w:tc>
      </w:tr>
      <w:permEnd w:id="27"/>
      <w:permEnd w:id="28"/>
    </w:tbl>
    <w:p>
      <w:pPr>
        <w:spacing w:line="288" w:lineRule="auto"/>
        <w:ind w:firstLine="422" w:firstLineChars="200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提供虚假资格审查资料的投标人，任何时候一经发现，取消资格。</w:t>
      </w:r>
    </w:p>
    <w:p>
      <w:pPr>
        <w:spacing w:line="288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2.3出现以下情形之一的禁止参与本项目投标：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（1）近1年内（从截标之日起倒算）因串通投标、以他人名义投标等违法行为受到建设、交通或者财政部门行政处罚或正在接受建设、交通或者财政部门立案调查的。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（2）因违反工程质量、安全生产管理规定等原因被建设部门给予红色警示且在警示期内的。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（3）拖欠工人工资被有关部门责令改正而未改正的。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（4）近3年内（从截标之日起倒算）曾被本项目招标人履约评价为不合格的。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（5）近2年内（从截标之日起倒算）曾有放弃中标资格、拒不签订合同、拒不提供履约担保情形的。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（6）近半年内（从截标之日起倒算）乙方曾有超控制价进行投标报价的情况。</w:t>
      </w:r>
    </w:p>
    <w:p>
      <w:pPr>
        <w:spacing w:line="288" w:lineRule="auto"/>
        <w:ind w:firstLine="210" w:firstLineChars="100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2.4.其他：</w:t>
      </w:r>
      <w:permStart w:id="29" w:edGrp="everyone"/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                                 </w:t>
      </w:r>
    </w:p>
    <w:permEnd w:id="29"/>
    <w:p>
      <w:pPr>
        <w:spacing w:line="288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3.投标保证金</w:t>
      </w:r>
    </w:p>
    <w:p>
      <w:pPr>
        <w:spacing w:line="288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投标单位在报名审核通过后，投标截止日期前，须向招标单位缴纳投标保证金</w:t>
      </w:r>
      <w:permStart w:id="30" w:edGrp="everyone"/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/</w:t>
      </w:r>
      <w:r>
        <w:rPr>
          <w:rFonts w:hint="eastAsia" w:ascii="宋体" w:hAnsi="宋体" w:eastAsia="宋体" w:cs="宋体"/>
        </w:rPr>
        <w:t xml:space="preserve"> </w:t>
      </w:r>
      <w:permEnd w:id="30"/>
      <w:r>
        <w:rPr>
          <w:rFonts w:hint="eastAsia" w:ascii="宋体" w:hAnsi="宋体" w:eastAsia="宋体" w:cs="宋体"/>
        </w:rPr>
        <w:t>万 元。未缴纳投标保证金的视为无效标书。</w:t>
      </w:r>
    </w:p>
    <w:p>
      <w:pPr>
        <w:spacing w:line="288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4.报名、资审及招标文件获取</w:t>
      </w:r>
    </w:p>
    <w:p>
      <w:pPr>
        <w:spacing w:line="288" w:lineRule="auto"/>
        <w:ind w:firstLine="210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4.1报名方式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通过特区建工招采平台对应招标公告</w:t>
      </w:r>
      <w:r>
        <w:rPr>
          <w:rFonts w:hint="eastAsia" w:ascii="宋体" w:hAnsi="宋体" w:eastAsia="宋体" w:cs="宋体"/>
          <w:b/>
          <w:bCs/>
          <w:szCs w:val="21"/>
        </w:rPr>
        <w:t>采购单位联系人、联系方式</w:t>
      </w:r>
      <w:r>
        <w:rPr>
          <w:rFonts w:hint="eastAsia" w:ascii="宋体" w:hAnsi="宋体" w:eastAsia="宋体" w:cs="宋体"/>
          <w:szCs w:val="21"/>
        </w:rPr>
        <w:t>通过邮件报名。投标人需以PDF文件形式，按照资审文件资料清单给定序列要求发送到</w:t>
      </w:r>
      <w:r>
        <w:rPr>
          <w:rFonts w:hint="eastAsia" w:ascii="宋体" w:hAnsi="宋体" w:eastAsia="宋体" w:cs="宋体"/>
          <w:b/>
          <w:bCs/>
          <w:szCs w:val="21"/>
        </w:rPr>
        <w:t>采购单位联系人邮箱。</w:t>
      </w:r>
    </w:p>
    <w:p>
      <w:pPr>
        <w:pStyle w:val="14"/>
        <w:spacing w:line="288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报名资料接收邮箱：</w:t>
      </w:r>
      <w:permStart w:id="31" w:edGrp="everyone"/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839486671@qq.com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permEnd w:id="31"/>
      <w:r>
        <w:rPr>
          <w:rFonts w:hint="eastAsia" w:ascii="宋体" w:hAnsi="宋体" w:eastAsia="宋体" w:cs="宋体"/>
          <w:szCs w:val="21"/>
        </w:rPr>
        <w:t xml:space="preserve">  。可不提交平台注册，招标过程需按招标文件要求线下递交纸质标书。不接受其他方式报名。</w:t>
      </w:r>
    </w:p>
    <w:p>
      <w:pPr>
        <w:pStyle w:val="14"/>
        <w:spacing w:line="288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线下报名截止时间：以特区建工采购平台公告时间为准。</w:t>
      </w:r>
    </w:p>
    <w:p>
      <w:pPr>
        <w:spacing w:line="288" w:lineRule="auto"/>
        <w:ind w:firstLine="210" w:firstLineChars="1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4.3招标文件获取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资格审查完成后，招标人通过邮件的方式统一将招标文件发送给合格投标人。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时间：</w:t>
      </w:r>
      <w:permStart w:id="32" w:edGrp="everyone"/>
      <w:r>
        <w:rPr>
          <w:rFonts w:hint="eastAsia" w:ascii="宋体" w:hAnsi="宋体" w:eastAsia="宋体" w:cs="宋体"/>
          <w:szCs w:val="21"/>
        </w:rPr>
        <w:t>XXX</w:t>
      </w:r>
      <w:permEnd w:id="32"/>
      <w:r>
        <w:rPr>
          <w:rFonts w:hint="eastAsia" w:ascii="宋体" w:hAnsi="宋体" w:eastAsia="宋体" w:cs="宋体"/>
          <w:szCs w:val="21"/>
        </w:rPr>
        <w:t>年</w:t>
      </w:r>
      <w:permStart w:id="33" w:edGrp="everyone"/>
      <w:r>
        <w:rPr>
          <w:rFonts w:hint="eastAsia" w:ascii="宋体" w:hAnsi="宋体" w:eastAsia="宋体" w:cs="宋体"/>
          <w:szCs w:val="21"/>
        </w:rPr>
        <w:t>XX</w:t>
      </w:r>
      <w:permEnd w:id="33"/>
      <w:r>
        <w:rPr>
          <w:rFonts w:hint="eastAsia" w:ascii="宋体" w:hAnsi="宋体" w:eastAsia="宋体" w:cs="宋体"/>
          <w:szCs w:val="21"/>
        </w:rPr>
        <w:t>月</w:t>
      </w:r>
      <w:permStart w:id="34" w:edGrp="everyone"/>
      <w:r>
        <w:rPr>
          <w:rFonts w:hint="eastAsia" w:ascii="宋体" w:hAnsi="宋体" w:eastAsia="宋体" w:cs="宋体"/>
          <w:szCs w:val="21"/>
        </w:rPr>
        <w:t>XX</w:t>
      </w:r>
      <w:permEnd w:id="34"/>
      <w:r>
        <w:rPr>
          <w:rFonts w:hint="eastAsia" w:ascii="宋体" w:hAnsi="宋体" w:eastAsia="宋体" w:cs="宋体"/>
          <w:szCs w:val="21"/>
        </w:rPr>
        <w:t>日</w:t>
      </w:r>
      <w:permStart w:id="35" w:edGrp="everyone"/>
      <w:r>
        <w:rPr>
          <w:rFonts w:hint="eastAsia" w:ascii="宋体" w:hAnsi="宋体" w:eastAsia="宋体" w:cs="宋体"/>
          <w:szCs w:val="21"/>
        </w:rPr>
        <w:t>XXX</w:t>
      </w:r>
      <w:permEnd w:id="35"/>
      <w:r>
        <w:rPr>
          <w:rFonts w:hint="eastAsia" w:ascii="宋体" w:hAnsi="宋体" w:eastAsia="宋体" w:cs="宋体"/>
          <w:szCs w:val="21"/>
        </w:rPr>
        <w:t>时（若有变化以特区建工集团采购平台为准）。</w:t>
      </w:r>
    </w:p>
    <w:p>
      <w:pPr>
        <w:spacing w:line="288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5. 投标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投标人需依据招标文件要求于投标截止日前进行线下标书投递。</w:t>
      </w:r>
    </w:p>
    <w:p>
      <w:pPr>
        <w:spacing w:line="288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投标截止时间：以特区建工集团采购平台公布的截止时间为准。</w:t>
      </w:r>
    </w:p>
    <w:p>
      <w:pPr>
        <w:spacing w:line="288" w:lineRule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6. 开标时间、地址、联系方式</w:t>
      </w:r>
    </w:p>
    <w:p>
      <w:pPr>
        <w:pStyle w:val="14"/>
        <w:spacing w:line="288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招标人名称：</w:t>
      </w:r>
      <w:permStart w:id="36" w:edGrp="everyone"/>
      <w:r>
        <w:rPr>
          <w:rFonts w:hint="eastAsia" w:ascii="宋体" w:hAnsi="宋体" w:eastAsia="宋体" w:cs="宋体"/>
          <w:szCs w:val="21"/>
        </w:rPr>
        <w:t>深圳市建设（集团）有限公司</w:t>
      </w:r>
    </w:p>
    <w:permEnd w:id="36"/>
    <w:p>
      <w:pPr>
        <w:pStyle w:val="14"/>
        <w:spacing w:line="288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开标  时间：以特区建工采购平台为准。</w:t>
      </w:r>
    </w:p>
    <w:p>
      <w:pPr>
        <w:pStyle w:val="14"/>
        <w:spacing w:line="288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      址：</w:t>
      </w:r>
      <w:permStart w:id="37" w:edGrp="everyone"/>
      <w:r>
        <w:rPr>
          <w:rFonts w:hint="eastAsia" w:ascii="宋体" w:hAnsi="宋体" w:eastAsia="宋体" w:cs="宋体"/>
          <w:szCs w:val="21"/>
        </w:rPr>
        <w:t>广东省深圳市福田区</w:t>
      </w:r>
      <w:r>
        <w:rPr>
          <w:rFonts w:hint="eastAsia" w:ascii="宋体" w:hAnsi="宋体" w:eastAsia="宋体" w:cs="宋体"/>
          <w:szCs w:val="21"/>
          <w:lang w:val="en-US" w:eastAsia="zh-CN"/>
        </w:rPr>
        <w:t>天健创业大厦1608室</w:t>
      </w:r>
      <w:permEnd w:id="37"/>
    </w:p>
    <w:p>
      <w:pPr>
        <w:pStyle w:val="14"/>
        <w:spacing w:line="288" w:lineRule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招标联系人：</w:t>
      </w:r>
      <w:permStart w:id="38" w:edGrp="everyone"/>
      <w:r>
        <w:rPr>
          <w:rFonts w:hint="eastAsia" w:ascii="宋体" w:hAnsi="宋体" w:eastAsia="宋体" w:cs="宋体"/>
          <w:szCs w:val="21"/>
          <w:u w:val="single"/>
        </w:rPr>
        <w:t xml:space="preserve">刘语童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permEnd w:id="38"/>
      <w:r>
        <w:rPr>
          <w:rFonts w:hint="eastAsia" w:ascii="宋体" w:hAnsi="宋体" w:eastAsia="宋体" w:cs="宋体"/>
          <w:szCs w:val="21"/>
        </w:rPr>
        <w:t xml:space="preserve"> 电话：</w:t>
      </w:r>
      <w:permStart w:id="39" w:edGrp="everyone"/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13760228404 </w:t>
      </w:r>
      <w:permEnd w:id="39"/>
    </w:p>
    <w:p>
      <w:pPr>
        <w:pStyle w:val="14"/>
        <w:spacing w:line="288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邮      箱：</w:t>
      </w:r>
      <w:permStart w:id="40" w:edGrp="everyone"/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839486671@qq.com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permEnd w:id="40"/>
      <w:r>
        <w:rPr>
          <w:rFonts w:hint="eastAsia" w:ascii="宋体" w:hAnsi="宋体" w:eastAsia="宋体" w:cs="宋体"/>
          <w:szCs w:val="21"/>
        </w:rPr>
        <w:t>（不接收投标文件及报价信息）</w:t>
      </w:r>
    </w:p>
    <w:p>
      <w:pPr>
        <w:pStyle w:val="14"/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br w:type="page"/>
      </w:r>
    </w:p>
    <w:p>
      <w:pPr>
        <w:tabs>
          <w:tab w:val="left" w:pos="426"/>
        </w:tabs>
        <w:spacing w:line="360" w:lineRule="auto"/>
        <w:jc w:val="left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附件</w:t>
      </w:r>
    </w:p>
    <w:p>
      <w:pPr>
        <w:tabs>
          <w:tab w:val="left" w:pos="426"/>
        </w:tabs>
        <w:spacing w:line="360" w:lineRule="auto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法定代表人资格证明书</w:t>
      </w: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600"/>
        <w:jc w:val="left"/>
        <w:rPr>
          <w:rFonts w:hAnsi="宋体"/>
          <w:color w:val="000000"/>
          <w:sz w:val="28"/>
          <w:szCs w:val="28"/>
        </w:rPr>
      </w:pP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单位名称：</w:t>
      </w:r>
      <w:permStart w:id="41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  </w:t>
      </w:r>
      <w:permEnd w:id="41"/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地址：</w:t>
      </w:r>
      <w:permStart w:id="42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     </w:t>
      </w:r>
      <w:permEnd w:id="42"/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u w:val="single"/>
        </w:rPr>
      </w:pP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姓名：</w:t>
      </w:r>
      <w:permStart w:id="43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</w:t>
      </w:r>
      <w:permEnd w:id="43"/>
      <w:r>
        <w:rPr>
          <w:rFonts w:hint="eastAsia" w:ascii="宋体" w:hAnsi="宋体" w:eastAsia="宋体" w:cs="宋体"/>
          <w:color w:val="000000"/>
          <w:sz w:val="24"/>
        </w:rPr>
        <w:t xml:space="preserve"> 性别：</w:t>
      </w:r>
      <w:permStart w:id="44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</w:t>
      </w:r>
      <w:permEnd w:id="44"/>
      <w:r>
        <w:rPr>
          <w:rFonts w:hint="eastAsia" w:ascii="宋体" w:hAnsi="宋体" w:eastAsia="宋体" w:cs="宋体"/>
          <w:color w:val="000000"/>
          <w:sz w:val="24"/>
        </w:rPr>
        <w:t xml:space="preserve"> 年龄：</w:t>
      </w:r>
      <w:permStart w:id="45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permEnd w:id="45"/>
      <w:r>
        <w:rPr>
          <w:rFonts w:hint="eastAsia" w:ascii="宋体" w:hAnsi="宋体" w:eastAsia="宋体" w:cs="宋体"/>
          <w:color w:val="000000"/>
          <w:sz w:val="24"/>
        </w:rPr>
        <w:t xml:space="preserve"> 职务：</w:t>
      </w:r>
      <w:permStart w:id="46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</w:t>
      </w:r>
      <w:permEnd w:id="46"/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身份证号码：</w:t>
      </w:r>
      <w:permStart w:id="47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 </w:t>
      </w:r>
      <w:permEnd w:id="47"/>
      <w:r>
        <w:rPr>
          <w:rFonts w:hint="eastAsia" w:ascii="宋体" w:hAnsi="宋体" w:eastAsia="宋体" w:cs="宋体"/>
          <w:color w:val="000000"/>
          <w:sz w:val="24"/>
        </w:rPr>
        <w:t xml:space="preserve">，系 </w:t>
      </w:r>
      <w:permStart w:id="48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（投标人名称）  </w:t>
      </w:r>
      <w:permEnd w:id="48"/>
      <w:r>
        <w:rPr>
          <w:rFonts w:hint="eastAsia" w:ascii="宋体" w:hAnsi="宋体" w:eastAsia="宋体" w:cs="宋体"/>
          <w:color w:val="000000"/>
          <w:sz w:val="24"/>
        </w:rPr>
        <w:t>的法定代表人。</w:t>
      </w: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6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特此证明。</w:t>
      </w: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6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6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60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tabs>
          <w:tab w:val="left" w:pos="426"/>
        </w:tabs>
        <w:autoSpaceDE w:val="0"/>
        <w:autoSpaceDN w:val="0"/>
        <w:snapToGrid w:val="0"/>
        <w:spacing w:line="360" w:lineRule="auto"/>
        <w:ind w:firstLine="600"/>
        <w:jc w:val="righ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投标人：</w:t>
      </w:r>
      <w:permStart w:id="49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</w:t>
      </w:r>
      <w:permEnd w:id="49"/>
      <w:r>
        <w:rPr>
          <w:rFonts w:hint="eastAsia" w:ascii="宋体" w:hAnsi="宋体" w:eastAsia="宋体" w:cs="宋体"/>
          <w:color w:val="000000"/>
          <w:sz w:val="24"/>
        </w:rPr>
        <w:t>（盖公章）</w:t>
      </w:r>
    </w:p>
    <w:p>
      <w:pPr>
        <w:pStyle w:val="2"/>
        <w:spacing w:line="360" w:lineRule="auto"/>
        <w:rPr>
          <w:rFonts w:hAnsi="宋体" w:cs="宋体"/>
          <w:color w:val="000000"/>
          <w:sz w:val="24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 w:hAnsi="宋体" w:cs="宋体"/>
          <w:color w:val="000000"/>
          <w:sz w:val="24"/>
          <w:szCs w:val="22"/>
        </w:rPr>
        <w:t>投标联系人及联系方式：</w:t>
      </w:r>
      <w:permStart w:id="50" w:edGrp="everyone"/>
      <w:r>
        <w:rPr>
          <w:rFonts w:hint="eastAsia" w:hAnsi="宋体" w:cs="宋体"/>
          <w:color w:val="000000"/>
          <w:sz w:val="24"/>
          <w:szCs w:val="22"/>
          <w:u w:val="single"/>
        </w:rPr>
        <w:t xml:space="preserve"> </w:t>
      </w:r>
      <w:r>
        <w:rPr>
          <w:rFonts w:hAnsi="宋体" w:cs="宋体"/>
          <w:color w:val="000000"/>
          <w:sz w:val="24"/>
          <w:szCs w:val="22"/>
          <w:u w:val="single"/>
        </w:rPr>
        <w:t xml:space="preserve">                  </w:t>
      </w:r>
    </w:p>
    <w:permEnd w:id="50"/>
    <w:p>
      <w:pPr>
        <w:tabs>
          <w:tab w:val="left" w:pos="426"/>
        </w:tabs>
        <w:spacing w:line="360" w:lineRule="auto"/>
        <w:ind w:firstLine="630"/>
        <w:jc w:val="center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日期：</w:t>
      </w:r>
      <w:permStart w:id="51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permEnd w:id="51"/>
      <w:r>
        <w:rPr>
          <w:rFonts w:hint="eastAsia" w:ascii="宋体" w:hAnsi="宋体" w:eastAsia="宋体" w:cs="宋体"/>
          <w:color w:val="000000"/>
          <w:sz w:val="24"/>
        </w:rPr>
        <w:t>年</w:t>
      </w:r>
      <w:permStart w:id="52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permEnd w:id="52"/>
      <w:r>
        <w:rPr>
          <w:rFonts w:hint="eastAsia" w:ascii="宋体" w:hAnsi="宋体" w:eastAsia="宋体" w:cs="宋体"/>
          <w:color w:val="000000"/>
          <w:sz w:val="24"/>
        </w:rPr>
        <w:t>月</w:t>
      </w:r>
      <w:permStart w:id="53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permEnd w:id="53"/>
      <w:r>
        <w:rPr>
          <w:rFonts w:hint="eastAsia" w:ascii="宋体" w:hAnsi="宋体" w:eastAsia="宋体" w:cs="宋体"/>
          <w:color w:val="000000"/>
          <w:sz w:val="24"/>
        </w:rPr>
        <w:t>日</w:t>
      </w:r>
    </w:p>
    <w:p>
      <w:pPr>
        <w:pStyle w:val="2"/>
        <w:rPr>
          <w:rFonts w:hAnsi="宋体" w:cs="宋体"/>
          <w:color w:val="000000"/>
          <w:sz w:val="24"/>
        </w:rPr>
      </w:pPr>
    </w:p>
    <w:p>
      <w:pPr>
        <w:pStyle w:val="2"/>
        <w:rPr>
          <w:rFonts w:hAnsi="宋体" w:cs="宋体"/>
          <w:color w:val="000000"/>
          <w:sz w:val="24"/>
        </w:rPr>
      </w:pPr>
    </w:p>
    <w:p>
      <w:pPr>
        <w:keepLines/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注：1.法定代表人需提供身份证扫描件。   </w:t>
      </w:r>
    </w:p>
    <w:p>
      <w:pPr>
        <w:pStyle w:val="2"/>
        <w:rPr>
          <w:rFonts w:hAnsi="宋体" w:cs="宋体"/>
        </w:rPr>
      </w:pPr>
    </w:p>
    <w:p>
      <w:pPr>
        <w:tabs>
          <w:tab w:val="left" w:pos="426"/>
          <w:tab w:val="left" w:pos="576"/>
          <w:tab w:val="left" w:pos="720"/>
        </w:tabs>
        <w:rPr>
          <w:rFonts w:hAnsi="宋体"/>
          <w:color w:val="000000"/>
          <w:kern w:val="0"/>
          <w:sz w:val="28"/>
          <w:szCs w:val="28"/>
        </w:rPr>
      </w:pPr>
      <w:permStart w:id="54" w:edGrp="everyone"/>
      <w:r>
        <w:rPr>
          <w:rFonts w:hint="eastAsia" w:ascii="宋体" w:hAnsi="宋体" w:eastAsia="宋体" w:cs="宋体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/>
          <w:sz w:val="32"/>
          <w:szCs w:val="32"/>
        </w:rPr>
        <w:t xml:space="preserve">                               </w:t>
      </w:r>
      <w:permEnd w:id="54"/>
      <w:r>
        <w:rPr>
          <w:color w:val="000000"/>
        </w:rPr>
        <w:br w:type="page"/>
      </w:r>
      <w:bookmarkStart w:id="0" w:name="_Toc123786882"/>
      <w:bookmarkStart w:id="1" w:name="_Toc528139980"/>
    </w:p>
    <w:bookmarkEnd w:id="0"/>
    <w:p>
      <w:pPr>
        <w:tabs>
          <w:tab w:val="left" w:pos="426"/>
        </w:tabs>
        <w:spacing w:line="360" w:lineRule="auto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法人授权委托书</w:t>
      </w:r>
      <w:bookmarkEnd w:id="1"/>
    </w:p>
    <w:p>
      <w:pPr>
        <w:pStyle w:val="2"/>
      </w:pP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本公司现授权姓名：</w:t>
      </w:r>
      <w:permStart w:id="55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permEnd w:id="55"/>
      <w:r>
        <w:rPr>
          <w:rFonts w:hint="eastAsia" w:ascii="宋体" w:hAnsi="宋体" w:eastAsia="宋体" w:cs="宋体"/>
          <w:color w:val="000000"/>
          <w:sz w:val="24"/>
        </w:rPr>
        <w:t>（身份证号：</w:t>
      </w:r>
      <w:permStart w:id="56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</w:t>
      </w:r>
      <w:permEnd w:id="56"/>
      <w:r>
        <w:rPr>
          <w:rFonts w:hint="eastAsia" w:ascii="宋体" w:hAnsi="宋体" w:eastAsia="宋体" w:cs="宋体"/>
          <w:color w:val="000000"/>
          <w:sz w:val="24"/>
        </w:rPr>
        <w:t>）为我公司代理人，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以本公司的名义参加</w:t>
      </w:r>
      <w:permStart w:id="57" w:edGrp="everyone"/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深圳市建设（集团）有限公司</w:t>
      </w:r>
      <w:permEnd w:id="57"/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组织的 </w:t>
      </w:r>
      <w:permStart w:id="58" w:edGrp="everyone"/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朗华工业供应链智慧科技园项目施工总承包工程水泥采购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  <w:permEnd w:id="58"/>
      <w:r>
        <w:rPr>
          <w:rFonts w:hint="eastAsia" w:ascii="宋体" w:hAnsi="宋体" w:eastAsia="宋体" w:cs="宋体"/>
          <w:color w:val="000000"/>
          <w:sz w:val="24"/>
        </w:rPr>
        <w:t>招标（招标编号：</w:t>
      </w:r>
      <w:permStart w:id="59" w:edGrp="everyone"/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202311LHGYGYLZHKJYXM-C02 </w:t>
      </w:r>
      <w:permEnd w:id="59"/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的投标活动。代理人在开标、评标、合同谈判过程中所签署的一切文件和处理与之有关的一切事务，我司均予以承认。本授权书自签署之日起生效，特此声明。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38" w:firstLineChars="266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代理人无转移委托权。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38" w:firstLineChars="266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特此委托。</w:t>
      </w:r>
    </w:p>
    <w:p>
      <w:pPr>
        <w:autoSpaceDE w:val="0"/>
        <w:autoSpaceDN w:val="0"/>
        <w:snapToGrid w:val="0"/>
        <w:spacing w:line="360" w:lineRule="auto"/>
        <w:ind w:firstLine="638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代理人：</w:t>
      </w:r>
      <w:permStart w:id="60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</w:t>
      </w:r>
      <w:permEnd w:id="60"/>
      <w:r>
        <w:rPr>
          <w:rFonts w:hint="eastAsia" w:ascii="宋体" w:hAnsi="宋体" w:eastAsia="宋体" w:cs="宋体"/>
          <w:color w:val="000000"/>
          <w:sz w:val="24"/>
        </w:rPr>
        <w:t>性别：</w:t>
      </w:r>
      <w:permStart w:id="61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permEnd w:id="61"/>
      <w:r>
        <w:rPr>
          <w:rFonts w:hint="eastAsia" w:ascii="宋体" w:hAnsi="宋体" w:eastAsia="宋体" w:cs="宋体"/>
          <w:color w:val="000000"/>
          <w:sz w:val="24"/>
        </w:rPr>
        <w:t>年龄：</w:t>
      </w:r>
      <w:permStart w:id="62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</w:t>
      </w:r>
      <w:permEnd w:id="62"/>
    </w:p>
    <w:p>
      <w:pPr>
        <w:autoSpaceDE w:val="0"/>
        <w:autoSpaceDN w:val="0"/>
        <w:snapToGrid w:val="0"/>
        <w:spacing w:line="360" w:lineRule="auto"/>
        <w:ind w:firstLine="638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单位：</w:t>
      </w:r>
      <w:permStart w:id="63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</w:t>
      </w:r>
      <w:permEnd w:id="63"/>
      <w:r>
        <w:rPr>
          <w:rFonts w:hint="eastAsia" w:ascii="宋体" w:hAnsi="宋体" w:eastAsia="宋体" w:cs="宋体"/>
          <w:color w:val="000000"/>
          <w:sz w:val="24"/>
        </w:rPr>
        <w:t>部门：</w:t>
      </w:r>
      <w:permStart w:id="64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permEnd w:id="64"/>
      <w:r>
        <w:rPr>
          <w:rFonts w:hint="eastAsia" w:ascii="宋体" w:hAnsi="宋体" w:eastAsia="宋体" w:cs="宋体"/>
          <w:color w:val="000000"/>
          <w:sz w:val="24"/>
        </w:rPr>
        <w:t>职务：</w:t>
      </w:r>
      <w:permStart w:id="65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</w:t>
      </w:r>
      <w:permEnd w:id="65"/>
    </w:p>
    <w:p>
      <w:pPr>
        <w:autoSpaceDE w:val="0"/>
        <w:autoSpaceDN w:val="0"/>
        <w:snapToGrid w:val="0"/>
        <w:spacing w:line="360" w:lineRule="auto"/>
        <w:ind w:firstLine="638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投标人：（盖章）：</w:t>
      </w:r>
      <w:permStart w:id="66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      </w:t>
      </w:r>
      <w:permEnd w:id="66"/>
    </w:p>
    <w:p>
      <w:pPr>
        <w:autoSpaceDE w:val="0"/>
        <w:autoSpaceDN w:val="0"/>
        <w:snapToGrid w:val="0"/>
        <w:spacing w:line="360" w:lineRule="auto"/>
        <w:ind w:firstLine="638"/>
        <w:jc w:val="left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法定代表人：（签字）：</w:t>
      </w:r>
      <w:permStart w:id="67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</w:t>
      </w:r>
      <w:permEnd w:id="67"/>
    </w:p>
    <w:p>
      <w:pPr>
        <w:autoSpaceDE w:val="0"/>
        <w:autoSpaceDN w:val="0"/>
        <w:snapToGrid w:val="0"/>
        <w:spacing w:line="360" w:lineRule="auto"/>
        <w:ind w:firstLine="638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日期：</w:t>
      </w:r>
      <w:permStart w:id="68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permEnd w:id="68"/>
      <w:r>
        <w:rPr>
          <w:rFonts w:hint="eastAsia" w:ascii="宋体" w:hAnsi="宋体" w:eastAsia="宋体" w:cs="宋体"/>
          <w:color w:val="000000"/>
          <w:sz w:val="24"/>
        </w:rPr>
        <w:t>年</w:t>
      </w:r>
      <w:permStart w:id="69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</w:t>
      </w:r>
      <w:permEnd w:id="69"/>
      <w:r>
        <w:rPr>
          <w:rFonts w:hint="eastAsia" w:ascii="宋体" w:hAnsi="宋体" w:eastAsia="宋体" w:cs="宋体"/>
          <w:color w:val="000000"/>
          <w:sz w:val="24"/>
        </w:rPr>
        <w:t>月</w:t>
      </w:r>
      <w:permStart w:id="70" w:edGrp="everyone"/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</w:t>
      </w:r>
      <w:permEnd w:id="70"/>
      <w:r>
        <w:rPr>
          <w:rFonts w:hint="eastAsia" w:ascii="宋体" w:hAnsi="宋体" w:eastAsia="宋体" w:cs="宋体"/>
          <w:color w:val="000000"/>
          <w:sz w:val="24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630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keepLines/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注：1.投标人法定代表人参加投标的无须提供该委托书。</w:t>
      </w:r>
    </w:p>
    <w:p>
      <w:pPr>
        <w:keepLines/>
        <w:adjustRightInd w:val="0"/>
        <w:snapToGrid w:val="0"/>
        <w:spacing w:line="360" w:lineRule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2.委托代理人需提供身份证扫描件。</w:t>
      </w:r>
    </w:p>
    <w:p>
      <w:pPr>
        <w:snapToGrid w:val="0"/>
        <w:spacing w:before="312" w:beforeLines="100" w:line="540" w:lineRule="exact"/>
        <w:ind w:right="360"/>
        <w:rPr>
          <w:rFonts w:asciiTheme="minorEastAsia" w:hAnsiTheme="minorEastAsia"/>
          <w:sz w:val="18"/>
          <w:szCs w:val="18"/>
        </w:rPr>
      </w:pPr>
      <w:permStart w:id="71" w:edGrp="everyone"/>
      <w:r>
        <w:rPr>
          <w:rFonts w:hint="eastAsia" w:asciiTheme="minorEastAsia" w:hAnsiTheme="minorEastAsia"/>
          <w:sz w:val="18"/>
          <w:szCs w:val="18"/>
        </w:rPr>
        <w:t xml:space="preserve">                                                                                                         </w:t>
      </w:r>
    </w:p>
    <w:permEnd w:id="71"/>
    <w:p>
      <w:pPr>
        <w:snapToGrid w:val="0"/>
        <w:spacing w:line="360" w:lineRule="auto"/>
        <w:jc w:val="center"/>
        <w:rPr>
          <w:rFonts w:hAnsi="宋体" w:cs="宋体"/>
          <w:szCs w:val="21"/>
        </w:rPr>
      </w:pPr>
    </w:p>
    <w:p>
      <w:pPr>
        <w:tabs>
          <w:tab w:val="left" w:pos="426"/>
        </w:tabs>
        <w:spacing w:line="360" w:lineRule="auto"/>
        <w:jc w:val="left"/>
        <w:rPr>
          <w:rFonts w:hAnsi="宋体" w:cs="宋体"/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Ansi="宋体" w:cs="宋体"/>
          <w:b/>
          <w:bCs/>
          <w:color w:val="000000"/>
          <w:sz w:val="24"/>
          <w:szCs w:val="22"/>
        </w:rPr>
      </w:pPr>
      <w:r>
        <w:rPr>
          <w:rFonts w:hint="eastAsia" w:hAnsi="宋体" w:cs="宋体"/>
          <w:b/>
          <w:bCs/>
          <w:color w:val="000000"/>
          <w:sz w:val="24"/>
          <w:szCs w:val="22"/>
        </w:rPr>
        <w:t>关于2</w:t>
      </w:r>
      <w:r>
        <w:rPr>
          <w:rFonts w:hAnsi="宋体" w:cs="宋体"/>
          <w:b/>
          <w:bCs/>
          <w:color w:val="000000"/>
          <w:sz w:val="24"/>
          <w:szCs w:val="22"/>
        </w:rPr>
        <w:t>.</w:t>
      </w:r>
      <w:r>
        <w:rPr>
          <w:rFonts w:hint="eastAsia" w:hAnsi="宋体" w:cs="宋体"/>
          <w:b/>
          <w:bCs/>
          <w:color w:val="000000"/>
          <w:sz w:val="24"/>
          <w:szCs w:val="22"/>
        </w:rPr>
        <w:t xml:space="preserve">投标资格 </w:t>
      </w:r>
      <w:r>
        <w:rPr>
          <w:rFonts w:hAnsi="宋体" w:cs="宋体"/>
          <w:b/>
          <w:bCs/>
          <w:color w:val="000000"/>
          <w:sz w:val="24"/>
          <w:szCs w:val="22"/>
        </w:rPr>
        <w:t>2.2</w:t>
      </w:r>
      <w:r>
        <w:rPr>
          <w:rFonts w:hint="eastAsia" w:hAnsi="宋体" w:cs="宋体"/>
          <w:b/>
          <w:bCs/>
          <w:color w:val="000000"/>
          <w:sz w:val="24"/>
          <w:szCs w:val="22"/>
        </w:rPr>
        <w:t>报名时需提交的附件资料</w:t>
      </w:r>
    </w:p>
    <w:p>
      <w:pPr>
        <w:pStyle w:val="2"/>
        <w:rPr>
          <w:rFonts w:hAnsi="宋体" w:cs="宋体"/>
          <w:color w:val="000000"/>
          <w:sz w:val="24"/>
          <w:szCs w:val="22"/>
        </w:rPr>
      </w:pPr>
      <w:r>
        <w:rPr>
          <w:rFonts w:hint="eastAsia" w:hAnsi="宋体" w:cs="宋体"/>
          <w:color w:val="000000"/>
          <w:sz w:val="24"/>
          <w:szCs w:val="22"/>
        </w:rPr>
        <w:t>其中 “投标人天眼查或企查查有正在被执行人信息，取消报名资格。</w:t>
      </w:r>
      <w:r>
        <w:rPr>
          <w:rFonts w:hint="eastAsia" w:hAnsi="宋体" w:cs="宋体"/>
          <w:color w:val="FF0000"/>
          <w:sz w:val="24"/>
          <w:szCs w:val="22"/>
        </w:rPr>
        <w:t>需截图加盖公章扫描件</w:t>
      </w:r>
      <w:r>
        <w:rPr>
          <w:rFonts w:hint="eastAsia" w:hAnsi="宋体" w:cs="宋体"/>
          <w:color w:val="000000"/>
          <w:sz w:val="24"/>
          <w:szCs w:val="22"/>
        </w:rPr>
        <w:t>”</w:t>
      </w:r>
    </w:p>
    <w:p>
      <w:pPr>
        <w:pStyle w:val="2"/>
        <w:rPr>
          <w:rFonts w:hAnsi="宋体" w:cs="宋体"/>
          <w:color w:val="000000"/>
          <w:sz w:val="24"/>
          <w:szCs w:val="22"/>
        </w:rPr>
      </w:pPr>
      <w:r>
        <w:rPr>
          <w:rFonts w:hint="eastAsia" w:hAnsi="宋体" w:cs="宋体"/>
          <w:color w:val="000000"/>
          <w:sz w:val="24"/>
          <w:szCs w:val="22"/>
        </w:rPr>
        <w:t>此处资料</w:t>
      </w:r>
      <w:r>
        <w:rPr>
          <w:rFonts w:hint="eastAsia" w:hAnsi="宋体" w:cs="宋体"/>
          <w:b/>
          <w:bCs/>
          <w:color w:val="000000"/>
          <w:sz w:val="24"/>
          <w:szCs w:val="22"/>
        </w:rPr>
        <w:t>截图位置</w:t>
      </w:r>
      <w:r>
        <w:rPr>
          <w:rFonts w:hint="eastAsia" w:hAnsi="宋体" w:cs="宋体"/>
          <w:color w:val="000000"/>
          <w:sz w:val="24"/>
          <w:szCs w:val="22"/>
        </w:rPr>
        <w:t>样式如下：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drawing>
          <wp:inline distT="0" distB="0" distL="0" distR="0">
            <wp:extent cx="5274310" cy="3068320"/>
            <wp:effectExtent l="0" t="0" r="2540" b="0"/>
            <wp:docPr id="172406640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66404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drawing>
          <wp:inline distT="0" distB="0" distL="0" distR="0">
            <wp:extent cx="5274310" cy="2804795"/>
            <wp:effectExtent l="0" t="0" r="2540" b="0"/>
            <wp:docPr id="1286779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79808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Y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357B0"/>
    <w:multiLevelType w:val="singleLevel"/>
    <w:tmpl w:val="58F357B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VVcrZxtcZSGYlMU9xbgmgSuV9bzTJJbVfMxIv1PXGS53X2rExGQPGLRctHb6eQS0KFP+hI5claKarjZood1gCw==" w:salt="nQbAxPlrviqASrlZlT634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NDZjODhhMGEyYjNhYTllNDkxOGZkZjY1MmE2Y2YifQ=="/>
  </w:docVars>
  <w:rsids>
    <w:rsidRoot w:val="00CE74DE"/>
    <w:rsid w:val="00015AC5"/>
    <w:rsid w:val="0003229E"/>
    <w:rsid w:val="000A6489"/>
    <w:rsid w:val="000B291D"/>
    <w:rsid w:val="000B7305"/>
    <w:rsid w:val="000C4D14"/>
    <w:rsid w:val="00110758"/>
    <w:rsid w:val="00126F4E"/>
    <w:rsid w:val="001314A2"/>
    <w:rsid w:val="0014138C"/>
    <w:rsid w:val="00145F49"/>
    <w:rsid w:val="001609B9"/>
    <w:rsid w:val="001A5FE1"/>
    <w:rsid w:val="001B0AE4"/>
    <w:rsid w:val="001E7180"/>
    <w:rsid w:val="00205B31"/>
    <w:rsid w:val="00231F61"/>
    <w:rsid w:val="002641DB"/>
    <w:rsid w:val="00276C2C"/>
    <w:rsid w:val="00277B95"/>
    <w:rsid w:val="002E1D79"/>
    <w:rsid w:val="002E33C3"/>
    <w:rsid w:val="002E4975"/>
    <w:rsid w:val="00326889"/>
    <w:rsid w:val="003347DA"/>
    <w:rsid w:val="003E096E"/>
    <w:rsid w:val="004024F9"/>
    <w:rsid w:val="00407038"/>
    <w:rsid w:val="00423F8B"/>
    <w:rsid w:val="0045511D"/>
    <w:rsid w:val="00484545"/>
    <w:rsid w:val="0049647A"/>
    <w:rsid w:val="004B7CA9"/>
    <w:rsid w:val="00504022"/>
    <w:rsid w:val="005656E0"/>
    <w:rsid w:val="00581A44"/>
    <w:rsid w:val="005D5C27"/>
    <w:rsid w:val="005E1363"/>
    <w:rsid w:val="00615BAE"/>
    <w:rsid w:val="00620C1A"/>
    <w:rsid w:val="00632955"/>
    <w:rsid w:val="00633B4F"/>
    <w:rsid w:val="00662056"/>
    <w:rsid w:val="0067716E"/>
    <w:rsid w:val="006801E5"/>
    <w:rsid w:val="006D3776"/>
    <w:rsid w:val="006D4DBA"/>
    <w:rsid w:val="006F02DD"/>
    <w:rsid w:val="00782D05"/>
    <w:rsid w:val="007B2190"/>
    <w:rsid w:val="007B5DAD"/>
    <w:rsid w:val="007E0FD4"/>
    <w:rsid w:val="00821916"/>
    <w:rsid w:val="008C6F20"/>
    <w:rsid w:val="008E755B"/>
    <w:rsid w:val="008F4DFD"/>
    <w:rsid w:val="00904E12"/>
    <w:rsid w:val="00930416"/>
    <w:rsid w:val="00930E81"/>
    <w:rsid w:val="00931095"/>
    <w:rsid w:val="00944968"/>
    <w:rsid w:val="009953F6"/>
    <w:rsid w:val="009A0582"/>
    <w:rsid w:val="009B62B7"/>
    <w:rsid w:val="009B7F71"/>
    <w:rsid w:val="009F7F88"/>
    <w:rsid w:val="00A27B27"/>
    <w:rsid w:val="00A55760"/>
    <w:rsid w:val="00A85A94"/>
    <w:rsid w:val="00AF6429"/>
    <w:rsid w:val="00B00E4E"/>
    <w:rsid w:val="00B06A93"/>
    <w:rsid w:val="00B06ED1"/>
    <w:rsid w:val="00B154AE"/>
    <w:rsid w:val="00B76D58"/>
    <w:rsid w:val="00B82CFF"/>
    <w:rsid w:val="00BE2234"/>
    <w:rsid w:val="00C06BAA"/>
    <w:rsid w:val="00C07C93"/>
    <w:rsid w:val="00C30A05"/>
    <w:rsid w:val="00C714F9"/>
    <w:rsid w:val="00C938E0"/>
    <w:rsid w:val="00CE74DE"/>
    <w:rsid w:val="00D403FF"/>
    <w:rsid w:val="00D866A6"/>
    <w:rsid w:val="00DA518A"/>
    <w:rsid w:val="00DC6BE6"/>
    <w:rsid w:val="00DD3AE8"/>
    <w:rsid w:val="00DE74C1"/>
    <w:rsid w:val="00DF66D5"/>
    <w:rsid w:val="00DF795E"/>
    <w:rsid w:val="00E005C2"/>
    <w:rsid w:val="00E25F22"/>
    <w:rsid w:val="00E3613A"/>
    <w:rsid w:val="00E64FE7"/>
    <w:rsid w:val="00EC1283"/>
    <w:rsid w:val="00EF7C7A"/>
    <w:rsid w:val="00F11709"/>
    <w:rsid w:val="00F33868"/>
    <w:rsid w:val="00F74C40"/>
    <w:rsid w:val="01AA1B37"/>
    <w:rsid w:val="026954E1"/>
    <w:rsid w:val="1585042C"/>
    <w:rsid w:val="15E8037D"/>
    <w:rsid w:val="1C755564"/>
    <w:rsid w:val="1DEA5AE9"/>
    <w:rsid w:val="1FF478B9"/>
    <w:rsid w:val="20D37B82"/>
    <w:rsid w:val="23ED78C8"/>
    <w:rsid w:val="242955FE"/>
    <w:rsid w:val="352167CF"/>
    <w:rsid w:val="378E072C"/>
    <w:rsid w:val="38A945AA"/>
    <w:rsid w:val="39CD7B28"/>
    <w:rsid w:val="3CB602C5"/>
    <w:rsid w:val="3E5A1BA6"/>
    <w:rsid w:val="49F5034A"/>
    <w:rsid w:val="4B0318F0"/>
    <w:rsid w:val="4B8D049C"/>
    <w:rsid w:val="5AC531A7"/>
    <w:rsid w:val="67513297"/>
    <w:rsid w:val="6A4F17D8"/>
    <w:rsid w:val="6C5630FD"/>
    <w:rsid w:val="6DE71782"/>
    <w:rsid w:val="7BC663B7"/>
    <w:rsid w:val="7DC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rFonts w:ascii="宋体" w:hAnsi="Calibri" w:eastAsia="宋体" w:cs="Times New Roman"/>
      <w:sz w:val="18"/>
      <w:szCs w:val="18"/>
    </w:rPr>
  </w:style>
  <w:style w:type="paragraph" w:styleId="3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6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  <w14:ligatures w14:val="none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  <w14:ligatures w14:val="none"/>
    </w:rPr>
  </w:style>
  <w:style w:type="character" w:customStyle="1" w:styleId="13">
    <w:name w:val="日期 字符"/>
    <w:basedOn w:val="10"/>
    <w:link w:val="4"/>
    <w:semiHidden/>
    <w:qFormat/>
    <w:uiPriority w:val="99"/>
    <w:rPr>
      <w14:ligatures w14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字符"/>
    <w:basedOn w:val="10"/>
    <w:link w:val="3"/>
    <w:semiHidden/>
    <w:qFormat/>
    <w:uiPriority w:val="99"/>
    <w:rPr>
      <w14:ligatures w14:val="none"/>
    </w:rPr>
  </w:style>
  <w:style w:type="character" w:customStyle="1" w:styleId="16">
    <w:name w:val="正文文本首行缩进 2 字符"/>
    <w:basedOn w:val="15"/>
    <w:link w:val="7"/>
    <w:qFormat/>
    <w:uiPriority w:val="0"/>
    <w:rPr>
      <w:rFonts w:ascii="Times New Roman" w:hAnsi="Times New Roman" w:eastAsia="宋体" w:cs="Times New Roman"/>
      <w14:ligatures w14:val="none"/>
    </w:rPr>
  </w:style>
  <w:style w:type="character" w:customStyle="1" w:styleId="17">
    <w:name w:val="批注框文本 字符"/>
    <w:basedOn w:val="10"/>
    <w:link w:val="2"/>
    <w:qFormat/>
    <w:uiPriority w:val="0"/>
    <w:rPr>
      <w:rFonts w:ascii="宋体" w:hAnsi="Calibri" w:eastAsia="宋体" w:cs="Times New Roman"/>
      <w:sz w:val="18"/>
      <w:szCs w:val="18"/>
      <w14:ligatures w14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Y" w:eastAsia="华文中宋Y" w:cs="华文中宋Y" w:hAnsiTheme="minorHAnsi"/>
      <w:color w:val="000000"/>
      <w:sz w:val="24"/>
      <w:szCs w:val="24"/>
      <w:lang w:val="en-US" w:eastAsia="zh-CN" w:bidi="ar-SA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9BC1F-CC05-47F0-90DF-FC3DF3A07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2084</Words>
  <Characters>2328</Characters>
  <Lines>20</Lines>
  <Paragraphs>5</Paragraphs>
  <TotalTime>1</TotalTime>
  <ScaleCrop>false</ScaleCrop>
  <LinksUpToDate>false</LinksUpToDate>
  <CharactersWithSpaces>3057</CharactersWithSpaces>
  <Application>WPS Office_11.1.0.14309_F1E327BC-269C-435d-A152-05C5408002CA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2023-02-02T07:14:00Z</dcterms:created>
  <dc:creator>宋 乐园</dc:creator>
  <cp:lastModifiedBy>WPS_1685849689</cp:lastModifiedBy>
  <dcterms:modified xsi:type="dcterms:W3CDTF">2023-06-15T09:32:49Z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35B451A5FFDD4F9985B8DF00E29699E8</vt:lpwstr>
  </property>
</Properties>
</file>