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C4" w:rsidRDefault="00E6772D">
      <w:pPr>
        <w:widowControl/>
        <w:wordWrap w:val="0"/>
        <w:spacing w:line="390" w:lineRule="atLeast"/>
        <w:jc w:val="center"/>
        <w:rPr>
          <w:rFonts w:asciiTheme="minorEastAsia" w:hAnsiTheme="minorEastAsia" w:cs="Calibri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Calibri" w:hint="eastAsia"/>
          <w:b/>
          <w:bCs/>
          <w:color w:val="333333"/>
          <w:kern w:val="0"/>
          <w:sz w:val="32"/>
          <w:szCs w:val="32"/>
          <w:shd w:val="clear" w:color="auto" w:fill="FFFFFF"/>
        </w:rPr>
        <w:t>苏州市立医院北区2023年医疗设备采购意向市场调研公示</w:t>
      </w:r>
    </w:p>
    <w:p w:rsidR="003351C4" w:rsidRDefault="00E6772D">
      <w:pPr>
        <w:widowControl/>
        <w:spacing w:line="390" w:lineRule="atLeast"/>
        <w:jc w:val="center"/>
        <w:rPr>
          <w:rFonts w:asciiTheme="minorEastAsia" w:hAnsiTheme="minorEastAsia" w:cs="Calibri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cs="Calibri"/>
          <w:b/>
          <w:bCs/>
          <w:color w:val="333333"/>
          <w:kern w:val="0"/>
          <w:sz w:val="32"/>
          <w:szCs w:val="32"/>
          <w:shd w:val="clear" w:color="auto" w:fill="FFFFFF"/>
        </w:rPr>
        <w:t>（第</w:t>
      </w:r>
      <w:r w:rsidR="00D02B16">
        <w:rPr>
          <w:rFonts w:asciiTheme="minorEastAsia" w:hAnsiTheme="minorEastAsia" w:cs="Calibri" w:hint="eastAsia"/>
          <w:b/>
          <w:bCs/>
          <w:color w:val="333333"/>
          <w:kern w:val="0"/>
          <w:sz w:val="32"/>
          <w:szCs w:val="32"/>
          <w:shd w:val="clear" w:color="auto" w:fill="FFFFFF"/>
        </w:rPr>
        <w:t>二</w:t>
      </w:r>
      <w:r>
        <w:rPr>
          <w:rFonts w:asciiTheme="minorEastAsia" w:hAnsiTheme="minorEastAsia" w:cs="Calibri"/>
          <w:b/>
          <w:bCs/>
          <w:color w:val="333333"/>
          <w:kern w:val="0"/>
          <w:sz w:val="32"/>
          <w:szCs w:val="32"/>
          <w:shd w:val="clear" w:color="auto" w:fill="FFFFFF"/>
        </w:rPr>
        <w:t>批）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本调研公示为我院2023年度医疗设备引进第一批年度计划(具体见附表)，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供符合条件的生产企业、经营企业以及潜在供应商前来参加医疗设备市场调研。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具体引进周期将根</w:t>
      </w:r>
      <w:bookmarkStart w:id="0" w:name="_GoBack"/>
      <w:bookmarkEnd w:id="0"/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据医院运行情况调整，分步执行。</w:t>
      </w:r>
      <w:proofErr w:type="gramStart"/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医</w:t>
      </w:r>
      <w:proofErr w:type="gramEnd"/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工部接受调研资料时间为每周一、三、五上午，截止日期</w:t>
      </w:r>
      <w:r>
        <w:rPr>
          <w:rFonts w:ascii="宋体" w:eastAsia="宋体" w:hAnsi="宋体" w:cs="Calibri" w:hint="eastAsia"/>
          <w:color w:val="FF0000"/>
          <w:kern w:val="0"/>
          <w:sz w:val="28"/>
          <w:szCs w:val="28"/>
          <w:shd w:val="clear" w:color="auto" w:fill="FFFFFF"/>
        </w:rPr>
        <w:t>2023年</w:t>
      </w:r>
      <w:r w:rsidR="0044045F">
        <w:rPr>
          <w:rFonts w:ascii="宋体" w:eastAsia="宋体" w:hAnsi="宋体" w:cs="Calibri" w:hint="eastAsia"/>
          <w:color w:val="FF0000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Calibri" w:hint="eastAsia"/>
          <w:color w:val="FF0000"/>
          <w:kern w:val="0"/>
          <w:sz w:val="28"/>
          <w:szCs w:val="28"/>
          <w:shd w:val="clear" w:color="auto" w:fill="FFFFFF"/>
        </w:rPr>
        <w:t>月</w:t>
      </w:r>
      <w:r w:rsidR="0044045F">
        <w:rPr>
          <w:rFonts w:ascii="宋体" w:eastAsia="宋体" w:hAnsi="宋体" w:cs="Calibri" w:hint="eastAsia"/>
          <w:color w:val="FF0000"/>
          <w:kern w:val="0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Calibri" w:hint="eastAsia"/>
          <w:color w:val="FF0000"/>
          <w:kern w:val="0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一、调研资料目录：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1、公司营业证书、税务登记证、组织机构代码证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2、医疗器械经营许可证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3、医疗器械注册证（包括耗材注册证）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4、厂家授权书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5、厂家或上级代理公司的三证及医疗器械经营许可证；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6、法人代表授权委托书、法定代表人及委托人的身份证复印件；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委托缴纳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社保证明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28"/>
          <w:szCs w:val="28"/>
        </w:rPr>
        <w:t>半年以上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）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7、产品详细的配置清单；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（请单独成页，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与其他信息共存）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8、产品技术参数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9、产品安装场地等要求（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28"/>
          <w:szCs w:val="28"/>
        </w:rPr>
        <w:t>请提供设备原厂家需求文件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）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10、产品报价（包含所有耗材、</w:t>
      </w:r>
      <w:proofErr w:type="gramStart"/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试剂省</w:t>
      </w:r>
      <w:proofErr w:type="gramEnd"/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平台采购编码及价格清单）；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11、该设备如需配套在我院未正式使用的专用耗材或专用试剂，调研材料中必须重点说明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12、产品彩页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13、江浙沪地区销售合同与发票复印件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14、用户名单、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采购时间及联系人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15、国家药监局出具的检验报告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16、提供企业信用报告复印件加盖公章（服务机构查询渠道：“信用中国”网站（www.creditchina.gov.cn）、中国政府采购网（www.ccgp.gov.cn），“信用江苏”（ http://www.jscredit.gov.cn/index.htm））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lastRenderedPageBreak/>
        <w:t>以上材料按此顺序装订（需要目录和页码），且均要委托人签字并加盖公司公章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，复印公章无效，材料不退还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3351C4" w:rsidRDefault="00E6772D">
      <w:pPr>
        <w:widowControl/>
        <w:spacing w:line="440" w:lineRule="exac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二、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接受现场提交材料方式。</w:t>
      </w:r>
    </w:p>
    <w:p w:rsidR="003351C4" w:rsidRDefault="00E6772D">
      <w:pPr>
        <w:widowControl/>
        <w:spacing w:line="4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  <w:shd w:val="clear" w:color="auto" w:fill="FFFFFF"/>
        </w:rPr>
        <w:t>附表</w:t>
      </w:r>
    </w:p>
    <w:tbl>
      <w:tblPr>
        <w:tblW w:w="83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1"/>
        <w:gridCol w:w="4421"/>
        <w:gridCol w:w="2899"/>
      </w:tblGrid>
      <w:tr w:rsidR="003351C4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C4" w:rsidRDefault="00E6772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C4" w:rsidRDefault="00E6772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C4" w:rsidRDefault="00E6772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351C4" w:rsidTr="00CF6CAA">
        <w:trPr>
          <w:trHeight w:val="25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E6772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床边拍片机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3351C4" w:rsidTr="00CF6CAA">
        <w:trPr>
          <w:trHeight w:val="25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E6772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数字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胃肠机</w:t>
            </w:r>
            <w:proofErr w:type="gram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3351C4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E6772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C4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自助打片系统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C4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3351C4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51C4" w:rsidRDefault="00E6772D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C4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麻醉机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C4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麻醉监护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手术床、骨科牵引床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超声刀、电刀、氩气刀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等电外科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基础手术器械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输液泵、注射泵、输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注系统</w:t>
            </w:r>
            <w:proofErr w:type="gram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心电图机</w:t>
            </w:r>
            <w:r w:rsidR="00DA5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、心电分析系统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心肺复苏仪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营养泵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重症多功能床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44045F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监护仪、监护系统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  <w:tr w:rsidR="0044045F" w:rsidTr="00CF6CAA">
        <w:trPr>
          <w:trHeight w:val="27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Default="00DA560B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基础医疗（指脉氧、身高体重、电动吸引器、喉镜、检眼镜、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检耳镜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耳温枪、额温枪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、电子血压计、、医用冷藏箱、排痰机、血栓泵等）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45F" w:rsidRPr="00DA560B" w:rsidRDefault="003D264A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用于康复医学中心</w:t>
            </w:r>
          </w:p>
        </w:tc>
      </w:tr>
    </w:tbl>
    <w:p w:rsidR="003351C4" w:rsidRDefault="00E6772D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苏州市立医院北区地址：苏州市广济路242号，邮编：215008</w:t>
      </w:r>
    </w:p>
    <w:p w:rsidR="003351C4" w:rsidRDefault="00E6772D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联系人：徐老师</w:t>
      </w:r>
    </w:p>
    <w:p w:rsidR="003351C4" w:rsidRDefault="00E6772D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联系电话：0512－62363601</w:t>
      </w:r>
    </w:p>
    <w:p w:rsidR="003351C4" w:rsidRDefault="00E6772D">
      <w:pPr>
        <w:widowControl/>
        <w:shd w:val="clear" w:color="auto" w:fill="FFFFFF"/>
        <w:spacing w:line="440" w:lineRule="exact"/>
        <w:ind w:firstLine="51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3351C4" w:rsidRDefault="00E6772D">
      <w:pPr>
        <w:widowControl/>
        <w:shd w:val="clear" w:color="auto" w:fill="FFFFFF"/>
        <w:spacing w:line="440" w:lineRule="exact"/>
        <w:ind w:firstLine="516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苏州市立医院北区医学工程部</w:t>
      </w:r>
    </w:p>
    <w:p w:rsidR="003351C4" w:rsidRDefault="00E6772D">
      <w:pPr>
        <w:widowControl/>
        <w:shd w:val="clear" w:color="auto" w:fill="FFFFFF"/>
        <w:spacing w:line="440" w:lineRule="exact"/>
        <w:ind w:firstLine="516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DA5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E76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</w:p>
    <w:sectPr w:rsidR="0033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C" w:rsidRDefault="0014589C" w:rsidP="0044045F">
      <w:r>
        <w:separator/>
      </w:r>
    </w:p>
  </w:endnote>
  <w:endnote w:type="continuationSeparator" w:id="0">
    <w:p w:rsidR="0014589C" w:rsidRDefault="0014589C" w:rsidP="0044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C" w:rsidRDefault="0014589C" w:rsidP="0044045F">
      <w:r>
        <w:separator/>
      </w:r>
    </w:p>
  </w:footnote>
  <w:footnote w:type="continuationSeparator" w:id="0">
    <w:p w:rsidR="0014589C" w:rsidRDefault="0014589C" w:rsidP="0044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UwZTE4YTAxZjc5ZTJhZmY3MzczNTgwNTkzNWEifQ=="/>
  </w:docVars>
  <w:rsids>
    <w:rsidRoot w:val="00777D58"/>
    <w:rsid w:val="000430C5"/>
    <w:rsid w:val="000C1C21"/>
    <w:rsid w:val="0010189A"/>
    <w:rsid w:val="00114245"/>
    <w:rsid w:val="0014589C"/>
    <w:rsid w:val="001F552F"/>
    <w:rsid w:val="00251A0C"/>
    <w:rsid w:val="002F25B0"/>
    <w:rsid w:val="00332121"/>
    <w:rsid w:val="003351C4"/>
    <w:rsid w:val="003D264A"/>
    <w:rsid w:val="003E0B22"/>
    <w:rsid w:val="00431AEB"/>
    <w:rsid w:val="0044045F"/>
    <w:rsid w:val="0048403F"/>
    <w:rsid w:val="004E7699"/>
    <w:rsid w:val="004F4772"/>
    <w:rsid w:val="004F4964"/>
    <w:rsid w:val="00657565"/>
    <w:rsid w:val="00740DF4"/>
    <w:rsid w:val="00777D58"/>
    <w:rsid w:val="00781514"/>
    <w:rsid w:val="008F08D6"/>
    <w:rsid w:val="009E2FE7"/>
    <w:rsid w:val="00A90BAB"/>
    <w:rsid w:val="00AA2BB7"/>
    <w:rsid w:val="00AB2879"/>
    <w:rsid w:val="00B56D23"/>
    <w:rsid w:val="00BE6A30"/>
    <w:rsid w:val="00CF6CAA"/>
    <w:rsid w:val="00CF781A"/>
    <w:rsid w:val="00D02B16"/>
    <w:rsid w:val="00DA560B"/>
    <w:rsid w:val="00E26F1B"/>
    <w:rsid w:val="00E6772D"/>
    <w:rsid w:val="00FB5866"/>
    <w:rsid w:val="00FC2F6C"/>
    <w:rsid w:val="0358554E"/>
    <w:rsid w:val="319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04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04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04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04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苏州市立医院北区</dc:creator>
  <cp:lastModifiedBy>admin</cp:lastModifiedBy>
  <cp:revision>26</cp:revision>
  <cp:lastPrinted>2022-10-31T01:24:00Z</cp:lastPrinted>
  <dcterms:created xsi:type="dcterms:W3CDTF">2022-02-09T03:16:00Z</dcterms:created>
  <dcterms:modified xsi:type="dcterms:W3CDTF">2023-02-07T05:48:00Z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75031A839FD84EDBBDC8FDF56F8092E2</vt:lpwstr>
  </property>
</Properties>
</file>