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东校区学生宿舍北2走廊楼梯粉刷项目用户需求</w:t>
      </w: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widowControl/>
        <w:numPr>
          <w:ilvl w:val="0"/>
          <w:numId w:val="2"/>
        </w:numPr>
        <w:shd w:val="clear" w:color="auto" w:fill="FFFFFF"/>
        <w:snapToGrid w:val="0"/>
        <w:spacing w:line="480" w:lineRule="auto"/>
        <w:ind w:firstLine="539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工程名称：东校区学生宿舍北2走廊楼梯粉刷项目</w:t>
      </w:r>
    </w:p>
    <w:p>
      <w:pPr>
        <w:widowControl/>
        <w:numPr>
          <w:ilvl w:val="0"/>
          <w:numId w:val="2"/>
        </w:numPr>
        <w:shd w:val="clear" w:color="auto" w:fill="FFFFFF"/>
        <w:snapToGrid w:val="0"/>
        <w:spacing w:line="480" w:lineRule="auto"/>
        <w:ind w:firstLine="539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建设地点：广州市广东技术师范</w:t>
      </w:r>
      <w:r>
        <w:rPr>
          <w:rFonts w:hint="eastAsia" w:ascii="宋体" w:hAnsi="宋体" w:cs="宋体"/>
          <w:kern w:val="0"/>
          <w:sz w:val="24"/>
          <w:lang w:eastAsia="zh-CN"/>
        </w:rPr>
        <w:t>大学</w:t>
      </w:r>
      <w:r>
        <w:rPr>
          <w:rFonts w:hint="eastAsia" w:ascii="宋体" w:hAnsi="宋体" w:cs="宋体"/>
          <w:kern w:val="0"/>
          <w:sz w:val="24"/>
        </w:rPr>
        <w:t xml:space="preserve">  </w:t>
      </w:r>
    </w:p>
    <w:p>
      <w:pPr>
        <w:widowControl/>
        <w:shd w:val="clear" w:color="auto" w:fill="FFFFFF"/>
        <w:snapToGrid w:val="0"/>
        <w:spacing w:line="480" w:lineRule="auto"/>
        <w:ind w:firstLine="539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三</w:t>
      </w:r>
      <w:r>
        <w:rPr>
          <w:rFonts w:hint="eastAsia" w:ascii="宋体" w:hAnsi="宋体" w:cs="宋体"/>
          <w:kern w:val="0"/>
          <w:sz w:val="24"/>
        </w:rPr>
        <w:t>、资金来源：</w:t>
      </w:r>
      <w:r>
        <w:rPr>
          <w:rFonts w:hint="eastAsia" w:ascii="宋体" w:hAnsi="宋体" w:cs="宋体"/>
          <w:kern w:val="0"/>
          <w:sz w:val="24"/>
          <w:lang w:eastAsia="zh-CN"/>
        </w:rPr>
        <w:t>校内维修资金</w:t>
      </w:r>
    </w:p>
    <w:p>
      <w:pPr>
        <w:widowControl/>
        <w:shd w:val="clear" w:color="auto" w:fill="FFFFFF"/>
        <w:snapToGrid w:val="0"/>
        <w:spacing w:line="480" w:lineRule="auto"/>
        <w:ind w:firstLine="539"/>
        <w:jc w:val="left"/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四</w:t>
      </w:r>
      <w:r>
        <w:rPr>
          <w:rFonts w:hint="eastAsia" w:ascii="宋体" w:hAnsi="宋体" w:cs="宋体"/>
          <w:kern w:val="0"/>
          <w:sz w:val="24"/>
        </w:rPr>
        <w:t>、承包方式：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按图纸、工程量清单所包含的范围，总价包干。</w:t>
      </w:r>
      <w:r>
        <w:rPr>
          <w:rFonts w:hint="eastAsia" w:ascii="宋体" w:hAnsi="宋体" w:cs="宋体"/>
          <w:kern w:val="0"/>
          <w:sz w:val="24"/>
        </w:rPr>
        <w:t>包</w:t>
      </w:r>
      <w:r>
        <w:rPr>
          <w:rFonts w:hint="eastAsia" w:ascii="宋体" w:hAnsi="宋体" w:cs="宋体"/>
          <w:kern w:val="0"/>
          <w:sz w:val="24"/>
          <w:lang w:eastAsia="zh-CN"/>
        </w:rPr>
        <w:t>施工</w:t>
      </w:r>
      <w:r>
        <w:rPr>
          <w:rFonts w:hint="eastAsia" w:ascii="宋体" w:hAnsi="宋体" w:cs="宋体"/>
          <w:kern w:val="0"/>
          <w:sz w:val="24"/>
        </w:rPr>
        <w:t>、包</w:t>
      </w:r>
      <w:r>
        <w:rPr>
          <w:rFonts w:hint="eastAsia" w:ascii="宋体" w:hAnsi="宋体" w:cs="宋体"/>
          <w:kern w:val="0"/>
          <w:sz w:val="24"/>
          <w:lang w:eastAsia="zh-CN"/>
        </w:rPr>
        <w:t>材</w:t>
      </w:r>
      <w:r>
        <w:rPr>
          <w:rFonts w:hint="eastAsia" w:ascii="宋体" w:hAnsi="宋体" w:cs="宋体"/>
          <w:kern w:val="0"/>
          <w:sz w:val="24"/>
        </w:rPr>
        <w:t>料、</w:t>
      </w:r>
      <w:r>
        <w:rPr>
          <w:rFonts w:hint="eastAsia" w:ascii="宋体" w:hAnsi="宋体" w:cs="宋体"/>
          <w:kern w:val="0"/>
          <w:sz w:val="24"/>
          <w:lang w:eastAsia="zh-CN"/>
        </w:rPr>
        <w:t>包机械、包质量、包工期、包安全、包安全文明施工、包环境卫生、包竣工验收、包竣工图纸资料编制等。</w:t>
      </w:r>
    </w:p>
    <w:p>
      <w:pPr>
        <w:widowControl/>
        <w:shd w:val="clear" w:color="auto" w:fill="FFFFFF"/>
        <w:snapToGrid w:val="0"/>
        <w:spacing w:line="480" w:lineRule="auto"/>
        <w:ind w:firstLine="539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五</w:t>
      </w:r>
      <w:r>
        <w:rPr>
          <w:rFonts w:hint="eastAsia" w:ascii="宋体" w:hAnsi="宋体" w:cs="宋体"/>
          <w:kern w:val="0"/>
          <w:sz w:val="24"/>
        </w:rPr>
        <w:t>、质量标准：合格</w:t>
      </w:r>
    </w:p>
    <w:p>
      <w:pPr>
        <w:widowControl/>
        <w:shd w:val="clear" w:color="auto" w:fill="FFFFFF"/>
        <w:snapToGrid w:val="0"/>
        <w:spacing w:line="480" w:lineRule="auto"/>
        <w:ind w:firstLine="539"/>
        <w:jc w:val="left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六</w:t>
      </w:r>
      <w:r>
        <w:rPr>
          <w:rFonts w:hint="eastAsia" w:ascii="宋体" w:hAnsi="宋体" w:cs="宋体"/>
          <w:kern w:val="0"/>
          <w:sz w:val="24"/>
        </w:rPr>
        <w:t>、项目概况：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东校区学生宿舍北2走廊楼梯局部掉灰严重，既不美观影响使用，故对该部分楼梯墙面天花进行铲灰、扇灰、油漆、搭设脚手架措施等，具体项目按实结算。</w:t>
      </w:r>
    </w:p>
    <w:p>
      <w:pPr>
        <w:widowControl/>
        <w:shd w:val="clear" w:color="auto" w:fill="FFFFFF"/>
        <w:snapToGrid w:val="0"/>
        <w:spacing w:line="480" w:lineRule="auto"/>
        <w:ind w:firstLine="539"/>
        <w:jc w:val="left"/>
        <w:rPr>
          <w:rFonts w:hint="eastAsia" w:ascii="宋体" w:hAnsi="宋体" w:cs="宋体"/>
          <w:color w:val="auto"/>
          <w:kern w:val="0"/>
          <w:sz w:val="24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七：支付方式：工程竣工验收合格且工程结算审定后支付工程结算价的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100%</w:t>
      </w: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。</w:t>
      </w:r>
    </w:p>
    <w:p>
      <w:pPr>
        <w:widowControl/>
        <w:shd w:val="clear" w:color="auto" w:fill="FFFFFF"/>
        <w:snapToGrid w:val="0"/>
        <w:spacing w:line="480" w:lineRule="auto"/>
        <w:ind w:firstLine="539"/>
        <w:jc w:val="left"/>
        <w:rPr>
          <w:rFonts w:hint="default" w:ascii="宋体" w:hAnsi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lang w:eastAsia="zh-CN"/>
        </w:rPr>
        <w:t>八：工期要求：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按业主通知要求进场，工期10天。</w:t>
      </w:r>
      <w:bookmarkStart w:id="0" w:name="_GoBack"/>
      <w:bookmarkEnd w:id="0"/>
    </w:p>
    <w:p>
      <w:pPr>
        <w:widowControl/>
        <w:shd w:val="clear" w:color="auto" w:fill="FFFFFF"/>
        <w:snapToGrid w:val="0"/>
        <w:spacing w:line="480" w:lineRule="auto"/>
        <w:ind w:firstLine="539"/>
        <w:jc w:val="left"/>
        <w:rPr>
          <w:rFonts w:hint="eastAsia" w:ascii="宋体" w:hAnsi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 xml:space="preserve">九：招标控制价：82,584.45元，安全文明措施费：9207.42元。 </w:t>
      </w:r>
    </w:p>
    <w:p>
      <w:pPr>
        <w:widowControl/>
        <w:shd w:val="clear" w:color="auto" w:fill="FFFFFF"/>
        <w:snapToGrid w:val="0"/>
        <w:spacing w:line="480" w:lineRule="auto"/>
        <w:ind w:firstLine="539"/>
        <w:jc w:val="left"/>
        <w:rPr>
          <w:rFonts w:hint="default" w:ascii="宋体" w:hAnsi="宋体" w:cs="宋体"/>
          <w:color w:val="auto"/>
          <w:kern w:val="0"/>
          <w:sz w:val="24"/>
          <w:lang w:val="en-US" w:eastAsia="zh-CN"/>
        </w:rPr>
      </w:pPr>
    </w:p>
    <w:p>
      <w:pPr>
        <w:spacing w:line="480" w:lineRule="auto"/>
        <w:ind w:right="1348" w:rightChars="642" w:firstLine="5400" w:firstLineChars="2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广东技术师范</w:t>
      </w:r>
      <w:r>
        <w:rPr>
          <w:rFonts w:hint="eastAsia" w:ascii="宋体" w:hAnsi="宋体"/>
          <w:sz w:val="24"/>
          <w:lang w:eastAsia="zh-CN"/>
        </w:rPr>
        <w:t>大学</w:t>
      </w:r>
      <w:r>
        <w:rPr>
          <w:rFonts w:hint="eastAsia" w:ascii="宋体" w:hAnsi="宋体"/>
          <w:sz w:val="24"/>
        </w:rPr>
        <w:t>基建处</w:t>
      </w:r>
    </w:p>
    <w:p>
      <w:pPr>
        <w:spacing w:line="480" w:lineRule="auto"/>
        <w:ind w:right="1348" w:rightChars="642" w:firstLine="5760" w:firstLineChars="2400"/>
      </w:pPr>
      <w:r>
        <w:rPr>
          <w:rFonts w:hint="eastAsia" w:ascii="宋体" w:hAnsi="宋体"/>
          <w:sz w:val="24"/>
          <w:u w:val="single"/>
        </w:rPr>
        <w:t>20</w:t>
      </w:r>
      <w:r>
        <w:rPr>
          <w:rFonts w:hint="eastAsia" w:ascii="宋体" w:hAnsi="宋体"/>
          <w:sz w:val="24"/>
          <w:u w:val="single"/>
          <w:lang w:val="en-US" w:eastAsia="zh-CN"/>
        </w:rPr>
        <w:t>21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15</w:t>
      </w:r>
      <w:r>
        <w:rPr>
          <w:rFonts w:hint="eastAsia" w:ascii="宋体" w:hAnsi="宋体"/>
          <w:sz w:val="24"/>
        </w:rPr>
        <w:t>日</w:t>
      </w: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134" w:right="1021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rFonts w:hint="eastAsia"/>
      </w:rPr>
    </w:pPr>
    <w:r>
      <w:rPr>
        <w:rStyle w:val="16"/>
      </w:rPr>
      <w:fldChar w:fldCharType="begin"/>
    </w:r>
    <w:r>
      <w:rPr>
        <w:rStyle w:val="16"/>
      </w:rPr>
      <w:instrText xml:space="preserve"> PAGE </w:instrText>
    </w:r>
    <w:r>
      <w:rPr>
        <w:rStyle w:val="16"/>
      </w:rPr>
      <w:fldChar w:fldCharType="separate"/>
    </w:r>
    <w:r>
      <w:rPr>
        <w:rStyle w:val="16"/>
      </w:rPr>
      <w:t>1</w:t>
    </w:r>
    <w:r>
      <w:rPr>
        <w:rStyle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D1FAC9"/>
    <w:multiLevelType w:val="singleLevel"/>
    <w:tmpl w:val="19D1FA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D04B6E"/>
    <w:multiLevelType w:val="multilevel"/>
    <w:tmpl w:val="4AD04B6E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cs="Times New Roman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cs="Times New Roman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95"/>
    <w:rsid w:val="00054344"/>
    <w:rsid w:val="000773FD"/>
    <w:rsid w:val="00104613"/>
    <w:rsid w:val="001169EA"/>
    <w:rsid w:val="00151DB5"/>
    <w:rsid w:val="001C66EB"/>
    <w:rsid w:val="001E4B2E"/>
    <w:rsid w:val="00212914"/>
    <w:rsid w:val="00232363"/>
    <w:rsid w:val="00286691"/>
    <w:rsid w:val="002A4195"/>
    <w:rsid w:val="003541AB"/>
    <w:rsid w:val="00396525"/>
    <w:rsid w:val="003A43B8"/>
    <w:rsid w:val="003E6E7A"/>
    <w:rsid w:val="003F6BF4"/>
    <w:rsid w:val="00462A4F"/>
    <w:rsid w:val="00462C3D"/>
    <w:rsid w:val="004958FD"/>
    <w:rsid w:val="004D32C8"/>
    <w:rsid w:val="00546F28"/>
    <w:rsid w:val="00646021"/>
    <w:rsid w:val="006E6377"/>
    <w:rsid w:val="007761A5"/>
    <w:rsid w:val="007E13FA"/>
    <w:rsid w:val="007F6AA7"/>
    <w:rsid w:val="00891C4E"/>
    <w:rsid w:val="008A79BF"/>
    <w:rsid w:val="00990158"/>
    <w:rsid w:val="00A3438A"/>
    <w:rsid w:val="00A51247"/>
    <w:rsid w:val="00A66C0B"/>
    <w:rsid w:val="00A76371"/>
    <w:rsid w:val="00AE35BC"/>
    <w:rsid w:val="00AF2B99"/>
    <w:rsid w:val="00B976A9"/>
    <w:rsid w:val="00B97CD0"/>
    <w:rsid w:val="00BA69DF"/>
    <w:rsid w:val="00BF0CF4"/>
    <w:rsid w:val="00C03F6A"/>
    <w:rsid w:val="00C06A36"/>
    <w:rsid w:val="00C214E5"/>
    <w:rsid w:val="00C60C3F"/>
    <w:rsid w:val="00C66800"/>
    <w:rsid w:val="00C803A1"/>
    <w:rsid w:val="00C956DB"/>
    <w:rsid w:val="00CA79F8"/>
    <w:rsid w:val="00CD0FC5"/>
    <w:rsid w:val="00CF0106"/>
    <w:rsid w:val="00DE4829"/>
    <w:rsid w:val="00DE7461"/>
    <w:rsid w:val="00E71FC6"/>
    <w:rsid w:val="00E72CBA"/>
    <w:rsid w:val="00EA30DE"/>
    <w:rsid w:val="00EE1808"/>
    <w:rsid w:val="00F44C17"/>
    <w:rsid w:val="00F50A4E"/>
    <w:rsid w:val="00FD4A65"/>
    <w:rsid w:val="00FF6EC0"/>
    <w:rsid w:val="01000BCB"/>
    <w:rsid w:val="058926CC"/>
    <w:rsid w:val="074541DC"/>
    <w:rsid w:val="074B6711"/>
    <w:rsid w:val="0A5646FB"/>
    <w:rsid w:val="0B9B451A"/>
    <w:rsid w:val="0E4A4672"/>
    <w:rsid w:val="0FCF00A9"/>
    <w:rsid w:val="10E17AE7"/>
    <w:rsid w:val="10F865DD"/>
    <w:rsid w:val="1601667F"/>
    <w:rsid w:val="16B510A2"/>
    <w:rsid w:val="17EF4F2D"/>
    <w:rsid w:val="19D001CC"/>
    <w:rsid w:val="1A04024E"/>
    <w:rsid w:val="1A511DE7"/>
    <w:rsid w:val="1BAA076D"/>
    <w:rsid w:val="1C3632A0"/>
    <w:rsid w:val="1CDA656E"/>
    <w:rsid w:val="1E3223B7"/>
    <w:rsid w:val="1EF550B7"/>
    <w:rsid w:val="20F53121"/>
    <w:rsid w:val="20FA6A2F"/>
    <w:rsid w:val="249140E7"/>
    <w:rsid w:val="24F67FA9"/>
    <w:rsid w:val="25420495"/>
    <w:rsid w:val="263E40F5"/>
    <w:rsid w:val="2A430057"/>
    <w:rsid w:val="2D7A4A4B"/>
    <w:rsid w:val="2DC632A0"/>
    <w:rsid w:val="2E696372"/>
    <w:rsid w:val="2EC25324"/>
    <w:rsid w:val="2F477BC1"/>
    <w:rsid w:val="325078B6"/>
    <w:rsid w:val="326E487F"/>
    <w:rsid w:val="3622239A"/>
    <w:rsid w:val="37FA6C6E"/>
    <w:rsid w:val="38F957E3"/>
    <w:rsid w:val="3974743D"/>
    <w:rsid w:val="39CC4CBB"/>
    <w:rsid w:val="3AA467CA"/>
    <w:rsid w:val="3EB620C6"/>
    <w:rsid w:val="3EC91357"/>
    <w:rsid w:val="414F62D0"/>
    <w:rsid w:val="431201F8"/>
    <w:rsid w:val="43FD7F28"/>
    <w:rsid w:val="45CD6C29"/>
    <w:rsid w:val="494A2DBB"/>
    <w:rsid w:val="4AC736CE"/>
    <w:rsid w:val="4BFC72BD"/>
    <w:rsid w:val="4DAB1A82"/>
    <w:rsid w:val="4FBE1E1A"/>
    <w:rsid w:val="55724594"/>
    <w:rsid w:val="57B75E63"/>
    <w:rsid w:val="5D215987"/>
    <w:rsid w:val="5DE80970"/>
    <w:rsid w:val="5F043615"/>
    <w:rsid w:val="5F0C41DC"/>
    <w:rsid w:val="6057271D"/>
    <w:rsid w:val="62DB225D"/>
    <w:rsid w:val="63251049"/>
    <w:rsid w:val="634F647E"/>
    <w:rsid w:val="63C5291F"/>
    <w:rsid w:val="66201985"/>
    <w:rsid w:val="66D93AAB"/>
    <w:rsid w:val="68B76DBA"/>
    <w:rsid w:val="68D936E1"/>
    <w:rsid w:val="69C71AC2"/>
    <w:rsid w:val="6A2A64A3"/>
    <w:rsid w:val="6C321561"/>
    <w:rsid w:val="6CA236E5"/>
    <w:rsid w:val="6E5551EE"/>
    <w:rsid w:val="6F3763EF"/>
    <w:rsid w:val="74046EBC"/>
    <w:rsid w:val="75A84128"/>
    <w:rsid w:val="783C5301"/>
    <w:rsid w:val="792A7E40"/>
    <w:rsid w:val="7AFC7849"/>
    <w:rsid w:val="7BA9250A"/>
    <w:rsid w:val="7C3045B0"/>
    <w:rsid w:val="7C75616F"/>
    <w:rsid w:val="7C9A5680"/>
    <w:rsid w:val="7D3462F9"/>
    <w:rsid w:val="7E306963"/>
    <w:rsid w:val="7FA5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0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numPr>
        <w:ilvl w:val="0"/>
        <w:numId w:val="1"/>
      </w:numPr>
      <w:spacing w:line="480" w:lineRule="auto"/>
      <w:outlineLvl w:val="0"/>
    </w:pPr>
    <w:rPr>
      <w:rFonts w:ascii="Adobe 宋体 Std L" w:hAnsi="Adobe 宋体 Std L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numPr>
        <w:ilvl w:val="1"/>
        <w:numId w:val="1"/>
      </w:numPr>
      <w:spacing w:line="415" w:lineRule="auto"/>
      <w:outlineLvl w:val="1"/>
    </w:pPr>
    <w:rPr>
      <w:rFonts w:ascii="Arial" w:hAnsi="Arial"/>
      <w:b/>
      <w:bCs/>
      <w:sz w:val="30"/>
      <w:szCs w:val="32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numPr>
        <w:ilvl w:val="2"/>
        <w:numId w:val="1"/>
      </w:numPr>
      <w:spacing w:line="360" w:lineRule="auto"/>
      <w:outlineLvl w:val="2"/>
    </w:pPr>
    <w:rPr>
      <w:rFonts w:ascii="Times New Roman" w:hAnsi="Times New Roman"/>
      <w:b/>
      <w:bCs/>
      <w:sz w:val="30"/>
      <w:szCs w:val="32"/>
    </w:rPr>
  </w:style>
  <w:style w:type="paragraph" w:styleId="5">
    <w:name w:val="heading 4"/>
    <w:basedOn w:val="1"/>
    <w:next w:val="1"/>
    <w:link w:val="20"/>
    <w:qFormat/>
    <w:uiPriority w:val="9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paragraph" w:styleId="6">
    <w:name w:val="heading 5"/>
    <w:basedOn w:val="1"/>
    <w:next w:val="1"/>
    <w:link w:val="21"/>
    <w:qFormat/>
    <w:uiPriority w:val="9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7">
    <w:name w:val="heading 6"/>
    <w:basedOn w:val="1"/>
    <w:next w:val="1"/>
    <w:link w:val="22"/>
    <w:qFormat/>
    <w:uiPriority w:val="9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libri Light" w:hAnsi="Calibri Light"/>
      <w:b/>
      <w:bCs/>
      <w:sz w:val="24"/>
      <w:szCs w:val="24"/>
    </w:rPr>
  </w:style>
  <w:style w:type="paragraph" w:styleId="8">
    <w:name w:val="heading 7"/>
    <w:basedOn w:val="1"/>
    <w:next w:val="1"/>
    <w:link w:val="23"/>
    <w:qFormat/>
    <w:uiPriority w:val="9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hAnsi="Times New Roman"/>
      <w:b/>
      <w:bCs/>
      <w:sz w:val="24"/>
      <w:szCs w:val="24"/>
    </w:rPr>
  </w:style>
  <w:style w:type="paragraph" w:styleId="9">
    <w:name w:val="heading 8"/>
    <w:basedOn w:val="1"/>
    <w:next w:val="1"/>
    <w:link w:val="24"/>
    <w:qFormat/>
    <w:uiPriority w:val="9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libri Light" w:hAnsi="Calibri Light"/>
      <w:sz w:val="24"/>
      <w:szCs w:val="24"/>
    </w:rPr>
  </w:style>
  <w:style w:type="paragraph" w:styleId="10">
    <w:name w:val="heading 9"/>
    <w:basedOn w:val="1"/>
    <w:next w:val="1"/>
    <w:link w:val="25"/>
    <w:qFormat/>
    <w:uiPriority w:val="9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libri Light" w:hAnsi="Calibri Light"/>
      <w:szCs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4">
    <w:name w:val="Table Grid"/>
    <w:basedOn w:val="1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locked/>
    <w:uiPriority w:val="0"/>
  </w:style>
  <w:style w:type="character" w:customStyle="1" w:styleId="17">
    <w:name w:val="标题 1 Char"/>
    <w:basedOn w:val="15"/>
    <w:link w:val="2"/>
    <w:qFormat/>
    <w:locked/>
    <w:uiPriority w:val="99"/>
    <w:rPr>
      <w:rFonts w:ascii="Adobe 宋体 Std L" w:hAnsi="Adobe 宋体 Std L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5"/>
    <w:link w:val="3"/>
    <w:qFormat/>
    <w:locked/>
    <w:uiPriority w:val="99"/>
    <w:rPr>
      <w:rFonts w:ascii="Arial" w:hAnsi="Arial" w:eastAsia="宋体" w:cs="Times New Roman"/>
      <w:b/>
      <w:bCs/>
      <w:sz w:val="32"/>
      <w:szCs w:val="32"/>
    </w:rPr>
  </w:style>
  <w:style w:type="character" w:customStyle="1" w:styleId="19">
    <w:name w:val="标题 3 Char"/>
    <w:basedOn w:val="15"/>
    <w:link w:val="4"/>
    <w:qFormat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0">
    <w:name w:val="标题 4 Char"/>
    <w:basedOn w:val="15"/>
    <w:link w:val="5"/>
    <w:semiHidden/>
    <w:qFormat/>
    <w:locked/>
    <w:uiPriority w:val="99"/>
    <w:rPr>
      <w:rFonts w:ascii="Calibri Light" w:hAnsi="Calibri Light" w:eastAsia="宋体" w:cs="Times New Roman"/>
      <w:b/>
      <w:bCs/>
      <w:sz w:val="28"/>
      <w:szCs w:val="28"/>
    </w:rPr>
  </w:style>
  <w:style w:type="character" w:customStyle="1" w:styleId="21">
    <w:name w:val="标题 5 Char"/>
    <w:basedOn w:val="15"/>
    <w:link w:val="6"/>
    <w:semiHidden/>
    <w:qFormat/>
    <w:locked/>
    <w:uiPriority w:val="9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22">
    <w:name w:val="标题 6 Char"/>
    <w:basedOn w:val="15"/>
    <w:link w:val="7"/>
    <w:semiHidden/>
    <w:qFormat/>
    <w:locked/>
    <w:uiPriority w:val="99"/>
    <w:rPr>
      <w:rFonts w:ascii="Calibri Light" w:hAnsi="Calibri Light" w:eastAsia="宋体" w:cs="Times New Roman"/>
      <w:b/>
      <w:bCs/>
      <w:sz w:val="24"/>
      <w:szCs w:val="24"/>
    </w:rPr>
  </w:style>
  <w:style w:type="character" w:customStyle="1" w:styleId="23">
    <w:name w:val="标题 7 Char"/>
    <w:basedOn w:val="15"/>
    <w:link w:val="8"/>
    <w:semiHidden/>
    <w:qFormat/>
    <w:locked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4">
    <w:name w:val="标题 8 Char"/>
    <w:basedOn w:val="15"/>
    <w:link w:val="9"/>
    <w:semiHidden/>
    <w:qFormat/>
    <w:locked/>
    <w:uiPriority w:val="99"/>
    <w:rPr>
      <w:rFonts w:ascii="Calibri Light" w:hAnsi="Calibri Light" w:eastAsia="宋体" w:cs="Times New Roman"/>
      <w:sz w:val="24"/>
      <w:szCs w:val="24"/>
    </w:rPr>
  </w:style>
  <w:style w:type="character" w:customStyle="1" w:styleId="25">
    <w:name w:val="标题 9 Char"/>
    <w:basedOn w:val="15"/>
    <w:link w:val="10"/>
    <w:semiHidden/>
    <w:qFormat/>
    <w:locked/>
    <w:uiPriority w:val="99"/>
    <w:rPr>
      <w:rFonts w:ascii="Calibri Light" w:hAnsi="Calibri Light" w:eastAsia="宋体" w:cs="Times New Roman"/>
      <w:sz w:val="21"/>
      <w:szCs w:val="21"/>
    </w:rPr>
  </w:style>
  <w:style w:type="paragraph" w:customStyle="1" w:styleId="2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paragraph" w:customStyle="1" w:styleId="28">
    <w:name w:val="正文2"/>
    <w:basedOn w:val="1"/>
    <w:qFormat/>
    <w:uiPriority w:val="99"/>
    <w:pPr>
      <w:ind w:firstLine="200" w:firstLineChars="200"/>
    </w:pPr>
    <w:rPr>
      <w:rFonts w:ascii="黑体" w:hAnsi="黑体"/>
      <w:sz w:val="28"/>
      <w:szCs w:val="28"/>
    </w:rPr>
  </w:style>
  <w:style w:type="character" w:customStyle="1" w:styleId="29">
    <w:name w:val="页眉 Char"/>
    <w:basedOn w:val="15"/>
    <w:link w:val="12"/>
    <w:qFormat/>
    <w:locked/>
    <w:uiPriority w:val="99"/>
    <w:rPr>
      <w:rFonts w:cs="Times New Roman"/>
      <w:sz w:val="18"/>
      <w:szCs w:val="18"/>
    </w:rPr>
  </w:style>
  <w:style w:type="character" w:customStyle="1" w:styleId="30">
    <w:name w:val="页脚 Char"/>
    <w:basedOn w:val="15"/>
    <w:link w:val="11"/>
    <w:qFormat/>
    <w:locked/>
    <w:uiPriority w:val="99"/>
    <w:rPr>
      <w:rFonts w:cs="Times New Roman"/>
      <w:sz w:val="18"/>
      <w:szCs w:val="18"/>
    </w:rPr>
  </w:style>
  <w:style w:type="paragraph" w:customStyle="1" w:styleId="31">
    <w:name w:val="a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204</Words>
  <Characters>1166</Characters>
  <Lines>9</Lines>
  <Paragraphs>2</Paragraphs>
  <TotalTime>20</TotalTime>
  <ScaleCrop>false</ScaleCrop>
  <LinksUpToDate>false</LinksUpToDate>
  <CharactersWithSpaces>1368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2017-05-15T07:54:00Z</dcterms:created>
  <dc:creator>许世光</dc:creator>
  <cp:lastModifiedBy>耿O_o耳</cp:lastModifiedBy>
  <cp:lastPrinted>2020-03-25T07:34:00Z</cp:lastPrinted>
  <dcterms:modified xsi:type="dcterms:W3CDTF">2022-01-15T03:50:51Z</dcterms:modified>
  <dc:title>用户需求书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F382F3852EE048D48F7699FE77628940</vt:lpwstr>
  </property>
</Properties>
</file>